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6D6278">
        <w:rPr>
          <w:rFonts w:ascii="Times New Roman" w:hAnsi="Times New Roman"/>
          <w:b w:val="0"/>
          <w:bCs w:val="0"/>
          <w:lang w:val="af-ZA"/>
        </w:rPr>
        <w:t>29</w:t>
      </w:r>
      <w:r w:rsidRPr="0029062C">
        <w:rPr>
          <w:rFonts w:ascii="Times New Roman" w:hAnsi="Times New Roman"/>
          <w:b w:val="0"/>
          <w:bCs w:val="0"/>
          <w:lang w:val="af-ZA"/>
        </w:rPr>
        <w:t xml:space="preserve"> de </w:t>
      </w:r>
      <w:r w:rsidR="006D6278">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6D6278" w:rsidRPr="006D6278" w:rsidRDefault="00F46E15" w:rsidP="006D6278">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6D6278" w:rsidRPr="006D6278">
        <w:rPr>
          <w:rFonts w:ascii="Times New Roman" w:hAnsi="Times New Roman"/>
          <w:b w:val="0"/>
          <w:bCs w:val="0"/>
          <w:i/>
          <w:lang w:val="gl-ES"/>
        </w:rPr>
        <w:t>Aprobar unha subvención a favor da Asociación de Pais de Discapacitados Psíquicos da Comarca do Carballiño –</w:t>
      </w:r>
      <w:proofErr w:type="spellStart"/>
      <w:r w:rsidR="006D6278" w:rsidRPr="006D6278">
        <w:rPr>
          <w:rFonts w:ascii="Times New Roman" w:hAnsi="Times New Roman"/>
          <w:b w:val="0"/>
          <w:bCs w:val="0"/>
          <w:i/>
          <w:lang w:val="gl-ES"/>
        </w:rPr>
        <w:t>ASPADISI</w:t>
      </w:r>
      <w:proofErr w:type="spellEnd"/>
      <w:r w:rsidR="006D6278" w:rsidRPr="006D6278">
        <w:rPr>
          <w:rFonts w:ascii="Times New Roman" w:hAnsi="Times New Roman"/>
          <w:b w:val="0"/>
          <w:bCs w:val="0"/>
          <w:i/>
          <w:lang w:val="gl-ES"/>
        </w:rPr>
        <w:t xml:space="preserve">, nos seguintes termos: </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Cs w:val="0"/>
          <w:i/>
          <w:lang w:val="gl-ES"/>
        </w:rPr>
        <w:t>-</w:t>
      </w:r>
      <w:r w:rsidRPr="006D6278">
        <w:rPr>
          <w:rFonts w:ascii="Times New Roman" w:hAnsi="Times New Roman"/>
          <w:bCs w:val="0"/>
          <w:i/>
          <w:u w:val="single"/>
          <w:lang w:val="gl-ES"/>
        </w:rPr>
        <w:t>Importe</w:t>
      </w:r>
      <w:r w:rsidRPr="006D6278">
        <w:rPr>
          <w:rFonts w:ascii="Times New Roman" w:hAnsi="Times New Roman"/>
          <w:bCs w:val="0"/>
          <w:i/>
          <w:lang w:val="gl-ES"/>
        </w:rPr>
        <w:t>:</w:t>
      </w:r>
      <w:r w:rsidRPr="006D6278">
        <w:rPr>
          <w:rFonts w:ascii="Times New Roman" w:hAnsi="Times New Roman"/>
          <w:b w:val="0"/>
          <w:bCs w:val="0"/>
          <w:i/>
          <w:lang w:val="gl-ES"/>
        </w:rPr>
        <w:t xml:space="preserve"> 100.000,00 €.</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Cs w:val="0"/>
          <w:i/>
          <w:lang w:val="gl-ES"/>
        </w:rPr>
        <w:t>-</w:t>
      </w:r>
      <w:r w:rsidRPr="006D6278">
        <w:rPr>
          <w:rFonts w:ascii="Times New Roman" w:hAnsi="Times New Roman"/>
          <w:bCs w:val="0"/>
          <w:i/>
          <w:u w:val="single"/>
          <w:lang w:val="gl-ES"/>
        </w:rPr>
        <w:t>Obxecto</w:t>
      </w:r>
      <w:r w:rsidRPr="006D6278">
        <w:rPr>
          <w:rFonts w:ascii="Times New Roman" w:hAnsi="Times New Roman"/>
          <w:bCs w:val="0"/>
          <w:i/>
          <w:lang w:val="gl-ES"/>
        </w:rPr>
        <w:t>:</w:t>
      </w:r>
      <w:r w:rsidRPr="006D6278">
        <w:rPr>
          <w:rFonts w:ascii="Times New Roman" w:hAnsi="Times New Roman"/>
          <w:b w:val="0"/>
          <w:bCs w:val="0"/>
          <w:i/>
          <w:lang w:val="gl-ES"/>
        </w:rPr>
        <w:t xml:space="preserve"> Ampliación de edificio residencia-centro ocupacional: separata-estrutura, correspondente ao ano 2021.</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Cs w:val="0"/>
          <w:i/>
          <w:lang w:val="gl-ES"/>
        </w:rPr>
        <w:t>-</w:t>
      </w:r>
      <w:r w:rsidRPr="006D6278">
        <w:rPr>
          <w:rFonts w:ascii="Times New Roman" w:hAnsi="Times New Roman"/>
          <w:bCs w:val="0"/>
          <w:i/>
          <w:u w:val="single"/>
          <w:lang w:val="gl-ES"/>
        </w:rPr>
        <w:t>Xustificación</w:t>
      </w:r>
      <w:r w:rsidRPr="006D6278">
        <w:rPr>
          <w:rFonts w:ascii="Times New Roman" w:hAnsi="Times New Roman"/>
          <w:bCs w:val="0"/>
          <w:i/>
          <w:lang w:val="gl-ES"/>
        </w:rPr>
        <w:t>:</w:t>
      </w:r>
      <w:r w:rsidRPr="006D6278">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72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6D6278">
        <w:rPr>
          <w:rFonts w:ascii="Times New Roman" w:hAnsi="Times New Roman"/>
          <w:bCs w:val="0"/>
          <w:i/>
          <w:lang w:val="gl-ES"/>
        </w:rPr>
        <w:t>web</w:t>
      </w:r>
      <w:proofErr w:type="spellEnd"/>
      <w:r w:rsidRPr="006D6278">
        <w:rPr>
          <w:rFonts w:ascii="Times New Roman" w:hAnsi="Times New Roman"/>
          <w:bCs w:val="0"/>
          <w:i/>
          <w:lang w:val="gl-ES"/>
        </w:rPr>
        <w:t xml:space="preserve"> da Sección de Subvencións da Deputación Provincial de Ourense</w:t>
      </w:r>
      <w:r w:rsidRPr="006D6278">
        <w:rPr>
          <w:rFonts w:ascii="Times New Roman" w:hAnsi="Times New Roman"/>
          <w:b w:val="0"/>
          <w:bCs w:val="0"/>
          <w:i/>
          <w:lang w:val="gl-ES"/>
        </w:rPr>
        <w:t xml:space="preserve">  </w:t>
      </w:r>
      <w:hyperlink r:id="rId4" w:history="1">
        <w:r w:rsidRPr="006D6278">
          <w:rPr>
            <w:rStyle w:val="Hipervnculo"/>
            <w:rFonts w:ascii="Times New Roman" w:hAnsi="Times New Roman"/>
            <w:b w:val="0"/>
            <w:bCs w:val="0"/>
            <w:i/>
            <w:lang w:val="gl-ES"/>
          </w:rPr>
          <w:t>https://www.depourense.gal/index.php/seccion-de-subvencions</w:t>
        </w:r>
      </w:hyperlink>
      <w:r w:rsidRPr="006D6278">
        <w:rPr>
          <w:rFonts w:ascii="Times New Roman" w:hAnsi="Times New Roman"/>
          <w:b w:val="0"/>
          <w:bCs w:val="0"/>
          <w:i/>
          <w:lang w:val="gl-ES"/>
        </w:rPr>
        <w:t>.</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(182.514,14 euros). No suposto en que só se xustifique unha contía inferior, a subvención reducirase proporcionalmente, agás nos seguintes supostos, nos que procederá a perda total do dereito á subvención:</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a) Que a redución supoña o total incumprimento da finalidade da subvención.</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6D6278" w:rsidRPr="006D6278" w:rsidRDefault="006D6278" w:rsidP="006D6278">
      <w:pPr>
        <w:widowControl/>
        <w:autoSpaceDE/>
        <w:autoSpaceDN/>
        <w:adjustRightInd/>
        <w:spacing w:line="360" w:lineRule="auto"/>
        <w:ind w:firstLine="708"/>
        <w:jc w:val="both"/>
        <w:rPr>
          <w:rFonts w:ascii="Times New Roman" w:hAnsi="Times New Roman"/>
          <w:b w:val="0"/>
          <w:i/>
          <w:lang w:val="gl-ES"/>
        </w:rPr>
      </w:pPr>
      <w:r w:rsidRPr="006D6278">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6D6278">
        <w:rPr>
          <w:rFonts w:ascii="Times New Roman" w:hAnsi="Times New Roman"/>
          <w:b w:val="0"/>
          <w:i/>
          <w:lang w:val="gl-ES"/>
        </w:rPr>
        <w:lastRenderedPageBreak/>
        <w:t xml:space="preserve">ou aqueles que consistan na realización dunha actividade esencialmente distinta á proxectada. </w:t>
      </w:r>
    </w:p>
    <w:p w:rsidR="006D6278" w:rsidRPr="006D6278" w:rsidRDefault="006D6278" w:rsidP="006D6278">
      <w:pPr>
        <w:widowControl/>
        <w:autoSpaceDE/>
        <w:autoSpaceDN/>
        <w:adjustRightInd/>
        <w:spacing w:line="360" w:lineRule="auto"/>
        <w:ind w:firstLine="708"/>
        <w:jc w:val="both"/>
        <w:rPr>
          <w:rFonts w:ascii="Times New Roman" w:hAnsi="Times New Roman"/>
          <w:b w:val="0"/>
          <w:i/>
          <w:lang w:val="gl-ES"/>
        </w:rPr>
      </w:pPr>
      <w:r w:rsidRPr="006D6278">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D6278">
        <w:rPr>
          <w:rFonts w:ascii="Times New Roman" w:hAnsi="Times New Roman"/>
          <w:b w:val="0"/>
          <w:bCs w:val="0"/>
          <w:i/>
          <w:iCs/>
          <w:lang w:val="gl-ES"/>
        </w:rPr>
        <w:t xml:space="preserve">artigo 37 da Lei xeral de subvencións. </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6D6278">
        <w:rPr>
          <w:rFonts w:ascii="Times New Roman" w:hAnsi="Times New Roman"/>
          <w:b w:val="0"/>
          <w:bCs w:val="0"/>
          <w:i/>
          <w:lang w:val="gl-ES"/>
        </w:rPr>
        <w:lastRenderedPageBreak/>
        <w:t>obriga dará lugar á obriga de reintegro por parte do beneficiario, así como á imposición das sancións que procedan.</w:t>
      </w:r>
    </w:p>
    <w:p w:rsidR="006D6278"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Cs w:val="0"/>
          <w:i/>
          <w:lang w:val="gl-ES"/>
        </w:rPr>
        <w:t>-</w:t>
      </w:r>
      <w:r w:rsidRPr="006D6278">
        <w:rPr>
          <w:rFonts w:ascii="Times New Roman" w:hAnsi="Times New Roman"/>
          <w:bCs w:val="0"/>
          <w:i/>
          <w:u w:val="single"/>
          <w:lang w:val="gl-ES"/>
        </w:rPr>
        <w:t>Prazo xustificación</w:t>
      </w:r>
      <w:r w:rsidRPr="006D6278">
        <w:rPr>
          <w:rFonts w:ascii="Times New Roman" w:hAnsi="Times New Roman"/>
          <w:bCs w:val="0"/>
          <w:i/>
          <w:lang w:val="gl-ES"/>
        </w:rPr>
        <w:t>:</w:t>
      </w:r>
      <w:r w:rsidRPr="006D6278">
        <w:rPr>
          <w:rFonts w:ascii="Times New Roman" w:hAnsi="Times New Roman"/>
          <w:b w:val="0"/>
          <w:bCs w:val="0"/>
          <w:i/>
          <w:lang w:val="gl-ES"/>
        </w:rPr>
        <w:t xml:space="preserve"> ata o 30 de xuño de 2022.</w:t>
      </w:r>
    </w:p>
    <w:p w:rsidR="008038DC" w:rsidRPr="006D6278" w:rsidRDefault="006D6278" w:rsidP="006D6278">
      <w:pPr>
        <w:widowControl/>
        <w:autoSpaceDE/>
        <w:autoSpaceDN/>
        <w:adjustRightInd/>
        <w:spacing w:line="360" w:lineRule="auto"/>
        <w:ind w:firstLine="708"/>
        <w:jc w:val="both"/>
        <w:rPr>
          <w:rFonts w:ascii="Times New Roman" w:hAnsi="Times New Roman"/>
          <w:b w:val="0"/>
          <w:bCs w:val="0"/>
          <w:i/>
          <w:lang w:val="gl-ES"/>
        </w:rPr>
      </w:pPr>
      <w:r w:rsidRPr="006D6278">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6D6278">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6D6278">
        <w:rPr>
          <w:rFonts w:ascii="Times New Roman" w:hAnsi="Times New Roman"/>
          <w:b w:val="0"/>
          <w:lang w:val="af-ZA"/>
        </w:rPr>
        <w:t>vinte e nove</w:t>
      </w:r>
      <w:r w:rsidR="007E344C" w:rsidRPr="0029062C">
        <w:rPr>
          <w:rFonts w:ascii="Times New Roman" w:hAnsi="Times New Roman"/>
          <w:b w:val="0"/>
          <w:lang w:val="af-ZA"/>
        </w:rPr>
        <w:t xml:space="preserve"> de </w:t>
      </w:r>
      <w:r w:rsidR="006D6278">
        <w:rPr>
          <w:rFonts w:ascii="Times New Roman" w:hAnsi="Times New Roman"/>
          <w:b w:val="0"/>
          <w:lang w:val="af-ZA"/>
        </w:rPr>
        <w:t>novembro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32F28"/>
    <w:rsid w:val="006D6278"/>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D62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872</Words>
  <Characters>4799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2021-11-26T09:12:00Z</dcterms:created>
  <dcterms:modified xsi:type="dcterms:W3CDTF">2021-11-26T09:14:00Z</dcterms:modified>
</cp:coreProperties>
</file>