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506087" w:rsidRPr="00506087" w:rsidRDefault="00A738AF" w:rsidP="00506087">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506087" w:rsidRPr="00506087">
        <w:rPr>
          <w:rFonts w:ascii="Times New Roman" w:hAnsi="Times New Roman"/>
          <w:b w:val="0"/>
          <w:bCs w:val="0"/>
          <w:i/>
          <w:lang w:val="es-ES_tradnl"/>
        </w:rPr>
        <w:t xml:space="preserve">Aprobar una subvención a favor del Ayuntamiento de </w:t>
      </w:r>
      <w:proofErr w:type="spellStart"/>
      <w:r w:rsidR="00506087" w:rsidRPr="00506087">
        <w:rPr>
          <w:rFonts w:ascii="Times New Roman" w:hAnsi="Times New Roman"/>
          <w:b w:val="0"/>
          <w:bCs w:val="0"/>
          <w:i/>
          <w:lang w:val="es-ES_tradnl"/>
        </w:rPr>
        <w:t>Punxín</w:t>
      </w:r>
      <w:proofErr w:type="spellEnd"/>
      <w:r w:rsidR="00506087" w:rsidRPr="00506087">
        <w:rPr>
          <w:rFonts w:ascii="Times New Roman" w:hAnsi="Times New Roman"/>
          <w:b w:val="0"/>
          <w:bCs w:val="0"/>
          <w:i/>
          <w:lang w:val="es-ES_tradnl"/>
        </w:rPr>
        <w:t>, en los siguientes términos: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-Objeto: Adquisición material informático.</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-Importe de la subvención que figura en el presupuesto 2021: 3.139,95 euros.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-Importe del presupuesto presentado por el solicitante: 2.849,55 euros.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-Importe que procede reducir en base al presupuesto presentado: 290,40 euros.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-Importe que procede conceder: 2.849,55 euros. </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Plazo y modo de justificación: La subvención se justificar</w:t>
      </w:r>
      <w:r>
        <w:rPr>
          <w:rFonts w:ascii="Times New Roman" w:hAnsi="Times New Roman"/>
          <w:b w:val="0"/>
          <w:bCs w:val="0"/>
          <w:i/>
          <w:lang w:val="es-ES_tradnl"/>
        </w:rPr>
        <w:t>á</w:t>
      </w:r>
      <w:r w:rsidRPr="00506087">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506087">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506087">
        <w:rPr>
          <w:rFonts w:ascii="Times New Roman" w:hAnsi="Times New Roman"/>
          <w:b w:val="0"/>
          <w:bCs w:val="0"/>
          <w:i/>
          <w:lang w:val="es-ES_tradnl"/>
        </w:rPr>
        <w:t>to de la actuación subvencionada, los siguientes extremos: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1.- Que se cumplió la finalidad para la que fue concedida la subvención.</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506087">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506087">
        <w:rPr>
          <w:rFonts w:ascii="Times New Roman" w:hAnsi="Times New Roman"/>
          <w:b w:val="0"/>
          <w:bCs w:val="0"/>
          <w:i/>
          <w:lang w:val="es-ES_tradnl"/>
        </w:rPr>
        <w:t>to al proyecto inicial.</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3.- Que la justificación de la subvención concedida </w:t>
      </w:r>
      <w:r>
        <w:rPr>
          <w:rFonts w:ascii="Times New Roman" w:hAnsi="Times New Roman"/>
          <w:b w:val="0"/>
          <w:bCs w:val="0"/>
          <w:i/>
          <w:lang w:val="es-ES_tradnl"/>
        </w:rPr>
        <w:t>alcanza</w:t>
      </w:r>
      <w:r w:rsidRPr="00506087">
        <w:rPr>
          <w:rFonts w:ascii="Times New Roman" w:hAnsi="Times New Roman"/>
          <w:b w:val="0"/>
          <w:bCs w:val="0"/>
          <w:i/>
          <w:lang w:val="es-ES_tradnl"/>
        </w:rPr>
        <w:t xml:space="preserve"> el 100% del importe del presupuesto que sirvió de base para la concesión de la subvención (2.849,55 euros) indicando, en caso contrario, el porcentaje que supone.</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506087">
        <w:rPr>
          <w:rFonts w:ascii="Times New Roman" w:hAnsi="Times New Roman"/>
          <w:b w:val="0"/>
          <w:bCs w:val="0"/>
          <w:i/>
          <w:lang w:val="es-ES_tradnl"/>
        </w:rPr>
        <w:t xml:space="preserve">ustificativos del gasto fueron aprobados por el órgano competente. </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506087">
        <w:rPr>
          <w:rFonts w:ascii="Times New Roman" w:hAnsi="Times New Roman"/>
          <w:b w:val="0"/>
          <w:bCs w:val="0"/>
          <w:i/>
          <w:lang w:val="es-ES_tradnl"/>
        </w:rPr>
        <w:t xml:space="preserve"> tributari</w:t>
      </w:r>
      <w:r>
        <w:rPr>
          <w:rFonts w:ascii="Times New Roman" w:hAnsi="Times New Roman"/>
          <w:b w:val="0"/>
          <w:bCs w:val="0"/>
          <w:i/>
          <w:lang w:val="es-ES_tradnl"/>
        </w:rPr>
        <w:t>a</w:t>
      </w:r>
      <w:r w:rsidRPr="00506087">
        <w:rPr>
          <w:rFonts w:ascii="Times New Roman" w:hAnsi="Times New Roman"/>
          <w:b w:val="0"/>
          <w:bCs w:val="0"/>
          <w:i/>
          <w:lang w:val="es-ES_tradnl"/>
        </w:rPr>
        <w:t>s con la Hacienda Estatal, Autonómica y con la Seguridad Social.</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7.- Que en la adjudicación, se cumplió con la normativa aplicable en materia de contratos del sector público, en particular, con la </w:t>
      </w:r>
      <w:r>
        <w:rPr>
          <w:rFonts w:ascii="Times New Roman" w:hAnsi="Times New Roman"/>
          <w:b w:val="0"/>
          <w:bCs w:val="0"/>
          <w:i/>
          <w:lang w:val="es-ES_tradnl"/>
        </w:rPr>
        <w:t>L</w:t>
      </w:r>
      <w:r w:rsidRPr="00506087">
        <w:rPr>
          <w:rFonts w:ascii="Times New Roman" w:hAnsi="Times New Roman"/>
          <w:b w:val="0"/>
          <w:bCs w:val="0"/>
          <w:i/>
          <w:lang w:val="es-ES_tradnl"/>
        </w:rPr>
        <w:t>ey 9/2017, de 8 de noviembre, de Contratos del Sector Público.</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Podrán realizarse pagos a cuenta, previa solicitud del interesado, que consi</w:t>
      </w:r>
      <w:r>
        <w:rPr>
          <w:rFonts w:ascii="Times New Roman" w:hAnsi="Times New Roman"/>
          <w:b w:val="0"/>
          <w:bCs w:val="0"/>
          <w:i/>
          <w:lang w:val="es-ES_tradnl"/>
        </w:rPr>
        <w:t>stirán en la realización de pago</w:t>
      </w:r>
      <w:r w:rsidRPr="00506087">
        <w:rPr>
          <w:rFonts w:ascii="Times New Roman" w:hAnsi="Times New Roman"/>
          <w:b w:val="0"/>
          <w:bCs w:val="0"/>
          <w:i/>
          <w:lang w:val="es-ES_tradnl"/>
        </w:rPr>
        <w:t>s fraccionados que responderán al ritmo de ejecución de las acciones subvencionadas, abo</w:t>
      </w:r>
      <w:r>
        <w:rPr>
          <w:rFonts w:ascii="Times New Roman" w:hAnsi="Times New Roman"/>
          <w:b w:val="0"/>
          <w:bCs w:val="0"/>
          <w:i/>
          <w:lang w:val="es-ES_tradnl"/>
        </w:rPr>
        <w:t>n</w:t>
      </w:r>
      <w:r w:rsidRPr="00506087">
        <w:rPr>
          <w:rFonts w:ascii="Times New Roman" w:hAnsi="Times New Roman"/>
          <w:b w:val="0"/>
          <w:bCs w:val="0"/>
          <w:i/>
          <w:lang w:val="es-ES_tradnl"/>
        </w:rPr>
        <w:t xml:space="preserve">ándose por cuantía equivalente a la justificación presentada. Para la realización de los pagos a cuenta, deberán presentarse los </w:t>
      </w:r>
      <w:r w:rsidRPr="00506087">
        <w:rPr>
          <w:rFonts w:ascii="Times New Roman" w:hAnsi="Times New Roman"/>
          <w:b w:val="0"/>
          <w:bCs w:val="0"/>
          <w:i/>
          <w:lang w:val="es-ES_tradnl"/>
        </w:rPr>
        <w:lastRenderedPageBreak/>
        <w:t xml:space="preserve">justificantes correspondientes. En todo caso, la realización </w:t>
      </w:r>
      <w:r>
        <w:rPr>
          <w:rFonts w:ascii="Times New Roman" w:hAnsi="Times New Roman"/>
          <w:b w:val="0"/>
          <w:bCs w:val="0"/>
          <w:i/>
          <w:lang w:val="es-ES_tradnl"/>
        </w:rPr>
        <w:t>de estos</w:t>
      </w:r>
      <w:r w:rsidRPr="00506087">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506087">
        <w:rPr>
          <w:rFonts w:ascii="Times New Roman" w:hAnsi="Times New Roman"/>
          <w:b w:val="0"/>
          <w:bCs w:val="0"/>
          <w:i/>
          <w:lang w:val="es-ES_tradnl"/>
        </w:rPr>
        <w:t>mo justifica</w:t>
      </w:r>
      <w:r>
        <w:rPr>
          <w:rFonts w:ascii="Times New Roman" w:hAnsi="Times New Roman"/>
          <w:b w:val="0"/>
          <w:bCs w:val="0"/>
          <w:i/>
          <w:lang w:val="es-ES_tradnl"/>
        </w:rPr>
        <w:t>do</w:t>
      </w:r>
      <w:r w:rsidRPr="00506087">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506087">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506087">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506087">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506087">
        <w:rPr>
          <w:rFonts w:ascii="Times New Roman" w:hAnsi="Times New Roman"/>
          <w:b w:val="0"/>
          <w:bCs w:val="0"/>
          <w:i/>
          <w:lang w:val="es-ES_tradnl"/>
        </w:rPr>
        <w:t xml:space="preserve">eneral de </w:t>
      </w:r>
      <w:r>
        <w:rPr>
          <w:rFonts w:ascii="Times New Roman" w:hAnsi="Times New Roman"/>
          <w:b w:val="0"/>
          <w:bCs w:val="0"/>
          <w:i/>
          <w:lang w:val="es-ES_tradnl"/>
        </w:rPr>
        <w:t>S</w:t>
      </w:r>
      <w:r w:rsidRPr="00506087">
        <w:rPr>
          <w:rFonts w:ascii="Times New Roman" w:hAnsi="Times New Roman"/>
          <w:b w:val="0"/>
          <w:bCs w:val="0"/>
          <w:i/>
          <w:lang w:val="es-ES_tradnl"/>
        </w:rPr>
        <w:t>ubvenciones.</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506087">
        <w:rPr>
          <w:rFonts w:ascii="Times New Roman" w:hAnsi="Times New Roman"/>
          <w:b w:val="0"/>
          <w:bCs w:val="0"/>
          <w:i/>
          <w:lang w:val="es-ES_tradnl"/>
        </w:rPr>
        <w:t>l</w:t>
      </w:r>
      <w:r>
        <w:rPr>
          <w:rFonts w:ascii="Times New Roman" w:hAnsi="Times New Roman"/>
          <w:b w:val="0"/>
          <w:bCs w:val="0"/>
          <w:i/>
          <w:lang w:val="es-ES_tradnl"/>
        </w:rPr>
        <w:t>o</w:t>
      </w:r>
      <w:r w:rsidRPr="00506087">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506087">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506087">
        <w:rPr>
          <w:rFonts w:ascii="Times New Roman" w:hAnsi="Times New Roman"/>
          <w:b w:val="0"/>
          <w:bCs w:val="0"/>
          <w:i/>
          <w:lang w:val="es-ES_tradnl"/>
        </w:rPr>
        <w:t xml:space="preserve">n </w:t>
      </w:r>
      <w:r>
        <w:rPr>
          <w:rFonts w:ascii="Times New Roman" w:hAnsi="Times New Roman"/>
          <w:b w:val="0"/>
          <w:bCs w:val="0"/>
          <w:i/>
          <w:lang w:val="es-ES_tradnl"/>
        </w:rPr>
        <w:t>lo</w:t>
      </w:r>
      <w:r w:rsidRPr="00506087">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506087">
        <w:rPr>
          <w:rFonts w:ascii="Times New Roman" w:hAnsi="Times New Roman"/>
          <w:b w:val="0"/>
          <w:bCs w:val="0"/>
          <w:i/>
          <w:lang w:val="es-ES_tradnl"/>
        </w:rPr>
        <w:t xml:space="preserve">eneral de </w:t>
      </w:r>
      <w:r>
        <w:rPr>
          <w:rFonts w:ascii="Times New Roman" w:hAnsi="Times New Roman"/>
          <w:b w:val="0"/>
          <w:bCs w:val="0"/>
          <w:i/>
          <w:lang w:val="es-ES_tradnl"/>
        </w:rPr>
        <w:t>S</w:t>
      </w:r>
      <w:r w:rsidRPr="00506087">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506087">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506087">
        <w:rPr>
          <w:rFonts w:ascii="Times New Roman" w:hAnsi="Times New Roman"/>
          <w:b w:val="0"/>
          <w:bCs w:val="0"/>
          <w:i/>
          <w:lang w:val="es-ES_tradnl"/>
        </w:rPr>
        <w:t>i</w:t>
      </w:r>
      <w:r>
        <w:rPr>
          <w:rFonts w:ascii="Times New Roman" w:hAnsi="Times New Roman"/>
          <w:b w:val="0"/>
          <w:bCs w:val="0"/>
          <w:i/>
          <w:lang w:val="es-ES_tradnl"/>
        </w:rPr>
        <w:t>g</w:t>
      </w:r>
      <w:r w:rsidRPr="00506087">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506087">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506087">
        <w:rPr>
          <w:rFonts w:ascii="Times New Roman" w:hAnsi="Times New Roman"/>
          <w:b w:val="0"/>
          <w:bCs w:val="0"/>
          <w:i/>
          <w:lang w:val="es-ES_tradnl"/>
        </w:rPr>
        <w:t xml:space="preserve"> del último ejercicio liquidado de la entidad.</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506087">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506087">
        <w:rPr>
          <w:rFonts w:ascii="Times New Roman" w:hAnsi="Times New Roman"/>
          <w:b w:val="0"/>
          <w:bCs w:val="0"/>
          <w:i/>
          <w:lang w:val="es-ES_tradnl"/>
        </w:rPr>
        <w:t xml:space="preserve">eneral de </w:t>
      </w:r>
      <w:r>
        <w:rPr>
          <w:rFonts w:ascii="Times New Roman" w:hAnsi="Times New Roman"/>
          <w:b w:val="0"/>
          <w:bCs w:val="0"/>
          <w:i/>
          <w:lang w:val="es-ES_tradnl"/>
        </w:rPr>
        <w:t>S</w:t>
      </w:r>
      <w:r w:rsidRPr="00506087">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506087">
        <w:rPr>
          <w:rFonts w:ascii="Times New Roman" w:hAnsi="Times New Roman"/>
          <w:b w:val="0"/>
          <w:bCs w:val="0"/>
          <w:i/>
          <w:lang w:val="es-ES_tradnl"/>
        </w:rPr>
        <w:t>adas al beneficiario una vez justific</w:t>
      </w:r>
      <w:r>
        <w:rPr>
          <w:rFonts w:ascii="Times New Roman" w:hAnsi="Times New Roman"/>
          <w:b w:val="0"/>
          <w:bCs w:val="0"/>
          <w:i/>
          <w:lang w:val="es-ES_tradnl"/>
        </w:rPr>
        <w:t>adas</w:t>
      </w:r>
      <w:r w:rsidRPr="00506087">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506087">
        <w:rPr>
          <w:rFonts w:ascii="Times New Roman" w:hAnsi="Times New Roman"/>
          <w:b w:val="0"/>
          <w:bCs w:val="0"/>
          <w:i/>
          <w:lang w:val="es-ES_tradnl"/>
        </w:rPr>
        <w:t xml:space="preserve"> la subvención.</w:t>
      </w:r>
    </w:p>
    <w:p w:rsidR="00506087" w:rsidRPr="00506087" w:rsidRDefault="00506087" w:rsidP="00506087">
      <w:pPr>
        <w:widowControl/>
        <w:autoSpaceDE/>
        <w:autoSpaceDN/>
        <w:adjustRightInd/>
        <w:spacing w:line="360" w:lineRule="auto"/>
        <w:ind w:firstLine="708"/>
        <w:jc w:val="both"/>
        <w:rPr>
          <w:rFonts w:ascii="Times New Roman" w:hAnsi="Times New Roman"/>
          <w:b w:val="0"/>
          <w:bCs w:val="0"/>
          <w:i/>
          <w:lang w:val="es-ES_tradnl"/>
        </w:rPr>
      </w:pPr>
      <w:r w:rsidRPr="00506087">
        <w:rPr>
          <w:rFonts w:ascii="Times New Roman" w:hAnsi="Times New Roman"/>
          <w:b w:val="0"/>
          <w:bCs w:val="0"/>
          <w:i/>
          <w:lang w:val="es-ES_tradnl"/>
        </w:rPr>
        <w:t xml:space="preserve">-Plazo justificación: hasta el 30 de junio de 2022. </w:t>
      </w:r>
    </w:p>
    <w:p w:rsidR="00876F43" w:rsidRDefault="00506087" w:rsidP="00506087">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506087">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1F2521"/>
    <w:rsid w:val="00230455"/>
    <w:rsid w:val="00231B31"/>
    <w:rsid w:val="002334DF"/>
    <w:rsid w:val="0027562E"/>
    <w:rsid w:val="0029557B"/>
    <w:rsid w:val="002970BB"/>
    <w:rsid w:val="002A0890"/>
    <w:rsid w:val="002B7338"/>
    <w:rsid w:val="002F3408"/>
    <w:rsid w:val="0035161D"/>
    <w:rsid w:val="00380511"/>
    <w:rsid w:val="003922DC"/>
    <w:rsid w:val="003A6191"/>
    <w:rsid w:val="003B001D"/>
    <w:rsid w:val="003B5FA7"/>
    <w:rsid w:val="003D013E"/>
    <w:rsid w:val="003D54B0"/>
    <w:rsid w:val="003E242B"/>
    <w:rsid w:val="003F2C33"/>
    <w:rsid w:val="00410EC9"/>
    <w:rsid w:val="00421651"/>
    <w:rsid w:val="004250C8"/>
    <w:rsid w:val="004263B1"/>
    <w:rsid w:val="00430747"/>
    <w:rsid w:val="00437FBF"/>
    <w:rsid w:val="00465F08"/>
    <w:rsid w:val="0048110F"/>
    <w:rsid w:val="004A5A37"/>
    <w:rsid w:val="004B4AAD"/>
    <w:rsid w:val="004D6DE3"/>
    <w:rsid w:val="004E33CA"/>
    <w:rsid w:val="004F6D5F"/>
    <w:rsid w:val="00503EB4"/>
    <w:rsid w:val="00506087"/>
    <w:rsid w:val="00535FA6"/>
    <w:rsid w:val="00536C45"/>
    <w:rsid w:val="0054705A"/>
    <w:rsid w:val="0056680B"/>
    <w:rsid w:val="005752EA"/>
    <w:rsid w:val="005A3BCC"/>
    <w:rsid w:val="005B0B87"/>
    <w:rsid w:val="006179A0"/>
    <w:rsid w:val="00632DC0"/>
    <w:rsid w:val="006A1B64"/>
    <w:rsid w:val="006D539E"/>
    <w:rsid w:val="006E4EA0"/>
    <w:rsid w:val="00705F58"/>
    <w:rsid w:val="00726699"/>
    <w:rsid w:val="00727800"/>
    <w:rsid w:val="007318AD"/>
    <w:rsid w:val="00753FB7"/>
    <w:rsid w:val="007670FE"/>
    <w:rsid w:val="00794F18"/>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03114"/>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51BB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A12CC"/>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702</Words>
  <Characters>3866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2021-11-22T09:00:00Z</dcterms:created>
  <dcterms:modified xsi:type="dcterms:W3CDTF">2021-11-22T09:05:00Z</dcterms:modified>
</cp:coreProperties>
</file>