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D818FF" w:rsidRPr="00D818FF" w:rsidRDefault="00F46E15"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F46E15">
        <w:rPr>
          <w:rFonts w:ascii="Times New Roman" w:hAnsi="Times New Roman"/>
          <w:b w:val="0"/>
          <w:bCs w:val="0"/>
          <w:i/>
          <w:lang w:val="gl-ES"/>
        </w:rPr>
        <w:t>“</w:t>
      </w:r>
      <w:r w:rsidR="00D818FF" w:rsidRPr="00D818FF">
        <w:rPr>
          <w:rFonts w:ascii="Times New Roman" w:eastAsia="Calibri" w:hAnsi="Times New Roman"/>
          <w:b w:val="0"/>
          <w:bCs w:val="0"/>
          <w:i/>
          <w:lang w:val="gl-ES" w:eastAsia="ar-SA"/>
        </w:rPr>
        <w:t xml:space="preserve">Aprobar unha subvención a favor do Concello de Castrelo do Val, nos seguintes termos: </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w:t>
      </w:r>
      <w:r w:rsidRPr="00D818FF">
        <w:rPr>
          <w:rFonts w:ascii="Times New Roman" w:eastAsia="Calibri" w:hAnsi="Times New Roman"/>
          <w:bCs w:val="0"/>
          <w:i/>
          <w:lang w:val="gl-ES" w:eastAsia="ar-SA"/>
        </w:rPr>
        <w:t>Importe</w:t>
      </w:r>
      <w:r w:rsidRPr="00D818FF">
        <w:rPr>
          <w:rFonts w:ascii="Times New Roman" w:eastAsia="Calibri" w:hAnsi="Times New Roman"/>
          <w:b w:val="0"/>
          <w:bCs w:val="0"/>
          <w:i/>
          <w:lang w:val="gl-ES" w:eastAsia="ar-SA"/>
        </w:rPr>
        <w:t xml:space="preserve">: 12.400,00 euros. </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Cs w:val="0"/>
          <w:i/>
          <w:lang w:val="gl-ES" w:eastAsia="ar-SA"/>
        </w:rPr>
        <w:t xml:space="preserve">-Obxecto: </w:t>
      </w:r>
      <w:r w:rsidRPr="00D818FF">
        <w:rPr>
          <w:rFonts w:ascii="Times New Roman" w:eastAsia="Calibri" w:hAnsi="Times New Roman"/>
          <w:b w:val="0"/>
          <w:bCs w:val="0"/>
          <w:i/>
          <w:lang w:val="gl-ES" w:eastAsia="ar-SA"/>
        </w:rPr>
        <w:t>Arranxo fosa séptica.</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Cs w:val="0"/>
          <w:i/>
          <w:lang w:val="gl-ES" w:eastAsia="ar-SA"/>
        </w:rPr>
        <w:t xml:space="preserve"> -Xustificación</w:t>
      </w:r>
      <w:r w:rsidRPr="00D818FF">
        <w:rPr>
          <w:rFonts w:ascii="Times New Roman" w:eastAsia="Calibri" w:hAnsi="Times New Roman"/>
          <w:b w:val="0"/>
          <w:bCs w:val="0"/>
          <w:i/>
          <w:lang w:val="gl-ES" w:eastAsia="ar-SA"/>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1.- Que se cumpriu a finalidade para a que foi concedida a subvención.</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2.- Que a xustificación da subvención concedida se refire ao mesmo proxecto que serviu de base para a concesión da subvención, indicando, de ser o caso, se houbo algunha variación con respecto ao contrato inicial.</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3.- Que a xustificación da subvención de referencia, acada o importe do proxecto presentado para a concesión da subvención (12.400,00 euros) indicando, en caso contrario, a porcentaxe que supón.</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 xml:space="preserve">4.- Que os documentos xustificativos do gasto foron aprobados polo órgano competente. </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5.- Que a entidade local se atope ao corrente das súas obrigas tributarias coa Facenda Estatal, Autonómica e coa Seguridade Social.</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6.- Relación das subvencións concedidas á entidade local beneficiaria para a mesma finalidade, indicando o seu importe e os conceptos subvencionados.</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7.- Que dispón das correspondentes autorizacións sectoriais esixibles.</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8.- Que se cumpriu coa normativa aplicable en materia de contratos do sector público, en particular, coa lei 9/2017, de 8 de novembro, de Contratos do Sector Público.</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w:t>
      </w:r>
      <w:r w:rsidRPr="00D818FF">
        <w:rPr>
          <w:rFonts w:ascii="Times New Roman" w:eastAsia="Calibri" w:hAnsi="Times New Roman"/>
          <w:b w:val="0"/>
          <w:bCs w:val="0"/>
          <w:i/>
          <w:lang w:val="gl-ES" w:eastAsia="ar-SA"/>
        </w:rPr>
        <w:lastRenderedPageBreak/>
        <w:t xml:space="preserve">proxecto. En consecuencia, no caso de que a subvención non se estimase xustificada no trámite final, a Deputación poderá esixir o reintegro das cantidades aboadas a conta, de concorrer causa legal conforme ao </w:t>
      </w:r>
      <w:r w:rsidRPr="00D818FF">
        <w:rPr>
          <w:rFonts w:ascii="Times New Roman" w:eastAsia="Calibri" w:hAnsi="Times New Roman"/>
          <w:b w:val="0"/>
          <w:bCs w:val="0"/>
          <w:i/>
          <w:iCs/>
          <w:lang w:val="gl-ES" w:eastAsia="ar-SA"/>
        </w:rPr>
        <w:t>artigo 37 da Lei xeral de subvencións.</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D818FF" w:rsidRPr="00D818FF" w:rsidRDefault="00D818FF" w:rsidP="00D818FF">
      <w:pPr>
        <w:widowControl/>
        <w:suppressAutoHyphens/>
        <w:autoSpaceDE/>
        <w:autoSpaceDN/>
        <w:adjustRightInd/>
        <w:spacing w:line="360" w:lineRule="auto"/>
        <w:ind w:firstLine="708"/>
        <w:jc w:val="both"/>
        <w:rPr>
          <w:rFonts w:ascii="Times New Roman" w:eastAsia="Calibri" w:hAnsi="Times New Roman"/>
          <w:b w:val="0"/>
          <w:bCs w:val="0"/>
          <w:i/>
          <w:lang w:val="gl-ES" w:eastAsia="ar-SA"/>
        </w:rPr>
      </w:pPr>
      <w:r w:rsidRPr="00D818FF">
        <w:rPr>
          <w:rFonts w:ascii="Times New Roman" w:eastAsia="Calibri" w:hAnsi="Times New Roman"/>
          <w:b w:val="0"/>
          <w:bCs w:val="0"/>
          <w:i/>
          <w:lang w:val="gl-ES" w:eastAsia="ar-SA"/>
        </w:rPr>
        <w:t>-</w:t>
      </w:r>
      <w:r w:rsidRPr="00D818FF">
        <w:rPr>
          <w:rFonts w:ascii="Times New Roman" w:eastAsia="Calibri" w:hAnsi="Times New Roman"/>
          <w:bCs w:val="0"/>
          <w:i/>
          <w:lang w:val="gl-ES" w:eastAsia="ar-SA"/>
        </w:rPr>
        <w:t>Prazo xustificación</w:t>
      </w:r>
      <w:r w:rsidRPr="00D818FF">
        <w:rPr>
          <w:rFonts w:ascii="Times New Roman" w:eastAsia="Calibri" w:hAnsi="Times New Roman"/>
          <w:b w:val="0"/>
          <w:bCs w:val="0"/>
          <w:i/>
          <w:lang w:val="gl-ES" w:eastAsia="ar-SA"/>
        </w:rPr>
        <w:t xml:space="preserve">: ata o 30 de xuño de 2022. </w:t>
      </w:r>
    </w:p>
    <w:p w:rsidR="008038DC" w:rsidRPr="008038DC" w:rsidRDefault="00D818FF" w:rsidP="00D818FF">
      <w:pPr>
        <w:widowControl/>
        <w:suppressAutoHyphens/>
        <w:autoSpaceDE/>
        <w:autoSpaceDN/>
        <w:adjustRightInd/>
        <w:spacing w:line="360" w:lineRule="auto"/>
        <w:ind w:firstLine="708"/>
        <w:jc w:val="both"/>
        <w:rPr>
          <w:rFonts w:ascii="Times New Roman" w:hAnsi="Times New Roman"/>
          <w:b w:val="0"/>
          <w:bCs w:val="0"/>
          <w:i/>
          <w:lang w:val="gl-ES"/>
        </w:rPr>
      </w:pPr>
      <w:bookmarkStart w:id="0" w:name="_GoBack"/>
      <w:bookmarkEnd w:id="0"/>
      <w:r w:rsidRPr="00D818FF">
        <w:rPr>
          <w:rFonts w:ascii="Times New Roman" w:eastAsia="Calibri" w:hAnsi="Times New Roman"/>
          <w:b w:val="0"/>
          <w:bCs w:val="0"/>
          <w:i/>
          <w:lang w:val="gl-ES" w:eastAsia="ar-SA"/>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D322E"/>
    <w:rsid w:val="002F3408"/>
    <w:rsid w:val="00302A56"/>
    <w:rsid w:val="00352395"/>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23EBF"/>
    <w:rsid w:val="005307E6"/>
    <w:rsid w:val="005752EA"/>
    <w:rsid w:val="00575FA1"/>
    <w:rsid w:val="0059077E"/>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101"/>
    <w:rsid w:val="00A85968"/>
    <w:rsid w:val="00A96865"/>
    <w:rsid w:val="00AC6051"/>
    <w:rsid w:val="00B327F8"/>
    <w:rsid w:val="00B371C7"/>
    <w:rsid w:val="00B37259"/>
    <w:rsid w:val="00B54787"/>
    <w:rsid w:val="00BA65DB"/>
    <w:rsid w:val="00C1104F"/>
    <w:rsid w:val="00C45E6E"/>
    <w:rsid w:val="00C966B3"/>
    <w:rsid w:val="00CB7BFA"/>
    <w:rsid w:val="00CE6757"/>
    <w:rsid w:val="00D62BA8"/>
    <w:rsid w:val="00D818FF"/>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630</Words>
  <Characters>3467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2021-11-22T08:19:00Z</dcterms:created>
  <dcterms:modified xsi:type="dcterms:W3CDTF">2021-11-22T08:20:00Z</dcterms:modified>
</cp:coreProperties>
</file>