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D8B" w:rsidRPr="00087DEF" w:rsidRDefault="00C2748A" w:rsidP="00EB48C9">
      <w:pPr>
        <w:spacing w:line="360" w:lineRule="auto"/>
        <w:jc w:val="center"/>
        <w:rPr>
          <w:rFonts w:cs="Arial"/>
          <w:b/>
          <w:sz w:val="36"/>
          <w:szCs w:val="36"/>
        </w:rPr>
      </w:pPr>
      <w:r w:rsidRPr="00087DEF">
        <w:rPr>
          <w:rFonts w:cs="Arial"/>
          <w:b/>
          <w:sz w:val="36"/>
          <w:szCs w:val="36"/>
        </w:rPr>
        <w:t xml:space="preserve">BASES REGULADORAS </w:t>
      </w:r>
      <w:r w:rsidR="003F7B0C" w:rsidRPr="00087DEF">
        <w:rPr>
          <w:rFonts w:cs="Arial"/>
          <w:b/>
          <w:sz w:val="36"/>
          <w:szCs w:val="36"/>
        </w:rPr>
        <w:t>PREMIOS CARNAVAL 2022</w:t>
      </w:r>
    </w:p>
    <w:p w:rsidR="009558F4" w:rsidRPr="00087DEF" w:rsidRDefault="009558F4" w:rsidP="00C2748A">
      <w:pPr>
        <w:spacing w:line="360" w:lineRule="auto"/>
        <w:jc w:val="both"/>
        <w:rPr>
          <w:rFonts w:cs="Arial"/>
          <w:b/>
          <w:sz w:val="36"/>
          <w:szCs w:val="36"/>
        </w:rPr>
      </w:pPr>
      <w:bookmarkStart w:id="0" w:name="_GoBack"/>
      <w:bookmarkEnd w:id="0"/>
    </w:p>
    <w:p w:rsidR="00C2748A" w:rsidRPr="00087DEF" w:rsidRDefault="00C2748A" w:rsidP="00F91E54">
      <w:pPr>
        <w:pStyle w:val="Prrafodelista"/>
        <w:numPr>
          <w:ilvl w:val="0"/>
          <w:numId w:val="1"/>
        </w:numPr>
        <w:spacing w:line="276" w:lineRule="auto"/>
        <w:jc w:val="both"/>
        <w:rPr>
          <w:rFonts w:cs="Arial"/>
          <w:b/>
          <w:sz w:val="36"/>
          <w:szCs w:val="36"/>
        </w:rPr>
      </w:pPr>
      <w:r w:rsidRPr="00087DEF">
        <w:rPr>
          <w:rFonts w:cs="Arial"/>
          <w:b/>
          <w:sz w:val="36"/>
          <w:szCs w:val="36"/>
        </w:rPr>
        <w:t>OBJETO DE LA CONVOCATORIA</w:t>
      </w:r>
      <w:r w:rsidR="003C72A5" w:rsidRPr="00087DEF">
        <w:rPr>
          <w:rFonts w:cs="Arial"/>
          <w:b/>
          <w:sz w:val="36"/>
          <w:szCs w:val="36"/>
        </w:rPr>
        <w:t>.</w:t>
      </w:r>
    </w:p>
    <w:p w:rsidR="003F7B0C" w:rsidRPr="00087DEF" w:rsidRDefault="009558F4" w:rsidP="00F91E54">
      <w:pPr>
        <w:spacing w:line="276" w:lineRule="auto"/>
        <w:jc w:val="both"/>
        <w:rPr>
          <w:rFonts w:cs="Arial"/>
          <w:sz w:val="36"/>
          <w:szCs w:val="36"/>
        </w:rPr>
      </w:pPr>
      <w:r w:rsidRPr="00087DEF">
        <w:rPr>
          <w:rFonts w:cs="Arial"/>
          <w:sz w:val="36"/>
          <w:szCs w:val="36"/>
        </w:rPr>
        <w:t>Las presentes bases</w:t>
      </w:r>
      <w:r w:rsidR="00C2748A" w:rsidRPr="00087DEF">
        <w:rPr>
          <w:rFonts w:cs="Arial"/>
          <w:sz w:val="36"/>
          <w:szCs w:val="36"/>
        </w:rPr>
        <w:t xml:space="preserve"> tiene</w:t>
      </w:r>
      <w:r w:rsidRPr="00087DEF">
        <w:rPr>
          <w:rFonts w:cs="Arial"/>
          <w:sz w:val="36"/>
          <w:szCs w:val="36"/>
        </w:rPr>
        <w:t>n</w:t>
      </w:r>
      <w:r w:rsidR="00C2748A" w:rsidRPr="00087DEF">
        <w:rPr>
          <w:rFonts w:cs="Arial"/>
          <w:sz w:val="36"/>
          <w:szCs w:val="36"/>
        </w:rPr>
        <w:t xml:space="preserve"> por objeto desarrollar el </w:t>
      </w:r>
      <w:r w:rsidR="009D38FC" w:rsidRPr="00087DEF">
        <w:rPr>
          <w:rFonts w:cs="Arial"/>
          <w:sz w:val="36"/>
          <w:szCs w:val="36"/>
        </w:rPr>
        <w:t>procedimiento para la concesión</w:t>
      </w:r>
      <w:r w:rsidR="00C67642" w:rsidRPr="00087DEF">
        <w:rPr>
          <w:rFonts w:cs="Arial"/>
          <w:sz w:val="36"/>
          <w:szCs w:val="36"/>
        </w:rPr>
        <w:t xml:space="preserve"> de </w:t>
      </w:r>
      <w:r w:rsidR="003F7B0C" w:rsidRPr="00087DEF">
        <w:rPr>
          <w:rFonts w:cs="Arial"/>
          <w:sz w:val="36"/>
          <w:szCs w:val="36"/>
        </w:rPr>
        <w:t xml:space="preserve">los </w:t>
      </w:r>
      <w:r w:rsidR="00C67642" w:rsidRPr="00087DEF">
        <w:rPr>
          <w:rFonts w:cs="Arial"/>
          <w:sz w:val="36"/>
          <w:szCs w:val="36"/>
        </w:rPr>
        <w:t>premios</w:t>
      </w:r>
      <w:r w:rsidR="00C2748A" w:rsidRPr="00087DEF">
        <w:rPr>
          <w:rFonts w:cs="Arial"/>
          <w:sz w:val="36"/>
          <w:szCs w:val="36"/>
        </w:rPr>
        <w:t xml:space="preserve"> </w:t>
      </w:r>
      <w:r w:rsidR="003F7B0C" w:rsidRPr="00087DEF">
        <w:rPr>
          <w:rFonts w:cs="Arial"/>
          <w:sz w:val="36"/>
          <w:szCs w:val="36"/>
        </w:rPr>
        <w:t>que se repartirán en</w:t>
      </w:r>
      <w:r w:rsidR="0083159B" w:rsidRPr="00087DEF">
        <w:rPr>
          <w:rFonts w:cs="Arial"/>
          <w:sz w:val="36"/>
          <w:szCs w:val="36"/>
        </w:rPr>
        <w:t xml:space="preserve"> dos de</w:t>
      </w:r>
      <w:r w:rsidR="003F7B0C" w:rsidRPr="00087DEF">
        <w:rPr>
          <w:rFonts w:cs="Arial"/>
          <w:sz w:val="36"/>
          <w:szCs w:val="36"/>
        </w:rPr>
        <w:t xml:space="preserve"> las diferentes actividades </w:t>
      </w:r>
      <w:r w:rsidR="009D38FC" w:rsidRPr="00087DEF">
        <w:rPr>
          <w:rFonts w:cs="Arial"/>
          <w:sz w:val="36"/>
          <w:szCs w:val="36"/>
        </w:rPr>
        <w:t>que, desde la C</w:t>
      </w:r>
      <w:r w:rsidR="00C2748A" w:rsidRPr="00087DEF">
        <w:rPr>
          <w:rFonts w:cs="Arial"/>
          <w:sz w:val="36"/>
          <w:szCs w:val="36"/>
        </w:rPr>
        <w:t>oncejalía de</w:t>
      </w:r>
      <w:r w:rsidR="009D38FC" w:rsidRPr="00087DEF">
        <w:rPr>
          <w:rFonts w:cs="Arial"/>
          <w:sz w:val="36"/>
          <w:szCs w:val="36"/>
        </w:rPr>
        <w:t xml:space="preserve"> </w:t>
      </w:r>
      <w:r w:rsidR="00001647" w:rsidRPr="00087DEF">
        <w:rPr>
          <w:rFonts w:cs="Arial"/>
          <w:sz w:val="36"/>
          <w:szCs w:val="36"/>
        </w:rPr>
        <w:t>Cultura e Igualdad</w:t>
      </w:r>
      <w:r w:rsidR="00C67642" w:rsidRPr="00087DEF">
        <w:rPr>
          <w:rFonts w:cs="Arial"/>
          <w:sz w:val="36"/>
          <w:szCs w:val="36"/>
        </w:rPr>
        <w:t xml:space="preserve">, se </w:t>
      </w:r>
      <w:r w:rsidR="003F7B0C" w:rsidRPr="00087DEF">
        <w:rPr>
          <w:rFonts w:cs="Arial"/>
          <w:sz w:val="36"/>
          <w:szCs w:val="36"/>
        </w:rPr>
        <w:t>llevarán a cabo dentro del programa del Carnaval 2022 (del 25 de febrero al 2 de marzo).</w:t>
      </w:r>
    </w:p>
    <w:p w:rsidR="003F7B0C" w:rsidRPr="00087DEF" w:rsidRDefault="003F7B0C" w:rsidP="00F91E54">
      <w:pPr>
        <w:spacing w:line="276" w:lineRule="auto"/>
        <w:jc w:val="both"/>
        <w:rPr>
          <w:rFonts w:cs="Arial"/>
          <w:sz w:val="36"/>
          <w:szCs w:val="36"/>
        </w:rPr>
      </w:pPr>
      <w:r w:rsidRPr="00087DEF">
        <w:rPr>
          <w:rFonts w:cs="Arial"/>
          <w:sz w:val="36"/>
          <w:szCs w:val="36"/>
        </w:rPr>
        <w:t>Estas actividades que conllevan premios económicos son dos:</w:t>
      </w:r>
    </w:p>
    <w:p w:rsidR="003F7B0C" w:rsidRPr="00087DEF" w:rsidRDefault="003F7B0C" w:rsidP="003F7B0C">
      <w:pPr>
        <w:numPr>
          <w:ilvl w:val="0"/>
          <w:numId w:val="8"/>
        </w:numPr>
        <w:spacing w:line="276" w:lineRule="auto"/>
        <w:jc w:val="both"/>
        <w:rPr>
          <w:rFonts w:cs="Arial"/>
          <w:sz w:val="36"/>
          <w:szCs w:val="36"/>
        </w:rPr>
      </w:pPr>
      <w:r w:rsidRPr="00087DEF">
        <w:rPr>
          <w:rFonts w:cs="Arial"/>
          <w:sz w:val="36"/>
          <w:szCs w:val="36"/>
        </w:rPr>
        <w:t>SÁBADO 26 DE FEBRERO: DESFILE DE CARNAVAL. Tras la reunión mantenida el lunes 7 de febrero con las diferentes agrupaciones que participan en el desfile, se llegó al acuerdo de adecuar este año el tradicional concurso a la situación de pandemia que estamos viviendo. La mayoría de los gru</w:t>
      </w:r>
      <w:r w:rsidR="0083159B" w:rsidRPr="00087DEF">
        <w:rPr>
          <w:rFonts w:cs="Arial"/>
          <w:sz w:val="36"/>
          <w:szCs w:val="36"/>
        </w:rPr>
        <w:t xml:space="preserve">pos, debido a las medidas </w:t>
      </w:r>
      <w:proofErr w:type="spellStart"/>
      <w:r w:rsidR="0083159B" w:rsidRPr="00087DEF">
        <w:rPr>
          <w:rFonts w:cs="Arial"/>
          <w:sz w:val="36"/>
          <w:szCs w:val="36"/>
        </w:rPr>
        <w:t>anticovid</w:t>
      </w:r>
      <w:proofErr w:type="spellEnd"/>
      <w:r w:rsidR="0083159B" w:rsidRPr="00087DEF">
        <w:rPr>
          <w:rFonts w:cs="Arial"/>
          <w:sz w:val="36"/>
          <w:szCs w:val="36"/>
        </w:rPr>
        <w:t xml:space="preserve">, no han podido trabajar en los disfraces </w:t>
      </w:r>
      <w:r w:rsidRPr="00087DEF">
        <w:rPr>
          <w:rFonts w:cs="Arial"/>
          <w:sz w:val="36"/>
          <w:szCs w:val="36"/>
        </w:rPr>
        <w:t xml:space="preserve">como lo hacían habitualmente con anterioridad al año 2020 y no se han confeccionado trajes. Una forma de que esta realidad sanitaria no influya en el auge y la calidad que había alcanzado el desfile, es convertir el concurso en MUESTRA, así, los grupos pueden rescatar disfraces anteriores, adaptarlos, fomentamos el reciclaje y seguimos poniendo en valor esta actividad central de la programación. </w:t>
      </w:r>
    </w:p>
    <w:p w:rsidR="003F7B0C" w:rsidRPr="00087DEF" w:rsidRDefault="003F7B0C" w:rsidP="003F7B0C">
      <w:pPr>
        <w:spacing w:line="276" w:lineRule="auto"/>
        <w:ind w:left="720"/>
        <w:jc w:val="both"/>
        <w:rPr>
          <w:rFonts w:cs="Arial"/>
          <w:sz w:val="36"/>
          <w:szCs w:val="36"/>
        </w:rPr>
      </w:pPr>
      <w:r w:rsidRPr="00087DEF">
        <w:rPr>
          <w:rFonts w:cs="Arial"/>
          <w:sz w:val="36"/>
          <w:szCs w:val="36"/>
        </w:rPr>
        <w:t xml:space="preserve">Así pues, </w:t>
      </w:r>
      <w:r w:rsidR="00C9517B" w:rsidRPr="00087DEF">
        <w:rPr>
          <w:rFonts w:cs="Arial"/>
          <w:sz w:val="36"/>
          <w:szCs w:val="36"/>
        </w:rPr>
        <w:t xml:space="preserve">se repartirán de forma equitativa entre todos los grupos que se apunten en el plazo establecido los 2.500 euros dispuestos para los premios. Se mantienen las  tres categorías: individual, pareja y grupo. El reparto se hará dividiendo esa cantidad entre todas las personas participantes mayores de 3 años, y aplicando este resultado al número de integrantes de cada agrupación. </w:t>
      </w:r>
    </w:p>
    <w:p w:rsidR="00C9517B" w:rsidRPr="00087DEF" w:rsidRDefault="00C9517B" w:rsidP="00C9517B">
      <w:pPr>
        <w:numPr>
          <w:ilvl w:val="0"/>
          <w:numId w:val="9"/>
        </w:numPr>
        <w:spacing w:line="276" w:lineRule="auto"/>
        <w:jc w:val="both"/>
        <w:rPr>
          <w:rFonts w:cs="Arial"/>
          <w:sz w:val="36"/>
          <w:szCs w:val="36"/>
        </w:rPr>
      </w:pPr>
      <w:r w:rsidRPr="00087DEF">
        <w:rPr>
          <w:rFonts w:cs="Arial"/>
          <w:sz w:val="36"/>
          <w:szCs w:val="36"/>
        </w:rPr>
        <w:t>LUNES 28 DE FEBRERO: DÍA DEL ZARRIO. El Desfile Popular del Día del Zarrio finaliza con la entrega de dos premios para los disfraces más originales:</w:t>
      </w:r>
    </w:p>
    <w:p w:rsidR="00C9517B" w:rsidRPr="00087DEF" w:rsidRDefault="00C9517B" w:rsidP="00C9517B">
      <w:pPr>
        <w:numPr>
          <w:ilvl w:val="0"/>
          <w:numId w:val="10"/>
        </w:numPr>
        <w:spacing w:line="276" w:lineRule="auto"/>
        <w:jc w:val="both"/>
        <w:rPr>
          <w:rFonts w:cs="Arial"/>
          <w:sz w:val="36"/>
          <w:szCs w:val="36"/>
        </w:rPr>
      </w:pPr>
      <w:r w:rsidRPr="00087DEF">
        <w:rPr>
          <w:rFonts w:cs="Arial"/>
          <w:sz w:val="36"/>
          <w:szCs w:val="36"/>
        </w:rPr>
        <w:t>Premio para adultos: cesta de productos típicos adquiridos en una tienda local, por valor de 40 euros.</w:t>
      </w:r>
    </w:p>
    <w:p w:rsidR="00C9517B" w:rsidRPr="00087DEF" w:rsidRDefault="00C9517B" w:rsidP="00C9517B">
      <w:pPr>
        <w:numPr>
          <w:ilvl w:val="0"/>
          <w:numId w:val="10"/>
        </w:numPr>
        <w:spacing w:line="276" w:lineRule="auto"/>
        <w:jc w:val="both"/>
        <w:rPr>
          <w:rFonts w:cs="Arial"/>
          <w:sz w:val="36"/>
          <w:szCs w:val="36"/>
        </w:rPr>
      </w:pPr>
      <w:r w:rsidRPr="00087DEF">
        <w:rPr>
          <w:rFonts w:cs="Arial"/>
          <w:sz w:val="36"/>
          <w:szCs w:val="36"/>
        </w:rPr>
        <w:t>Premio infantil: vale de 40 euros para gastar en el comercio local (ropa, zapatería, deporte, papelería o librería).</w:t>
      </w:r>
    </w:p>
    <w:p w:rsidR="00663189" w:rsidRPr="00087DEF" w:rsidRDefault="0083159B" w:rsidP="00F91E54">
      <w:pPr>
        <w:spacing w:line="276" w:lineRule="auto"/>
        <w:jc w:val="both"/>
        <w:rPr>
          <w:rFonts w:cs="Arial"/>
          <w:sz w:val="36"/>
          <w:szCs w:val="36"/>
        </w:rPr>
      </w:pPr>
      <w:r w:rsidRPr="00087DEF">
        <w:rPr>
          <w:rFonts w:cs="Arial"/>
          <w:sz w:val="36"/>
          <w:szCs w:val="36"/>
        </w:rPr>
        <w:t xml:space="preserve">Como habitualmente busca esta Concejalía de Cultura e Igualdad, este planteamiento tiene </w:t>
      </w:r>
      <w:r w:rsidR="00001647" w:rsidRPr="00087DEF">
        <w:rPr>
          <w:rFonts w:cs="Arial"/>
          <w:sz w:val="36"/>
          <w:szCs w:val="36"/>
        </w:rPr>
        <w:t xml:space="preserve">un </w:t>
      </w:r>
      <w:r w:rsidR="00663189" w:rsidRPr="00087DEF">
        <w:rPr>
          <w:rFonts w:cs="Arial"/>
          <w:sz w:val="36"/>
          <w:szCs w:val="36"/>
        </w:rPr>
        <w:t>doble objetivo:</w:t>
      </w:r>
    </w:p>
    <w:p w:rsidR="0083159B" w:rsidRPr="00087DEF" w:rsidRDefault="0083159B" w:rsidP="00F91E54">
      <w:pPr>
        <w:pStyle w:val="NormalWeb"/>
        <w:numPr>
          <w:ilvl w:val="0"/>
          <w:numId w:val="4"/>
        </w:numPr>
        <w:shd w:val="clear" w:color="auto" w:fill="FCFCFC"/>
        <w:spacing w:before="0" w:beforeAutospacing="0" w:after="136" w:afterAutospacing="0" w:line="276" w:lineRule="auto"/>
        <w:jc w:val="both"/>
        <w:rPr>
          <w:rFonts w:ascii="Arial" w:hAnsi="Arial" w:cs="Arial"/>
          <w:sz w:val="36"/>
          <w:szCs w:val="36"/>
        </w:rPr>
      </w:pPr>
      <w:r w:rsidRPr="00087DEF">
        <w:rPr>
          <w:rFonts w:ascii="Arial" w:hAnsi="Arial" w:cs="Arial"/>
          <w:sz w:val="36"/>
          <w:szCs w:val="36"/>
        </w:rPr>
        <w:t xml:space="preserve">Cultural: la programación del Carnaval se asienta en actividades populares y tradiciones que queremos conservar y difundir. </w:t>
      </w:r>
      <w:r w:rsidR="00663189" w:rsidRPr="00087DEF">
        <w:rPr>
          <w:rFonts w:ascii="Arial" w:hAnsi="Arial" w:cs="Arial"/>
          <w:sz w:val="36"/>
          <w:szCs w:val="36"/>
        </w:rPr>
        <w:t>Es además un recurso que</w:t>
      </w:r>
      <w:r w:rsidRPr="00087DEF">
        <w:rPr>
          <w:rFonts w:ascii="Arial" w:hAnsi="Arial" w:cs="Arial"/>
          <w:sz w:val="36"/>
          <w:szCs w:val="36"/>
        </w:rPr>
        <w:t xml:space="preserve"> favorece la inclusión social, ya que esta fiesta se organiza de forma grupal y dinamiza las diferentes asociaciones y peñas de nuestra localidad.</w:t>
      </w:r>
    </w:p>
    <w:p w:rsidR="00C2748A" w:rsidRPr="00087DEF" w:rsidRDefault="0083159B" w:rsidP="00F91E54">
      <w:pPr>
        <w:pStyle w:val="NormalWeb"/>
        <w:numPr>
          <w:ilvl w:val="0"/>
          <w:numId w:val="4"/>
        </w:numPr>
        <w:shd w:val="clear" w:color="auto" w:fill="FCFCFC"/>
        <w:spacing w:before="0" w:beforeAutospacing="0" w:after="136" w:afterAutospacing="0" w:line="276" w:lineRule="auto"/>
        <w:jc w:val="both"/>
        <w:rPr>
          <w:rFonts w:ascii="Arial" w:hAnsi="Arial" w:cs="Arial"/>
          <w:sz w:val="36"/>
          <w:szCs w:val="36"/>
        </w:rPr>
      </w:pPr>
      <w:r w:rsidRPr="00087DEF">
        <w:rPr>
          <w:rFonts w:ascii="Arial" w:hAnsi="Arial" w:cs="Arial"/>
          <w:sz w:val="36"/>
          <w:szCs w:val="36"/>
        </w:rPr>
        <w:t xml:space="preserve">Económico: el reparto de los diferentes premios </w:t>
      </w:r>
      <w:r w:rsidR="00001647" w:rsidRPr="00087DEF">
        <w:rPr>
          <w:rFonts w:ascii="Arial" w:hAnsi="Arial" w:cs="Arial"/>
          <w:sz w:val="36"/>
          <w:szCs w:val="36"/>
        </w:rPr>
        <w:t xml:space="preserve">quiere </w:t>
      </w:r>
      <w:r w:rsidR="00C2748A" w:rsidRPr="00087DEF">
        <w:rPr>
          <w:rFonts w:ascii="Arial" w:hAnsi="Arial" w:cs="Arial"/>
          <w:sz w:val="36"/>
          <w:szCs w:val="36"/>
        </w:rPr>
        <w:t xml:space="preserve">apoyar e impulsar la </w:t>
      </w:r>
      <w:r w:rsidR="00001647" w:rsidRPr="00087DEF">
        <w:rPr>
          <w:rFonts w:ascii="Arial" w:hAnsi="Arial" w:cs="Arial"/>
          <w:sz w:val="36"/>
          <w:szCs w:val="36"/>
        </w:rPr>
        <w:t>economía local de nuestro pueblo</w:t>
      </w:r>
      <w:r w:rsidR="00C2748A" w:rsidRPr="00087DEF">
        <w:rPr>
          <w:rFonts w:ascii="Arial" w:hAnsi="Arial" w:cs="Arial"/>
          <w:sz w:val="36"/>
          <w:szCs w:val="36"/>
        </w:rPr>
        <w:t xml:space="preserve"> a través de la promoción de las compras en el comercio</w:t>
      </w:r>
      <w:r w:rsidR="00001647" w:rsidRPr="00087DEF">
        <w:rPr>
          <w:rFonts w:ascii="Arial" w:hAnsi="Arial" w:cs="Arial"/>
          <w:sz w:val="36"/>
          <w:szCs w:val="36"/>
        </w:rPr>
        <w:t xml:space="preserve"> </w:t>
      </w:r>
      <w:r w:rsidR="00C2748A" w:rsidRPr="00087DEF">
        <w:rPr>
          <w:rFonts w:ascii="Arial" w:hAnsi="Arial" w:cs="Arial"/>
          <w:sz w:val="36"/>
          <w:szCs w:val="36"/>
        </w:rPr>
        <w:t xml:space="preserve">de </w:t>
      </w:r>
      <w:r w:rsidR="00001647" w:rsidRPr="00087DEF">
        <w:rPr>
          <w:rFonts w:ascii="Arial" w:hAnsi="Arial" w:cs="Arial"/>
          <w:sz w:val="36"/>
          <w:szCs w:val="36"/>
        </w:rPr>
        <w:t xml:space="preserve">Moraleja, </w:t>
      </w:r>
      <w:r w:rsidR="00C2748A" w:rsidRPr="00087DEF">
        <w:rPr>
          <w:rFonts w:ascii="Arial" w:hAnsi="Arial" w:cs="Arial"/>
          <w:sz w:val="36"/>
          <w:szCs w:val="36"/>
        </w:rPr>
        <w:t xml:space="preserve">así como sensibilizar a la población sobre la importancia que tiene activar el consumo local, cuyo beneficio repercute en toda la </w:t>
      </w:r>
      <w:r w:rsidR="00705745" w:rsidRPr="00087DEF">
        <w:rPr>
          <w:rFonts w:ascii="Arial" w:hAnsi="Arial" w:cs="Arial"/>
          <w:sz w:val="36"/>
          <w:szCs w:val="36"/>
        </w:rPr>
        <w:t xml:space="preserve">localidad. </w:t>
      </w:r>
    </w:p>
    <w:p w:rsidR="00F91E54" w:rsidRPr="00087DEF" w:rsidRDefault="00F91E54" w:rsidP="00F91E54">
      <w:pPr>
        <w:spacing w:line="276" w:lineRule="auto"/>
        <w:ind w:left="360"/>
        <w:jc w:val="both"/>
        <w:rPr>
          <w:rFonts w:cs="Arial"/>
          <w:sz w:val="36"/>
          <w:szCs w:val="36"/>
        </w:rPr>
      </w:pPr>
    </w:p>
    <w:p w:rsidR="00C2748A" w:rsidRPr="00087DEF" w:rsidRDefault="003C72A5" w:rsidP="00F91E54">
      <w:pPr>
        <w:pStyle w:val="Prrafodelista"/>
        <w:numPr>
          <w:ilvl w:val="0"/>
          <w:numId w:val="1"/>
        </w:numPr>
        <w:spacing w:line="276" w:lineRule="auto"/>
        <w:jc w:val="both"/>
        <w:rPr>
          <w:rFonts w:cs="Arial"/>
          <w:b/>
          <w:sz w:val="36"/>
          <w:szCs w:val="36"/>
        </w:rPr>
      </w:pPr>
      <w:r w:rsidRPr="00087DEF">
        <w:rPr>
          <w:rFonts w:cs="Arial"/>
          <w:b/>
          <w:sz w:val="36"/>
          <w:szCs w:val="36"/>
        </w:rPr>
        <w:t>CRÉDITO PRESUPUESTARIO.</w:t>
      </w:r>
    </w:p>
    <w:p w:rsidR="00705745" w:rsidRPr="00087DEF" w:rsidRDefault="009558F4" w:rsidP="00F91E54">
      <w:pPr>
        <w:spacing w:line="276" w:lineRule="auto"/>
        <w:jc w:val="both"/>
        <w:rPr>
          <w:rFonts w:cs="Arial"/>
          <w:sz w:val="36"/>
          <w:szCs w:val="36"/>
        </w:rPr>
      </w:pPr>
      <w:r w:rsidRPr="00087DEF">
        <w:rPr>
          <w:rFonts w:cs="Arial"/>
          <w:sz w:val="36"/>
          <w:szCs w:val="36"/>
        </w:rPr>
        <w:t>El crédito presupuestario</w:t>
      </w:r>
      <w:r w:rsidR="00DE062A" w:rsidRPr="00087DEF">
        <w:rPr>
          <w:rFonts w:cs="Arial"/>
          <w:sz w:val="36"/>
          <w:szCs w:val="36"/>
        </w:rPr>
        <w:t xml:space="preserve"> asciende a un importe de </w:t>
      </w:r>
      <w:r w:rsidR="0083159B" w:rsidRPr="00087DEF">
        <w:rPr>
          <w:rFonts w:cs="Arial"/>
          <w:sz w:val="36"/>
          <w:szCs w:val="36"/>
        </w:rPr>
        <w:t>2.580</w:t>
      </w:r>
      <w:r w:rsidR="00F91E54" w:rsidRPr="00087DEF">
        <w:rPr>
          <w:rFonts w:cs="Arial"/>
          <w:sz w:val="36"/>
          <w:szCs w:val="36"/>
        </w:rPr>
        <w:t xml:space="preserve"> </w:t>
      </w:r>
      <w:r w:rsidR="00705745" w:rsidRPr="00087DEF">
        <w:rPr>
          <w:rFonts w:cs="Arial"/>
          <w:sz w:val="36"/>
          <w:szCs w:val="36"/>
        </w:rPr>
        <w:t>€</w:t>
      </w:r>
      <w:r w:rsidRPr="00087DEF">
        <w:rPr>
          <w:rFonts w:cs="Arial"/>
          <w:sz w:val="36"/>
          <w:szCs w:val="36"/>
        </w:rPr>
        <w:t xml:space="preserve"> del vigente presupuesto municipal</w:t>
      </w:r>
      <w:r w:rsidR="0083159B" w:rsidRPr="00087DEF">
        <w:rPr>
          <w:rFonts w:cs="Arial"/>
          <w:sz w:val="36"/>
          <w:szCs w:val="36"/>
        </w:rPr>
        <w:t xml:space="preserve"> 2022</w:t>
      </w:r>
      <w:r w:rsidR="00EB48C9" w:rsidRPr="00087DEF">
        <w:rPr>
          <w:rFonts w:cs="Arial"/>
          <w:sz w:val="36"/>
          <w:szCs w:val="36"/>
        </w:rPr>
        <w:t>,</w:t>
      </w:r>
      <w:r w:rsidRPr="00087DEF">
        <w:rPr>
          <w:rFonts w:cs="Arial"/>
          <w:sz w:val="36"/>
          <w:szCs w:val="36"/>
        </w:rPr>
        <w:t xml:space="preserve"> contemplado </w:t>
      </w:r>
      <w:r w:rsidR="00DE062A" w:rsidRPr="00087DEF">
        <w:rPr>
          <w:rFonts w:cs="Arial"/>
          <w:sz w:val="36"/>
          <w:szCs w:val="36"/>
        </w:rPr>
        <w:t>en la aplicación presupuestaria “</w:t>
      </w:r>
      <w:r w:rsidR="0083159B" w:rsidRPr="00087DEF">
        <w:rPr>
          <w:rFonts w:cs="Arial"/>
          <w:sz w:val="36"/>
          <w:szCs w:val="36"/>
        </w:rPr>
        <w:t>Carnaval</w:t>
      </w:r>
      <w:r w:rsidR="00DE062A" w:rsidRPr="00087DEF">
        <w:rPr>
          <w:rFonts w:cs="Arial"/>
          <w:sz w:val="36"/>
          <w:szCs w:val="36"/>
        </w:rPr>
        <w:t>”</w:t>
      </w:r>
      <w:r w:rsidR="003C72A5" w:rsidRPr="00087DEF">
        <w:rPr>
          <w:rFonts w:cs="Arial"/>
          <w:sz w:val="36"/>
          <w:szCs w:val="36"/>
        </w:rPr>
        <w:t>.</w:t>
      </w:r>
    </w:p>
    <w:p w:rsidR="00705745" w:rsidRPr="00087DEF" w:rsidRDefault="00705745" w:rsidP="00F91E54">
      <w:pPr>
        <w:spacing w:line="276" w:lineRule="auto"/>
        <w:jc w:val="both"/>
        <w:rPr>
          <w:rFonts w:cs="Arial"/>
          <w:b/>
          <w:sz w:val="36"/>
          <w:szCs w:val="36"/>
        </w:rPr>
      </w:pPr>
    </w:p>
    <w:p w:rsidR="00705745" w:rsidRPr="00087DEF" w:rsidRDefault="009558F4" w:rsidP="00F91E54">
      <w:pPr>
        <w:pStyle w:val="Prrafodelista"/>
        <w:numPr>
          <w:ilvl w:val="0"/>
          <w:numId w:val="1"/>
        </w:numPr>
        <w:spacing w:line="276" w:lineRule="auto"/>
        <w:jc w:val="both"/>
        <w:rPr>
          <w:rFonts w:cs="Arial"/>
          <w:b/>
          <w:sz w:val="36"/>
          <w:szCs w:val="36"/>
        </w:rPr>
      </w:pPr>
      <w:r w:rsidRPr="00087DEF">
        <w:rPr>
          <w:rFonts w:cs="Arial"/>
          <w:b/>
          <w:sz w:val="36"/>
          <w:szCs w:val="36"/>
        </w:rPr>
        <w:t>BENEFICIARIOS</w:t>
      </w:r>
      <w:r w:rsidR="003C72A5" w:rsidRPr="00087DEF">
        <w:rPr>
          <w:rFonts w:cs="Arial"/>
          <w:b/>
          <w:sz w:val="36"/>
          <w:szCs w:val="36"/>
        </w:rPr>
        <w:t>.</w:t>
      </w:r>
    </w:p>
    <w:p w:rsidR="008A7D11" w:rsidRPr="00087DEF" w:rsidRDefault="009558F4" w:rsidP="00F91E54">
      <w:pPr>
        <w:spacing w:line="276" w:lineRule="auto"/>
        <w:jc w:val="both"/>
        <w:rPr>
          <w:rFonts w:cs="Arial"/>
          <w:sz w:val="36"/>
          <w:szCs w:val="36"/>
        </w:rPr>
      </w:pPr>
      <w:r w:rsidRPr="00087DEF">
        <w:rPr>
          <w:rFonts w:cs="Arial"/>
          <w:sz w:val="36"/>
          <w:szCs w:val="36"/>
        </w:rPr>
        <w:t>Podrán partic</w:t>
      </w:r>
      <w:r w:rsidR="00663189" w:rsidRPr="00087DEF">
        <w:rPr>
          <w:rFonts w:cs="Arial"/>
          <w:sz w:val="36"/>
          <w:szCs w:val="36"/>
        </w:rPr>
        <w:t>ipar en esta convocatoria todas las personas que lo</w:t>
      </w:r>
      <w:r w:rsidR="00C67642" w:rsidRPr="00087DEF">
        <w:rPr>
          <w:rFonts w:cs="Arial"/>
          <w:sz w:val="36"/>
          <w:szCs w:val="36"/>
        </w:rPr>
        <w:t xml:space="preserve"> deseen y cumplan co</w:t>
      </w:r>
      <w:r w:rsidR="0083159B" w:rsidRPr="00087DEF">
        <w:rPr>
          <w:rFonts w:cs="Arial"/>
          <w:sz w:val="36"/>
          <w:szCs w:val="36"/>
        </w:rPr>
        <w:t>n las bases.</w:t>
      </w:r>
    </w:p>
    <w:p w:rsidR="006C051E" w:rsidRPr="00087DEF" w:rsidRDefault="006C051E" w:rsidP="00F91E54">
      <w:pPr>
        <w:spacing w:line="276" w:lineRule="auto"/>
        <w:jc w:val="both"/>
        <w:rPr>
          <w:rFonts w:cs="Arial"/>
          <w:sz w:val="36"/>
          <w:szCs w:val="36"/>
        </w:rPr>
      </w:pPr>
    </w:p>
    <w:p w:rsidR="008A7D11" w:rsidRPr="00087DEF" w:rsidRDefault="006C051E" w:rsidP="00F91E54">
      <w:pPr>
        <w:pStyle w:val="Prrafodelista"/>
        <w:numPr>
          <w:ilvl w:val="0"/>
          <w:numId w:val="1"/>
        </w:numPr>
        <w:spacing w:line="276" w:lineRule="auto"/>
        <w:jc w:val="both"/>
        <w:rPr>
          <w:rFonts w:cs="Arial"/>
          <w:b/>
          <w:sz w:val="36"/>
          <w:szCs w:val="36"/>
        </w:rPr>
      </w:pPr>
      <w:r w:rsidRPr="00087DEF">
        <w:rPr>
          <w:rFonts w:cs="Arial"/>
          <w:b/>
          <w:sz w:val="36"/>
          <w:szCs w:val="36"/>
        </w:rPr>
        <w:t>PROCEDIMI</w:t>
      </w:r>
      <w:r w:rsidR="00EB48C9" w:rsidRPr="00087DEF">
        <w:rPr>
          <w:rFonts w:cs="Arial"/>
          <w:b/>
          <w:sz w:val="36"/>
          <w:szCs w:val="36"/>
        </w:rPr>
        <w:t>ENTO DE GESTIÓN.</w:t>
      </w:r>
    </w:p>
    <w:p w:rsidR="003A6867" w:rsidRPr="00087DEF" w:rsidRDefault="00EB48C9" w:rsidP="00F91E54">
      <w:pPr>
        <w:spacing w:line="276" w:lineRule="auto"/>
        <w:jc w:val="both"/>
        <w:rPr>
          <w:rFonts w:cs="Arial"/>
          <w:sz w:val="36"/>
          <w:szCs w:val="36"/>
        </w:rPr>
      </w:pPr>
      <w:r w:rsidRPr="00087DEF">
        <w:rPr>
          <w:rFonts w:cs="Arial"/>
          <w:sz w:val="36"/>
          <w:szCs w:val="36"/>
        </w:rPr>
        <w:t>La gestión del procedimiento del Concurso</w:t>
      </w:r>
      <w:r w:rsidR="003A6867" w:rsidRPr="00087DEF">
        <w:rPr>
          <w:rFonts w:cs="Arial"/>
          <w:sz w:val="36"/>
          <w:szCs w:val="36"/>
        </w:rPr>
        <w:t xml:space="preserve"> se reali</w:t>
      </w:r>
      <w:r w:rsidRPr="00087DEF">
        <w:rPr>
          <w:rFonts w:cs="Arial"/>
          <w:sz w:val="36"/>
          <w:szCs w:val="36"/>
        </w:rPr>
        <w:t>zará desde la Concejalía de Cultura</w:t>
      </w:r>
      <w:r w:rsidR="0083159B" w:rsidRPr="00087DEF">
        <w:rPr>
          <w:rFonts w:cs="Arial"/>
          <w:sz w:val="36"/>
          <w:szCs w:val="36"/>
        </w:rPr>
        <w:t xml:space="preserve"> e Igualdad</w:t>
      </w:r>
      <w:r w:rsidR="003A6867" w:rsidRPr="00087DEF">
        <w:rPr>
          <w:rFonts w:cs="Arial"/>
          <w:sz w:val="36"/>
          <w:szCs w:val="36"/>
        </w:rPr>
        <w:t xml:space="preserve">, situada en la </w:t>
      </w:r>
      <w:r w:rsidRPr="00087DEF">
        <w:rPr>
          <w:rFonts w:cs="Arial"/>
          <w:sz w:val="36"/>
          <w:szCs w:val="36"/>
        </w:rPr>
        <w:t xml:space="preserve">Casa de la Cultura, </w:t>
      </w:r>
      <w:r w:rsidR="003A6867" w:rsidRPr="00087DEF">
        <w:rPr>
          <w:rFonts w:cs="Arial"/>
          <w:sz w:val="36"/>
          <w:szCs w:val="36"/>
        </w:rPr>
        <w:t xml:space="preserve">Plaza de </w:t>
      </w:r>
      <w:r w:rsidRPr="00087DEF">
        <w:rPr>
          <w:rFonts w:cs="Arial"/>
          <w:sz w:val="36"/>
          <w:szCs w:val="36"/>
        </w:rPr>
        <w:t>la Encomienda.</w:t>
      </w:r>
    </w:p>
    <w:p w:rsidR="003C72A5" w:rsidRPr="00087DEF" w:rsidRDefault="0083159B" w:rsidP="00F91E54">
      <w:pPr>
        <w:spacing w:line="276" w:lineRule="auto"/>
        <w:jc w:val="both"/>
        <w:rPr>
          <w:rFonts w:cs="Arial"/>
          <w:sz w:val="36"/>
          <w:szCs w:val="36"/>
        </w:rPr>
      </w:pPr>
      <w:r w:rsidRPr="00087DEF">
        <w:rPr>
          <w:rFonts w:cs="Arial"/>
          <w:sz w:val="36"/>
          <w:szCs w:val="36"/>
        </w:rPr>
        <w:t xml:space="preserve">El procedimiento </w:t>
      </w:r>
      <w:r w:rsidR="003C72A5" w:rsidRPr="00087DEF">
        <w:rPr>
          <w:rFonts w:cs="Arial"/>
          <w:sz w:val="36"/>
          <w:szCs w:val="36"/>
        </w:rPr>
        <w:t>es el siguiente:</w:t>
      </w:r>
    </w:p>
    <w:p w:rsidR="00EB48C9" w:rsidRPr="00087DEF" w:rsidRDefault="00EB48C9" w:rsidP="00F91E54">
      <w:pPr>
        <w:spacing w:line="276" w:lineRule="auto"/>
        <w:jc w:val="both"/>
        <w:rPr>
          <w:rFonts w:cs="Arial"/>
          <w:sz w:val="36"/>
          <w:szCs w:val="36"/>
        </w:rPr>
      </w:pPr>
    </w:p>
    <w:p w:rsidR="0083159B" w:rsidRPr="00087DEF" w:rsidRDefault="003C72A5" w:rsidP="00F91E54">
      <w:pPr>
        <w:widowControl/>
        <w:numPr>
          <w:ilvl w:val="0"/>
          <w:numId w:val="3"/>
        </w:numPr>
        <w:suppressAutoHyphens w:val="0"/>
        <w:spacing w:after="200" w:line="276" w:lineRule="auto"/>
        <w:jc w:val="both"/>
        <w:rPr>
          <w:rFonts w:cs="Arial"/>
          <w:sz w:val="36"/>
          <w:szCs w:val="36"/>
        </w:rPr>
      </w:pPr>
      <w:r w:rsidRPr="00087DEF">
        <w:rPr>
          <w:rFonts w:cs="Arial"/>
          <w:sz w:val="36"/>
          <w:szCs w:val="36"/>
        </w:rPr>
        <w:t xml:space="preserve">Daremos difusión </w:t>
      </w:r>
      <w:r w:rsidR="0083159B" w:rsidRPr="00087DEF">
        <w:rPr>
          <w:rFonts w:cs="Arial"/>
          <w:sz w:val="36"/>
          <w:szCs w:val="36"/>
        </w:rPr>
        <w:t>de la programación de forma digital, a través de las diferentes redes sociales municipales, y con el reparto de la cartelería por la localidad.</w:t>
      </w:r>
    </w:p>
    <w:p w:rsidR="0083159B" w:rsidRPr="00087DEF" w:rsidRDefault="0083159B" w:rsidP="00F91E54">
      <w:pPr>
        <w:widowControl/>
        <w:numPr>
          <w:ilvl w:val="0"/>
          <w:numId w:val="3"/>
        </w:numPr>
        <w:suppressAutoHyphens w:val="0"/>
        <w:spacing w:after="200" w:line="276" w:lineRule="auto"/>
        <w:jc w:val="both"/>
        <w:rPr>
          <w:rFonts w:cs="Arial"/>
          <w:sz w:val="36"/>
          <w:szCs w:val="36"/>
        </w:rPr>
      </w:pPr>
      <w:r w:rsidRPr="00087DEF">
        <w:rPr>
          <w:rFonts w:cs="Arial"/>
          <w:sz w:val="36"/>
          <w:szCs w:val="36"/>
        </w:rPr>
        <w:t xml:space="preserve">Los diferentes grupos deben apuntarse </w:t>
      </w:r>
      <w:r w:rsidR="00481712" w:rsidRPr="00087DEF">
        <w:rPr>
          <w:rFonts w:cs="Arial"/>
          <w:sz w:val="36"/>
          <w:szCs w:val="36"/>
        </w:rPr>
        <w:t>a la Muestra de Disfraces del Desfile del día 26 en la Casa de Cultura, desde el lunes 14 al martes 22 de febrero, especificando la categoría (y el número de integrantes de la modalidad “grupo”).</w:t>
      </w:r>
    </w:p>
    <w:p w:rsidR="00481712" w:rsidRPr="00087DEF" w:rsidRDefault="00481712" w:rsidP="00F91E54">
      <w:pPr>
        <w:widowControl/>
        <w:numPr>
          <w:ilvl w:val="0"/>
          <w:numId w:val="3"/>
        </w:numPr>
        <w:suppressAutoHyphens w:val="0"/>
        <w:spacing w:after="200" w:line="276" w:lineRule="auto"/>
        <w:jc w:val="both"/>
        <w:rPr>
          <w:rFonts w:cs="Arial"/>
          <w:sz w:val="36"/>
          <w:szCs w:val="36"/>
        </w:rPr>
      </w:pPr>
      <w:r w:rsidRPr="00087DEF">
        <w:rPr>
          <w:rFonts w:cs="Arial"/>
          <w:sz w:val="36"/>
          <w:szCs w:val="36"/>
        </w:rPr>
        <w:t>Para el desfile del Día del Zarrio (lunes 28) no es necesaria la inscripción previa. La organización habitual consiste en el reparto de números para el sorteo de ambos premios, una vez finalizado el desfile en la Plaza de los Toros.</w:t>
      </w:r>
    </w:p>
    <w:p w:rsidR="003A6867" w:rsidRPr="00087DEF" w:rsidRDefault="00B166F0" w:rsidP="00F91E54">
      <w:pPr>
        <w:pStyle w:val="Prrafodelista"/>
        <w:numPr>
          <w:ilvl w:val="0"/>
          <w:numId w:val="1"/>
        </w:numPr>
        <w:spacing w:line="276" w:lineRule="auto"/>
        <w:jc w:val="both"/>
        <w:rPr>
          <w:rFonts w:cs="Arial"/>
          <w:b/>
          <w:sz w:val="36"/>
          <w:szCs w:val="36"/>
        </w:rPr>
      </w:pPr>
      <w:r w:rsidRPr="00087DEF">
        <w:rPr>
          <w:rFonts w:cs="Arial"/>
          <w:b/>
          <w:sz w:val="36"/>
          <w:szCs w:val="36"/>
        </w:rPr>
        <w:t>Compra y canjeo de los bonos</w:t>
      </w:r>
      <w:r w:rsidR="00F91E54" w:rsidRPr="00087DEF">
        <w:rPr>
          <w:rFonts w:cs="Arial"/>
          <w:b/>
          <w:sz w:val="36"/>
          <w:szCs w:val="36"/>
        </w:rPr>
        <w:t>.</w:t>
      </w:r>
    </w:p>
    <w:p w:rsidR="00481712" w:rsidRPr="00087DEF" w:rsidRDefault="00481712" w:rsidP="00481712">
      <w:pPr>
        <w:numPr>
          <w:ilvl w:val="0"/>
          <w:numId w:val="11"/>
        </w:numPr>
        <w:spacing w:line="276" w:lineRule="auto"/>
        <w:jc w:val="both"/>
        <w:rPr>
          <w:rFonts w:cs="Arial"/>
          <w:sz w:val="36"/>
          <w:szCs w:val="36"/>
        </w:rPr>
      </w:pPr>
      <w:r w:rsidRPr="00087DEF">
        <w:rPr>
          <w:rFonts w:cs="Arial"/>
          <w:sz w:val="36"/>
          <w:szCs w:val="36"/>
        </w:rPr>
        <w:t>Cuando finalice el plazo de inscripción para el Desfile-Muestra del sábado 26 de febrero, la Concejalía de Cultura e Igualdad remitirá a Depositaría un informe donde consten los grupos y sus integrantes. Así mismo, emitirá los diferentes bonos para que un representante de cada agrupación lo recoja en Casa</w:t>
      </w:r>
      <w:r w:rsidR="00450533" w:rsidRPr="00087DEF">
        <w:rPr>
          <w:rFonts w:cs="Arial"/>
          <w:sz w:val="36"/>
          <w:szCs w:val="36"/>
        </w:rPr>
        <w:t xml:space="preserve"> de Cultura a partir del jueves día 3 de marzo, finalizada la programación de Carnaval. Este representante podrá</w:t>
      </w:r>
      <w:r w:rsidRPr="00087DEF">
        <w:rPr>
          <w:rFonts w:cs="Arial"/>
          <w:sz w:val="36"/>
          <w:szCs w:val="36"/>
        </w:rPr>
        <w:t xml:space="preserve"> realizar el cobro </w:t>
      </w:r>
      <w:r w:rsidR="00450533" w:rsidRPr="00087DEF">
        <w:rPr>
          <w:rFonts w:cs="Arial"/>
          <w:sz w:val="36"/>
          <w:szCs w:val="36"/>
        </w:rPr>
        <w:t xml:space="preserve">en efectivo </w:t>
      </w:r>
      <w:r w:rsidRPr="00087DEF">
        <w:rPr>
          <w:rFonts w:cs="Arial"/>
          <w:sz w:val="36"/>
          <w:szCs w:val="36"/>
        </w:rPr>
        <w:t>en l</w:t>
      </w:r>
      <w:r w:rsidR="00450533" w:rsidRPr="00087DEF">
        <w:rPr>
          <w:rFonts w:cs="Arial"/>
          <w:sz w:val="36"/>
          <w:szCs w:val="36"/>
        </w:rPr>
        <w:t>as dependencias municipales previa presentación de dicho bono y su DNI.</w:t>
      </w:r>
    </w:p>
    <w:p w:rsidR="003A6867" w:rsidRPr="00087DEF" w:rsidRDefault="00481712" w:rsidP="00481712">
      <w:pPr>
        <w:numPr>
          <w:ilvl w:val="0"/>
          <w:numId w:val="11"/>
        </w:numPr>
        <w:spacing w:line="276" w:lineRule="auto"/>
        <w:jc w:val="both"/>
        <w:rPr>
          <w:rFonts w:cs="Arial"/>
          <w:sz w:val="36"/>
          <w:szCs w:val="36"/>
        </w:rPr>
      </w:pPr>
      <w:r w:rsidRPr="00087DEF">
        <w:rPr>
          <w:rFonts w:cs="Arial"/>
          <w:sz w:val="36"/>
          <w:szCs w:val="36"/>
        </w:rPr>
        <w:t xml:space="preserve">La ganadora o ganador del Premio Infantil del Zarrio podrá canjear su bono </w:t>
      </w:r>
      <w:r w:rsidR="00AD4F42" w:rsidRPr="00087DEF">
        <w:rPr>
          <w:rFonts w:cs="Arial"/>
          <w:sz w:val="36"/>
          <w:szCs w:val="36"/>
        </w:rPr>
        <w:t>en los establecimientos</w:t>
      </w:r>
      <w:r w:rsidR="00F91E54" w:rsidRPr="00087DEF">
        <w:rPr>
          <w:rFonts w:cs="Arial"/>
          <w:sz w:val="36"/>
          <w:szCs w:val="36"/>
        </w:rPr>
        <w:t xml:space="preserve"> de Moraleja que no sean hostelería</w:t>
      </w:r>
      <w:r w:rsidR="00AD4F42" w:rsidRPr="00087DEF">
        <w:rPr>
          <w:rFonts w:cs="Arial"/>
          <w:sz w:val="36"/>
          <w:szCs w:val="36"/>
        </w:rPr>
        <w:t>.</w:t>
      </w:r>
    </w:p>
    <w:p w:rsidR="00F47973" w:rsidRPr="00087DEF" w:rsidRDefault="00AD4F42" w:rsidP="00481712">
      <w:pPr>
        <w:spacing w:line="276" w:lineRule="auto"/>
        <w:ind w:left="708"/>
        <w:jc w:val="both"/>
        <w:rPr>
          <w:rFonts w:cs="Arial"/>
          <w:sz w:val="36"/>
          <w:szCs w:val="36"/>
        </w:rPr>
      </w:pPr>
      <w:r w:rsidRPr="00087DEF">
        <w:rPr>
          <w:rFonts w:cs="Arial"/>
          <w:sz w:val="36"/>
          <w:szCs w:val="36"/>
        </w:rPr>
        <w:t>En el m</w:t>
      </w:r>
      <w:r w:rsidR="00F91E54" w:rsidRPr="00087DEF">
        <w:rPr>
          <w:rFonts w:cs="Arial"/>
          <w:sz w:val="36"/>
          <w:szCs w:val="36"/>
        </w:rPr>
        <w:t>omento de la compra se entregará el bono y sólo podrá ser gastado</w:t>
      </w:r>
      <w:r w:rsidR="00F47973" w:rsidRPr="00087DEF">
        <w:rPr>
          <w:rFonts w:cs="Arial"/>
          <w:sz w:val="36"/>
          <w:szCs w:val="36"/>
        </w:rPr>
        <w:t xml:space="preserve"> en una misma compra, en fecha y lugar co</w:t>
      </w:r>
      <w:r w:rsidR="00F91E54" w:rsidRPr="00087DEF">
        <w:rPr>
          <w:rFonts w:cs="Arial"/>
          <w:sz w:val="36"/>
          <w:szCs w:val="36"/>
        </w:rPr>
        <w:t>ncreto, no pudiéndose acumular</w:t>
      </w:r>
      <w:r w:rsidR="00F47973" w:rsidRPr="00087DEF">
        <w:rPr>
          <w:rFonts w:cs="Arial"/>
          <w:sz w:val="36"/>
          <w:szCs w:val="36"/>
        </w:rPr>
        <w:t xml:space="preserve"> en compras espaciadas en el tiempo.</w:t>
      </w:r>
    </w:p>
    <w:p w:rsidR="00616E14" w:rsidRPr="00087DEF" w:rsidRDefault="00F91E54" w:rsidP="00481712">
      <w:pPr>
        <w:spacing w:line="276" w:lineRule="auto"/>
        <w:ind w:left="708"/>
        <w:jc w:val="both"/>
        <w:rPr>
          <w:rFonts w:cs="Arial"/>
          <w:sz w:val="36"/>
          <w:szCs w:val="36"/>
        </w:rPr>
      </w:pPr>
      <w:r w:rsidRPr="00087DEF">
        <w:rPr>
          <w:sz w:val="36"/>
          <w:szCs w:val="36"/>
        </w:rPr>
        <w:t>Para que pueda ser aplicado el</w:t>
      </w:r>
      <w:r w:rsidR="00616E14" w:rsidRPr="00087DEF">
        <w:rPr>
          <w:sz w:val="36"/>
          <w:szCs w:val="36"/>
        </w:rPr>
        <w:t xml:space="preserve"> bono, antes del pago de la compra, </w:t>
      </w:r>
      <w:r w:rsidR="00481712" w:rsidRPr="00087DEF">
        <w:rPr>
          <w:sz w:val="36"/>
          <w:szCs w:val="36"/>
        </w:rPr>
        <w:t xml:space="preserve">un adulto </w:t>
      </w:r>
      <w:r w:rsidR="00616E14" w:rsidRPr="00087DEF">
        <w:rPr>
          <w:sz w:val="36"/>
          <w:szCs w:val="36"/>
        </w:rPr>
        <w:t xml:space="preserve">deberá presentar su DNI </w:t>
      </w:r>
      <w:r w:rsidR="00481712" w:rsidRPr="00087DEF">
        <w:rPr>
          <w:sz w:val="36"/>
          <w:szCs w:val="36"/>
        </w:rPr>
        <w:t xml:space="preserve">y el del menor </w:t>
      </w:r>
      <w:r w:rsidR="00616E14" w:rsidRPr="00087DEF">
        <w:rPr>
          <w:sz w:val="36"/>
          <w:szCs w:val="36"/>
        </w:rPr>
        <w:t>para confirmar que la identidad que consta en el DNI es la misma que la que figura como titular del bono.</w:t>
      </w:r>
    </w:p>
    <w:p w:rsidR="00F47973" w:rsidRPr="00087DEF" w:rsidRDefault="00F47973" w:rsidP="00481712">
      <w:pPr>
        <w:spacing w:line="276" w:lineRule="auto"/>
        <w:ind w:left="708"/>
        <w:jc w:val="both"/>
        <w:rPr>
          <w:rFonts w:cs="Arial"/>
          <w:sz w:val="36"/>
          <w:szCs w:val="36"/>
        </w:rPr>
      </w:pPr>
      <w:r w:rsidRPr="00087DEF">
        <w:rPr>
          <w:rFonts w:cs="Arial"/>
          <w:sz w:val="36"/>
          <w:szCs w:val="36"/>
        </w:rPr>
        <w:t xml:space="preserve">Para gastar el bono descuento será necesario realizar una compra igual o superior al valor del bono </w:t>
      </w:r>
      <w:r w:rsidR="00F91E54" w:rsidRPr="00087DEF">
        <w:rPr>
          <w:rFonts w:cs="Arial"/>
          <w:sz w:val="36"/>
          <w:szCs w:val="36"/>
        </w:rPr>
        <w:t>regalo.</w:t>
      </w:r>
    </w:p>
    <w:p w:rsidR="00F47973" w:rsidRPr="00087DEF" w:rsidRDefault="00F47973" w:rsidP="00481712">
      <w:pPr>
        <w:spacing w:line="276" w:lineRule="auto"/>
        <w:ind w:firstLine="708"/>
        <w:jc w:val="both"/>
        <w:rPr>
          <w:rFonts w:cs="Arial"/>
          <w:sz w:val="36"/>
          <w:szCs w:val="36"/>
        </w:rPr>
      </w:pPr>
      <w:r w:rsidRPr="00087DEF">
        <w:rPr>
          <w:rFonts w:cs="Arial"/>
          <w:sz w:val="36"/>
          <w:szCs w:val="36"/>
        </w:rPr>
        <w:t xml:space="preserve">No se podrán acumular bonos de diferentes personas. </w:t>
      </w:r>
    </w:p>
    <w:p w:rsidR="00F47973" w:rsidRPr="00087DEF" w:rsidRDefault="00F47973" w:rsidP="00F91E54">
      <w:pPr>
        <w:spacing w:line="276" w:lineRule="auto"/>
        <w:jc w:val="both"/>
        <w:rPr>
          <w:rFonts w:cs="Arial"/>
          <w:sz w:val="36"/>
          <w:szCs w:val="36"/>
        </w:rPr>
      </w:pPr>
    </w:p>
    <w:p w:rsidR="00616E14" w:rsidRPr="00087DEF" w:rsidRDefault="00616E14" w:rsidP="00F91E54">
      <w:pPr>
        <w:pStyle w:val="Prrafodelista"/>
        <w:numPr>
          <w:ilvl w:val="0"/>
          <w:numId w:val="1"/>
        </w:numPr>
        <w:spacing w:line="276" w:lineRule="auto"/>
        <w:jc w:val="both"/>
        <w:rPr>
          <w:rFonts w:cs="Arial"/>
          <w:sz w:val="36"/>
          <w:szCs w:val="36"/>
        </w:rPr>
      </w:pPr>
      <w:r w:rsidRPr="00087DEF">
        <w:rPr>
          <w:rFonts w:cs="Arial"/>
          <w:b/>
          <w:sz w:val="36"/>
          <w:szCs w:val="36"/>
        </w:rPr>
        <w:t xml:space="preserve">PLAZO DE CANJEO Y CONSUMO EN LOS ESTABLECIMIENTOS </w:t>
      </w:r>
      <w:r w:rsidR="00C67642" w:rsidRPr="00087DEF">
        <w:rPr>
          <w:rFonts w:cs="Arial"/>
          <w:b/>
          <w:sz w:val="36"/>
          <w:szCs w:val="36"/>
        </w:rPr>
        <w:t>DE MORALEJA.</w:t>
      </w:r>
    </w:p>
    <w:p w:rsidR="00616E14" w:rsidRPr="00087DEF" w:rsidRDefault="00450533" w:rsidP="00F91E54">
      <w:pPr>
        <w:spacing w:line="276" w:lineRule="auto"/>
        <w:jc w:val="both"/>
        <w:rPr>
          <w:rFonts w:cs="Arial"/>
          <w:sz w:val="36"/>
          <w:szCs w:val="36"/>
        </w:rPr>
      </w:pPr>
      <w:r w:rsidRPr="00087DEF">
        <w:rPr>
          <w:rFonts w:cs="Arial"/>
          <w:sz w:val="36"/>
          <w:szCs w:val="36"/>
        </w:rPr>
        <w:t>El consumo del bono infantil</w:t>
      </w:r>
      <w:r w:rsidR="00616E14" w:rsidRPr="00087DEF">
        <w:rPr>
          <w:rFonts w:cs="Arial"/>
          <w:sz w:val="36"/>
          <w:szCs w:val="36"/>
        </w:rPr>
        <w:t xml:space="preserve"> se podrá rea</w:t>
      </w:r>
      <w:r w:rsidRPr="00087DEF">
        <w:rPr>
          <w:rFonts w:cs="Arial"/>
          <w:sz w:val="36"/>
          <w:szCs w:val="36"/>
        </w:rPr>
        <w:t xml:space="preserve">lizar </w:t>
      </w:r>
      <w:r w:rsidR="00616E14" w:rsidRPr="00087DEF">
        <w:rPr>
          <w:rFonts w:cs="Arial"/>
          <w:sz w:val="36"/>
          <w:szCs w:val="36"/>
        </w:rPr>
        <w:t xml:space="preserve">hasta </w:t>
      </w:r>
      <w:r w:rsidRPr="00087DEF">
        <w:rPr>
          <w:rFonts w:cs="Arial"/>
          <w:sz w:val="36"/>
          <w:szCs w:val="36"/>
        </w:rPr>
        <w:t>el 1 de abril de 2022</w:t>
      </w:r>
      <w:r w:rsidR="00C67642" w:rsidRPr="00087DEF">
        <w:rPr>
          <w:rFonts w:cs="Arial"/>
          <w:sz w:val="36"/>
          <w:szCs w:val="36"/>
        </w:rPr>
        <w:t xml:space="preserve"> </w:t>
      </w:r>
      <w:r w:rsidR="003C72A5" w:rsidRPr="00087DEF">
        <w:rPr>
          <w:rFonts w:cs="Arial"/>
          <w:sz w:val="36"/>
          <w:szCs w:val="36"/>
        </w:rPr>
        <w:t>en cualquier tienda de Moraleja de ropa, calzado, deportes, complementos, perfumería o librería.</w:t>
      </w:r>
    </w:p>
    <w:p w:rsidR="00616E14" w:rsidRPr="00087DEF" w:rsidRDefault="00616E14" w:rsidP="00F91E54">
      <w:pPr>
        <w:spacing w:line="276" w:lineRule="auto"/>
        <w:jc w:val="both"/>
        <w:rPr>
          <w:rFonts w:cs="Arial"/>
          <w:sz w:val="36"/>
          <w:szCs w:val="36"/>
        </w:rPr>
      </w:pPr>
    </w:p>
    <w:p w:rsidR="00616E14" w:rsidRPr="00087DEF" w:rsidRDefault="00616E14" w:rsidP="00F91E54">
      <w:pPr>
        <w:pStyle w:val="Prrafodelista"/>
        <w:numPr>
          <w:ilvl w:val="0"/>
          <w:numId w:val="1"/>
        </w:numPr>
        <w:spacing w:line="276" w:lineRule="auto"/>
        <w:jc w:val="both"/>
        <w:rPr>
          <w:rFonts w:cs="Arial"/>
          <w:b/>
          <w:sz w:val="36"/>
          <w:szCs w:val="36"/>
        </w:rPr>
      </w:pPr>
      <w:r w:rsidRPr="00087DEF">
        <w:rPr>
          <w:rFonts w:cs="Arial"/>
          <w:b/>
          <w:sz w:val="36"/>
          <w:szCs w:val="36"/>
        </w:rPr>
        <w:t>PUBLICIDAD</w:t>
      </w:r>
      <w:r w:rsidR="00C67642" w:rsidRPr="00087DEF">
        <w:rPr>
          <w:rFonts w:cs="Arial"/>
          <w:b/>
          <w:sz w:val="36"/>
          <w:szCs w:val="36"/>
        </w:rPr>
        <w:t>.</w:t>
      </w:r>
    </w:p>
    <w:p w:rsidR="00616E14" w:rsidRPr="00087DEF" w:rsidRDefault="00450533" w:rsidP="00F91E54">
      <w:pPr>
        <w:spacing w:line="276" w:lineRule="auto"/>
        <w:jc w:val="both"/>
        <w:rPr>
          <w:rFonts w:cs="Arial"/>
          <w:sz w:val="36"/>
          <w:szCs w:val="36"/>
        </w:rPr>
      </w:pPr>
      <w:r w:rsidRPr="00087DEF">
        <w:rPr>
          <w:rFonts w:cs="Arial"/>
          <w:sz w:val="36"/>
          <w:szCs w:val="36"/>
        </w:rPr>
        <w:t>Est</w:t>
      </w:r>
      <w:r w:rsidR="00616E14" w:rsidRPr="00087DEF">
        <w:rPr>
          <w:rFonts w:cs="Arial"/>
          <w:sz w:val="36"/>
          <w:szCs w:val="36"/>
        </w:rPr>
        <w:t xml:space="preserve">as bases </w:t>
      </w:r>
      <w:r w:rsidR="00C67642" w:rsidRPr="00087DEF">
        <w:rPr>
          <w:rFonts w:cs="Arial"/>
          <w:sz w:val="36"/>
          <w:szCs w:val="36"/>
        </w:rPr>
        <w:t>se harán públicas a través de las redes sociales del Ayuntamiento de Moraleja.</w:t>
      </w:r>
    </w:p>
    <w:p w:rsidR="00616E14" w:rsidRPr="00087DEF" w:rsidRDefault="00616E14" w:rsidP="00F91E54">
      <w:pPr>
        <w:spacing w:line="276" w:lineRule="auto"/>
        <w:jc w:val="both"/>
        <w:rPr>
          <w:rFonts w:cs="Arial"/>
          <w:sz w:val="36"/>
          <w:szCs w:val="36"/>
        </w:rPr>
      </w:pPr>
    </w:p>
    <w:p w:rsidR="00F77E7E" w:rsidRPr="00087DEF" w:rsidRDefault="00F77E7E" w:rsidP="00F77E7E">
      <w:pPr>
        <w:spacing w:line="276" w:lineRule="auto"/>
        <w:jc w:val="both"/>
        <w:rPr>
          <w:rFonts w:cs="Arial"/>
          <w:sz w:val="36"/>
          <w:szCs w:val="36"/>
        </w:rPr>
      </w:pPr>
    </w:p>
    <w:p w:rsidR="00F77E7E" w:rsidRPr="00087DEF" w:rsidRDefault="00F77E7E" w:rsidP="00F77E7E">
      <w:pPr>
        <w:spacing w:line="276" w:lineRule="auto"/>
        <w:jc w:val="both"/>
        <w:rPr>
          <w:rFonts w:cs="Arial"/>
          <w:sz w:val="36"/>
          <w:szCs w:val="36"/>
        </w:rPr>
      </w:pPr>
      <w:r w:rsidRPr="00087DEF">
        <w:rPr>
          <w:rFonts w:cs="Arial"/>
          <w:sz w:val="36"/>
          <w:szCs w:val="36"/>
        </w:rPr>
        <w:t xml:space="preserve">En </w:t>
      </w:r>
      <w:r w:rsidR="00450533" w:rsidRPr="00087DEF">
        <w:rPr>
          <w:rFonts w:cs="Arial"/>
          <w:sz w:val="36"/>
          <w:szCs w:val="36"/>
        </w:rPr>
        <w:t>Moraleja, a 14 de febrero de 2022</w:t>
      </w:r>
    </w:p>
    <w:p w:rsidR="00F77E7E" w:rsidRPr="00087DEF" w:rsidRDefault="00F77E7E" w:rsidP="00F77E7E">
      <w:pPr>
        <w:spacing w:line="276" w:lineRule="auto"/>
        <w:jc w:val="both"/>
        <w:rPr>
          <w:rFonts w:cs="Arial"/>
          <w:sz w:val="36"/>
          <w:szCs w:val="36"/>
        </w:rPr>
      </w:pPr>
    </w:p>
    <w:p w:rsidR="00F77E7E" w:rsidRPr="00087DEF" w:rsidRDefault="00F77E7E" w:rsidP="00F77E7E">
      <w:pPr>
        <w:spacing w:line="276" w:lineRule="auto"/>
        <w:jc w:val="both"/>
        <w:rPr>
          <w:rFonts w:cs="Arial"/>
          <w:sz w:val="36"/>
          <w:szCs w:val="36"/>
        </w:rPr>
      </w:pPr>
    </w:p>
    <w:p w:rsidR="00F77E7E" w:rsidRPr="00087DEF" w:rsidRDefault="00F77E7E" w:rsidP="00F77E7E">
      <w:pPr>
        <w:spacing w:line="276" w:lineRule="auto"/>
        <w:jc w:val="both"/>
        <w:rPr>
          <w:rFonts w:cs="Arial"/>
          <w:sz w:val="36"/>
          <w:szCs w:val="36"/>
        </w:rPr>
      </w:pPr>
      <w:r w:rsidRPr="00087DEF">
        <w:rPr>
          <w:rFonts w:cs="Arial"/>
          <w:sz w:val="36"/>
          <w:szCs w:val="36"/>
        </w:rPr>
        <w:t>Fdo. Soledad Tovar Iglesias</w:t>
      </w:r>
    </w:p>
    <w:p w:rsidR="00F77E7E" w:rsidRPr="00087DEF" w:rsidRDefault="00F77E7E" w:rsidP="00F77E7E">
      <w:pPr>
        <w:spacing w:line="276" w:lineRule="auto"/>
        <w:jc w:val="both"/>
        <w:rPr>
          <w:rFonts w:cs="Arial"/>
          <w:sz w:val="36"/>
          <w:szCs w:val="36"/>
        </w:rPr>
      </w:pPr>
      <w:r w:rsidRPr="00087DEF">
        <w:rPr>
          <w:rFonts w:cs="Arial"/>
          <w:sz w:val="36"/>
          <w:szCs w:val="36"/>
        </w:rPr>
        <w:t>Concejala de Cultura e Igualdad</w:t>
      </w:r>
    </w:p>
    <w:p w:rsidR="00F77E7E" w:rsidRPr="00087DEF" w:rsidRDefault="00F77E7E" w:rsidP="00F77E7E">
      <w:pPr>
        <w:spacing w:line="276" w:lineRule="auto"/>
        <w:jc w:val="both"/>
        <w:rPr>
          <w:rFonts w:cs="Arial"/>
          <w:sz w:val="36"/>
          <w:szCs w:val="36"/>
        </w:rPr>
      </w:pPr>
    </w:p>
    <w:p w:rsidR="00616E14" w:rsidRPr="00087DEF" w:rsidRDefault="00616E14" w:rsidP="00F91E54">
      <w:pPr>
        <w:spacing w:line="276" w:lineRule="auto"/>
        <w:jc w:val="both"/>
        <w:rPr>
          <w:rFonts w:cs="Arial"/>
          <w:sz w:val="36"/>
          <w:szCs w:val="36"/>
        </w:rPr>
      </w:pPr>
    </w:p>
    <w:p w:rsidR="00616E14" w:rsidRPr="00087DEF" w:rsidRDefault="00616E14" w:rsidP="00F91E54">
      <w:pPr>
        <w:spacing w:line="276" w:lineRule="auto"/>
        <w:jc w:val="both"/>
        <w:rPr>
          <w:rFonts w:cs="Arial"/>
          <w:sz w:val="36"/>
          <w:szCs w:val="36"/>
        </w:rPr>
      </w:pPr>
    </w:p>
    <w:p w:rsidR="00616E14" w:rsidRPr="00087DEF" w:rsidRDefault="00616E14" w:rsidP="00F91E54">
      <w:pPr>
        <w:spacing w:line="276" w:lineRule="auto"/>
        <w:jc w:val="both"/>
        <w:rPr>
          <w:rFonts w:cs="Arial"/>
          <w:sz w:val="36"/>
          <w:szCs w:val="36"/>
        </w:rPr>
      </w:pPr>
    </w:p>
    <w:sectPr w:rsidR="00616E14" w:rsidRPr="00087DEF" w:rsidSect="00C2748A">
      <w:headerReference w:type="default" r:id="rId8"/>
      <w:pgSz w:w="11906" w:h="16838" w:code="9"/>
      <w:pgMar w:top="1417" w:right="1701" w:bottom="1417" w:left="1701" w:header="17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309" w:rsidRDefault="00972309" w:rsidP="00C2748A">
      <w:r>
        <w:separator/>
      </w:r>
    </w:p>
  </w:endnote>
  <w:endnote w:type="continuationSeparator" w:id="0">
    <w:p w:rsidR="00972309" w:rsidRDefault="00972309" w:rsidP="00C27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309" w:rsidRDefault="00972309" w:rsidP="00C2748A">
      <w:r>
        <w:separator/>
      </w:r>
    </w:p>
  </w:footnote>
  <w:footnote w:type="continuationSeparator" w:id="0">
    <w:p w:rsidR="00972309" w:rsidRDefault="00972309" w:rsidP="00C27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48A" w:rsidRDefault="00296F2C">
    <w:pPr>
      <w:pStyle w:val="Encabezado"/>
    </w:pPr>
    <w:r w:rsidRPr="007A012A">
      <w:rPr>
        <w:noProof/>
        <w:lang w:val="es-ES"/>
      </w:rPr>
      <w:drawing>
        <wp:inline distT="0" distB="0" distL="0" distR="0">
          <wp:extent cx="1402080" cy="516255"/>
          <wp:effectExtent l="0" t="0" r="0" b="0"/>
          <wp:docPr id="1" name="0 Imagen" descr="escudo-ayto-moraleja.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descr="escudo-ayto-moraleja.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516255"/>
                  </a:xfrm>
                  <a:prstGeom prst="rect">
                    <a:avLst/>
                  </a:prstGeom>
                  <a:noFill/>
                  <a:ln>
                    <a:noFill/>
                  </a:ln>
                </pic:spPr>
              </pic:pic>
            </a:graphicData>
          </a:graphic>
        </wp:inline>
      </w:drawing>
    </w:r>
  </w:p>
  <w:p w:rsidR="00C2748A" w:rsidRDefault="00C2748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061C2"/>
    <w:multiLevelType w:val="hybridMultilevel"/>
    <w:tmpl w:val="5476A5D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4CF57CA"/>
    <w:multiLevelType w:val="hybridMultilevel"/>
    <w:tmpl w:val="32E270A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77F7ED8"/>
    <w:multiLevelType w:val="hybridMultilevel"/>
    <w:tmpl w:val="DC5A1CB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85D15D4"/>
    <w:multiLevelType w:val="hybridMultilevel"/>
    <w:tmpl w:val="EF007F2A"/>
    <w:lvl w:ilvl="0" w:tplc="55C4D1D8">
      <w:start w:val="8"/>
      <w:numFmt w:val="bullet"/>
      <w:lvlText w:val="-"/>
      <w:lvlJc w:val="left"/>
      <w:pPr>
        <w:ind w:left="720" w:hanging="360"/>
      </w:pPr>
      <w:rPr>
        <w:rFonts w:ascii="Arial" w:eastAsia="Arial Unicode M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0C20CB5"/>
    <w:multiLevelType w:val="hybridMultilevel"/>
    <w:tmpl w:val="46D604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1AE7F97"/>
    <w:multiLevelType w:val="hybridMultilevel"/>
    <w:tmpl w:val="24E0ED9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20154A1"/>
    <w:multiLevelType w:val="hybridMultilevel"/>
    <w:tmpl w:val="C2CA321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2A12384"/>
    <w:multiLevelType w:val="hybridMultilevel"/>
    <w:tmpl w:val="4D261D04"/>
    <w:lvl w:ilvl="0" w:tplc="17A68366">
      <w:numFmt w:val="bullet"/>
      <w:lvlText w:val="-"/>
      <w:lvlJc w:val="left"/>
      <w:pPr>
        <w:ind w:left="1080" w:hanging="360"/>
      </w:pPr>
      <w:rPr>
        <w:rFonts w:ascii="Arial" w:eastAsia="Arial Unicode MS"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nsid w:val="6B306B02"/>
    <w:multiLevelType w:val="hybridMultilevel"/>
    <w:tmpl w:val="E1AE57B2"/>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36533A5"/>
    <w:multiLevelType w:val="hybridMultilevel"/>
    <w:tmpl w:val="03FC1A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9F04708"/>
    <w:multiLevelType w:val="multilevel"/>
    <w:tmpl w:val="F2A8BF6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0"/>
  </w:num>
  <w:num w:numId="3">
    <w:abstractNumId w:val="2"/>
  </w:num>
  <w:num w:numId="4">
    <w:abstractNumId w:val="9"/>
  </w:num>
  <w:num w:numId="5">
    <w:abstractNumId w:val="5"/>
  </w:num>
  <w:num w:numId="6">
    <w:abstractNumId w:val="3"/>
  </w:num>
  <w:num w:numId="7">
    <w:abstractNumId w:val="4"/>
  </w:num>
  <w:num w:numId="8">
    <w:abstractNumId w:val="1"/>
  </w:num>
  <w:num w:numId="9">
    <w:abstractNumId w:val="8"/>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6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48A"/>
    <w:rsid w:val="00001647"/>
    <w:rsid w:val="000655A6"/>
    <w:rsid w:val="00087DEF"/>
    <w:rsid w:val="000D62F6"/>
    <w:rsid w:val="000F5BD3"/>
    <w:rsid w:val="00187D8B"/>
    <w:rsid w:val="00296F2C"/>
    <w:rsid w:val="002E037B"/>
    <w:rsid w:val="00384EEA"/>
    <w:rsid w:val="003A6867"/>
    <w:rsid w:val="003C72A5"/>
    <w:rsid w:val="003F7B0C"/>
    <w:rsid w:val="00445B83"/>
    <w:rsid w:val="00450533"/>
    <w:rsid w:val="0047136B"/>
    <w:rsid w:val="00481712"/>
    <w:rsid w:val="004D5648"/>
    <w:rsid w:val="004F10E2"/>
    <w:rsid w:val="005370AD"/>
    <w:rsid w:val="00551B95"/>
    <w:rsid w:val="00597723"/>
    <w:rsid w:val="00616E14"/>
    <w:rsid w:val="00642833"/>
    <w:rsid w:val="00663189"/>
    <w:rsid w:val="006A123C"/>
    <w:rsid w:val="006A5FD0"/>
    <w:rsid w:val="006C051E"/>
    <w:rsid w:val="00705745"/>
    <w:rsid w:val="00726A03"/>
    <w:rsid w:val="00757740"/>
    <w:rsid w:val="007A012A"/>
    <w:rsid w:val="007D50C6"/>
    <w:rsid w:val="007E7873"/>
    <w:rsid w:val="00814AC7"/>
    <w:rsid w:val="0083159B"/>
    <w:rsid w:val="0085240C"/>
    <w:rsid w:val="008A7D11"/>
    <w:rsid w:val="00923207"/>
    <w:rsid w:val="009558F4"/>
    <w:rsid w:val="009663A9"/>
    <w:rsid w:val="00972309"/>
    <w:rsid w:val="0098640B"/>
    <w:rsid w:val="009D38FC"/>
    <w:rsid w:val="00A70016"/>
    <w:rsid w:val="00AD4F42"/>
    <w:rsid w:val="00B01A04"/>
    <w:rsid w:val="00B166F0"/>
    <w:rsid w:val="00B4252C"/>
    <w:rsid w:val="00B862AD"/>
    <w:rsid w:val="00BC02B4"/>
    <w:rsid w:val="00C2748A"/>
    <w:rsid w:val="00C67642"/>
    <w:rsid w:val="00C877D2"/>
    <w:rsid w:val="00C9517B"/>
    <w:rsid w:val="00D13137"/>
    <w:rsid w:val="00D50528"/>
    <w:rsid w:val="00D70C74"/>
    <w:rsid w:val="00DE062A"/>
    <w:rsid w:val="00DF1E36"/>
    <w:rsid w:val="00DF6CFD"/>
    <w:rsid w:val="00E539EE"/>
    <w:rsid w:val="00EA7D4D"/>
    <w:rsid w:val="00EB48C9"/>
    <w:rsid w:val="00EC1B18"/>
    <w:rsid w:val="00F47973"/>
    <w:rsid w:val="00F77E7E"/>
    <w:rsid w:val="00F91E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Unicode MS" w:hAnsi="Arial" w:cs="Tahoma"/>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B18"/>
    <w:pPr>
      <w:widowControl w:val="0"/>
      <w:suppressAutoHyphens/>
    </w:pPr>
    <w:rPr>
      <w:sz w:val="24"/>
      <w:szCs w:val="24"/>
      <w:lang w:val="es-ES_tradnl"/>
    </w:rPr>
  </w:style>
  <w:style w:type="paragraph" w:styleId="Ttulo1">
    <w:name w:val="heading 1"/>
    <w:basedOn w:val="Normal"/>
    <w:next w:val="Normal"/>
    <w:link w:val="Ttulo1Car"/>
    <w:qFormat/>
    <w:rsid w:val="00EC1B18"/>
    <w:pPr>
      <w:keepNext/>
      <w:jc w:val="center"/>
      <w:outlineLvl w:val="0"/>
    </w:pPr>
    <w:rPr>
      <w:b/>
      <w:bCs/>
      <w:color w:val="FFFFFF"/>
      <w:sz w:val="22"/>
      <w:szCs w:val="22"/>
      <w:shd w:val="clear" w:color="auto" w:fill="B3B3B3"/>
    </w:rPr>
  </w:style>
  <w:style w:type="paragraph" w:styleId="Ttulo2">
    <w:name w:val="heading 2"/>
    <w:basedOn w:val="Normal"/>
    <w:next w:val="Normal"/>
    <w:link w:val="Ttulo2Car"/>
    <w:uiPriority w:val="9"/>
    <w:qFormat/>
    <w:rsid w:val="00EC1B18"/>
    <w:pPr>
      <w:keepNext/>
      <w:tabs>
        <w:tab w:val="left" w:pos="8016"/>
      </w:tabs>
      <w:jc w:val="center"/>
      <w:outlineLvl w:val="1"/>
    </w:pPr>
    <w:rPr>
      <w:b/>
      <w:bCs/>
      <w:color w:val="FFFFFF"/>
      <w:szCs w:val="22"/>
      <w:shd w:val="clear" w:color="auto" w:fill="B3B3B3"/>
    </w:rPr>
  </w:style>
  <w:style w:type="paragraph" w:styleId="Ttulo3">
    <w:name w:val="heading 3"/>
    <w:basedOn w:val="Normal"/>
    <w:next w:val="Normal"/>
    <w:link w:val="Ttulo3Car"/>
    <w:uiPriority w:val="9"/>
    <w:qFormat/>
    <w:rsid w:val="00EC1B18"/>
    <w:pPr>
      <w:keepNext/>
      <w:outlineLvl w:val="2"/>
    </w:pPr>
    <w:rPr>
      <w:b/>
    </w:rPr>
  </w:style>
  <w:style w:type="paragraph" w:styleId="Ttulo5">
    <w:name w:val="heading 5"/>
    <w:basedOn w:val="Normal"/>
    <w:next w:val="Normal"/>
    <w:link w:val="Ttulo5Car"/>
    <w:qFormat/>
    <w:rsid w:val="00EC1B18"/>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1B18"/>
    <w:rPr>
      <w:rFonts w:ascii="Arial" w:eastAsia="Arial Unicode MS" w:hAnsi="Arial" w:cs="Tahoma"/>
      <w:b/>
      <w:bCs/>
      <w:color w:val="FFFFFF"/>
      <w:sz w:val="22"/>
      <w:szCs w:val="22"/>
      <w:lang w:val="es-ES_tradnl"/>
    </w:rPr>
  </w:style>
  <w:style w:type="character" w:customStyle="1" w:styleId="Ttulo2Car">
    <w:name w:val="Título 2 Car"/>
    <w:basedOn w:val="Fuentedeprrafopredeter"/>
    <w:link w:val="Ttulo2"/>
    <w:uiPriority w:val="9"/>
    <w:rsid w:val="00EC1B18"/>
    <w:rPr>
      <w:rFonts w:ascii="Arial" w:eastAsia="Arial Unicode MS" w:hAnsi="Arial" w:cs="Tahoma"/>
      <w:b/>
      <w:bCs/>
      <w:color w:val="FFFFFF"/>
      <w:sz w:val="24"/>
      <w:szCs w:val="22"/>
      <w:lang w:val="es-ES_tradnl"/>
    </w:rPr>
  </w:style>
  <w:style w:type="character" w:customStyle="1" w:styleId="Ttulo3Car">
    <w:name w:val="Título 3 Car"/>
    <w:basedOn w:val="Fuentedeprrafopredeter"/>
    <w:link w:val="Ttulo3"/>
    <w:uiPriority w:val="9"/>
    <w:rsid w:val="00EC1B18"/>
    <w:rPr>
      <w:rFonts w:ascii="Arial" w:eastAsia="Arial Unicode MS" w:hAnsi="Arial" w:cs="Tahoma"/>
      <w:b/>
      <w:sz w:val="24"/>
      <w:szCs w:val="24"/>
      <w:lang w:val="es-ES_tradnl"/>
    </w:rPr>
  </w:style>
  <w:style w:type="character" w:customStyle="1" w:styleId="Ttulo5Car">
    <w:name w:val="Título 5 Car"/>
    <w:basedOn w:val="Fuentedeprrafopredeter"/>
    <w:link w:val="Ttulo5"/>
    <w:rsid w:val="00EC1B18"/>
    <w:rPr>
      <w:rFonts w:eastAsia="Arial Unicode MS" w:cs="Tahoma"/>
      <w:b/>
      <w:bCs/>
      <w:i/>
      <w:iCs/>
      <w:sz w:val="26"/>
      <w:szCs w:val="26"/>
      <w:lang w:val="es-ES_tradnl"/>
    </w:rPr>
  </w:style>
  <w:style w:type="character" w:styleId="Textoennegrita">
    <w:name w:val="Strong"/>
    <w:uiPriority w:val="22"/>
    <w:qFormat/>
    <w:rsid w:val="00EC1B18"/>
    <w:rPr>
      <w:b/>
      <w:bCs/>
    </w:rPr>
  </w:style>
  <w:style w:type="character" w:styleId="nfasis">
    <w:name w:val="Emphasis"/>
    <w:qFormat/>
    <w:rsid w:val="00EC1B18"/>
    <w:rPr>
      <w:i/>
      <w:iCs/>
    </w:rPr>
  </w:style>
  <w:style w:type="paragraph" w:styleId="Prrafodelista">
    <w:name w:val="List Paragraph"/>
    <w:basedOn w:val="Normal"/>
    <w:qFormat/>
    <w:rsid w:val="00EC1B18"/>
    <w:pPr>
      <w:widowControl/>
      <w:suppressAutoHyphens w:val="0"/>
      <w:ind w:left="708"/>
    </w:pPr>
    <w:rPr>
      <w:rFonts w:eastAsia="Times New Roman" w:cs="Times New Roman"/>
      <w:lang w:val="es-ES"/>
    </w:rPr>
  </w:style>
  <w:style w:type="paragraph" w:styleId="Ttulo">
    <w:name w:val="Title"/>
    <w:basedOn w:val="Normal"/>
    <w:next w:val="Normal"/>
    <w:link w:val="TtuloCar"/>
    <w:qFormat/>
    <w:rsid w:val="00EC1B18"/>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TtuloCar">
    <w:name w:val="Título Car"/>
    <w:basedOn w:val="Fuentedeprrafopredeter"/>
    <w:link w:val="Ttulo"/>
    <w:rsid w:val="00EC1B18"/>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EC1B18"/>
    <w:pPr>
      <w:widowControl w:val="0"/>
      <w:suppressAutoHyphens/>
    </w:pPr>
    <w:rPr>
      <w:sz w:val="24"/>
      <w:szCs w:val="24"/>
      <w:lang w:val="es-ES_tradnl"/>
    </w:rPr>
  </w:style>
  <w:style w:type="character" w:customStyle="1" w:styleId="SinespaciadoCar">
    <w:name w:val="Sin espaciado Car"/>
    <w:basedOn w:val="Fuentedeprrafopredeter"/>
    <w:link w:val="Sinespaciado"/>
    <w:uiPriority w:val="1"/>
    <w:rsid w:val="00EC1B18"/>
    <w:rPr>
      <w:sz w:val="24"/>
      <w:szCs w:val="24"/>
      <w:lang w:val="es-ES_tradnl" w:eastAsia="es-ES" w:bidi="ar-SA"/>
    </w:rPr>
  </w:style>
  <w:style w:type="paragraph" w:styleId="TtulodeTDC">
    <w:name w:val="TOC Heading"/>
    <w:basedOn w:val="Ttulo1"/>
    <w:next w:val="Normal"/>
    <w:uiPriority w:val="39"/>
    <w:unhideWhenUsed/>
    <w:qFormat/>
    <w:rsid w:val="00EC1B18"/>
    <w:pPr>
      <w:keepLines/>
      <w:widowControl/>
      <w:suppressAutoHyphens w:val="0"/>
      <w:spacing w:line="276" w:lineRule="auto"/>
      <w:jc w:val="left"/>
      <w:outlineLvl w:val="9"/>
    </w:pPr>
    <w:rPr>
      <w:rFonts w:ascii="Cambria" w:eastAsia="Times New Roman" w:hAnsi="Cambria" w:cs="Times New Roman"/>
      <w:color w:val="365F91"/>
      <w:sz w:val="28"/>
      <w:szCs w:val="28"/>
      <w:shd w:val="clear" w:color="auto" w:fill="auto"/>
      <w:lang w:val="es-ES" w:eastAsia="en-US"/>
    </w:rPr>
  </w:style>
  <w:style w:type="paragraph" w:styleId="Encabezado">
    <w:name w:val="header"/>
    <w:basedOn w:val="Normal"/>
    <w:link w:val="EncabezadoCar"/>
    <w:uiPriority w:val="99"/>
    <w:unhideWhenUsed/>
    <w:rsid w:val="00C2748A"/>
    <w:pPr>
      <w:tabs>
        <w:tab w:val="center" w:pos="4252"/>
        <w:tab w:val="right" w:pos="8504"/>
      </w:tabs>
    </w:pPr>
  </w:style>
  <w:style w:type="character" w:customStyle="1" w:styleId="EncabezadoCar">
    <w:name w:val="Encabezado Car"/>
    <w:basedOn w:val="Fuentedeprrafopredeter"/>
    <w:link w:val="Encabezado"/>
    <w:uiPriority w:val="99"/>
    <w:rsid w:val="00C2748A"/>
    <w:rPr>
      <w:sz w:val="24"/>
      <w:szCs w:val="24"/>
      <w:lang w:val="es-ES_tradnl"/>
    </w:rPr>
  </w:style>
  <w:style w:type="paragraph" w:styleId="Piedepgina">
    <w:name w:val="footer"/>
    <w:basedOn w:val="Normal"/>
    <w:link w:val="PiedepginaCar"/>
    <w:uiPriority w:val="99"/>
    <w:semiHidden/>
    <w:unhideWhenUsed/>
    <w:rsid w:val="00C2748A"/>
    <w:pPr>
      <w:tabs>
        <w:tab w:val="center" w:pos="4252"/>
        <w:tab w:val="right" w:pos="8504"/>
      </w:tabs>
    </w:pPr>
  </w:style>
  <w:style w:type="character" w:customStyle="1" w:styleId="PiedepginaCar">
    <w:name w:val="Pie de página Car"/>
    <w:basedOn w:val="Fuentedeprrafopredeter"/>
    <w:link w:val="Piedepgina"/>
    <w:uiPriority w:val="99"/>
    <w:semiHidden/>
    <w:rsid w:val="00C2748A"/>
    <w:rPr>
      <w:sz w:val="24"/>
      <w:szCs w:val="24"/>
      <w:lang w:val="es-ES_tradnl"/>
    </w:rPr>
  </w:style>
  <w:style w:type="paragraph" w:styleId="Textodeglobo">
    <w:name w:val="Balloon Text"/>
    <w:basedOn w:val="Normal"/>
    <w:link w:val="TextodegloboCar"/>
    <w:uiPriority w:val="99"/>
    <w:semiHidden/>
    <w:unhideWhenUsed/>
    <w:rsid w:val="00C2748A"/>
    <w:rPr>
      <w:rFonts w:ascii="Tahoma" w:hAnsi="Tahoma"/>
      <w:sz w:val="16"/>
      <w:szCs w:val="16"/>
    </w:rPr>
  </w:style>
  <w:style w:type="character" w:customStyle="1" w:styleId="TextodegloboCar">
    <w:name w:val="Texto de globo Car"/>
    <w:basedOn w:val="Fuentedeprrafopredeter"/>
    <w:link w:val="Textodeglobo"/>
    <w:uiPriority w:val="99"/>
    <w:semiHidden/>
    <w:rsid w:val="00C2748A"/>
    <w:rPr>
      <w:rFonts w:ascii="Tahoma" w:hAnsi="Tahoma"/>
      <w:sz w:val="16"/>
      <w:szCs w:val="16"/>
      <w:lang w:val="es-ES_tradnl"/>
    </w:rPr>
  </w:style>
  <w:style w:type="character" w:styleId="Hipervnculo">
    <w:name w:val="Hyperlink"/>
    <w:basedOn w:val="Fuentedeprrafopredeter"/>
    <w:uiPriority w:val="99"/>
    <w:unhideWhenUsed/>
    <w:rsid w:val="00F47973"/>
    <w:rPr>
      <w:color w:val="0000FF"/>
      <w:u w:val="single"/>
    </w:rPr>
  </w:style>
  <w:style w:type="paragraph" w:styleId="NormalWeb">
    <w:name w:val="Normal (Web)"/>
    <w:basedOn w:val="Normal"/>
    <w:uiPriority w:val="99"/>
    <w:unhideWhenUsed/>
    <w:rsid w:val="00663189"/>
    <w:pPr>
      <w:widowControl/>
      <w:suppressAutoHyphens w:val="0"/>
      <w:spacing w:before="100" w:beforeAutospacing="1" w:after="100" w:afterAutospacing="1"/>
    </w:pPr>
    <w:rPr>
      <w:rFonts w:ascii="Times New Roman" w:eastAsia="Times New Roman" w:hAnsi="Times New Roman"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Unicode MS" w:hAnsi="Arial" w:cs="Tahoma"/>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B18"/>
    <w:pPr>
      <w:widowControl w:val="0"/>
      <w:suppressAutoHyphens/>
    </w:pPr>
    <w:rPr>
      <w:sz w:val="24"/>
      <w:szCs w:val="24"/>
      <w:lang w:val="es-ES_tradnl"/>
    </w:rPr>
  </w:style>
  <w:style w:type="paragraph" w:styleId="Ttulo1">
    <w:name w:val="heading 1"/>
    <w:basedOn w:val="Normal"/>
    <w:next w:val="Normal"/>
    <w:link w:val="Ttulo1Car"/>
    <w:qFormat/>
    <w:rsid w:val="00EC1B18"/>
    <w:pPr>
      <w:keepNext/>
      <w:jc w:val="center"/>
      <w:outlineLvl w:val="0"/>
    </w:pPr>
    <w:rPr>
      <w:b/>
      <w:bCs/>
      <w:color w:val="FFFFFF"/>
      <w:sz w:val="22"/>
      <w:szCs w:val="22"/>
      <w:shd w:val="clear" w:color="auto" w:fill="B3B3B3"/>
    </w:rPr>
  </w:style>
  <w:style w:type="paragraph" w:styleId="Ttulo2">
    <w:name w:val="heading 2"/>
    <w:basedOn w:val="Normal"/>
    <w:next w:val="Normal"/>
    <w:link w:val="Ttulo2Car"/>
    <w:uiPriority w:val="9"/>
    <w:qFormat/>
    <w:rsid w:val="00EC1B18"/>
    <w:pPr>
      <w:keepNext/>
      <w:tabs>
        <w:tab w:val="left" w:pos="8016"/>
      </w:tabs>
      <w:jc w:val="center"/>
      <w:outlineLvl w:val="1"/>
    </w:pPr>
    <w:rPr>
      <w:b/>
      <w:bCs/>
      <w:color w:val="FFFFFF"/>
      <w:szCs w:val="22"/>
      <w:shd w:val="clear" w:color="auto" w:fill="B3B3B3"/>
    </w:rPr>
  </w:style>
  <w:style w:type="paragraph" w:styleId="Ttulo3">
    <w:name w:val="heading 3"/>
    <w:basedOn w:val="Normal"/>
    <w:next w:val="Normal"/>
    <w:link w:val="Ttulo3Car"/>
    <w:uiPriority w:val="9"/>
    <w:qFormat/>
    <w:rsid w:val="00EC1B18"/>
    <w:pPr>
      <w:keepNext/>
      <w:outlineLvl w:val="2"/>
    </w:pPr>
    <w:rPr>
      <w:b/>
    </w:rPr>
  </w:style>
  <w:style w:type="paragraph" w:styleId="Ttulo5">
    <w:name w:val="heading 5"/>
    <w:basedOn w:val="Normal"/>
    <w:next w:val="Normal"/>
    <w:link w:val="Ttulo5Car"/>
    <w:qFormat/>
    <w:rsid w:val="00EC1B18"/>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1B18"/>
    <w:rPr>
      <w:rFonts w:ascii="Arial" w:eastAsia="Arial Unicode MS" w:hAnsi="Arial" w:cs="Tahoma"/>
      <w:b/>
      <w:bCs/>
      <w:color w:val="FFFFFF"/>
      <w:sz w:val="22"/>
      <w:szCs w:val="22"/>
      <w:lang w:val="es-ES_tradnl"/>
    </w:rPr>
  </w:style>
  <w:style w:type="character" w:customStyle="1" w:styleId="Ttulo2Car">
    <w:name w:val="Título 2 Car"/>
    <w:basedOn w:val="Fuentedeprrafopredeter"/>
    <w:link w:val="Ttulo2"/>
    <w:uiPriority w:val="9"/>
    <w:rsid w:val="00EC1B18"/>
    <w:rPr>
      <w:rFonts w:ascii="Arial" w:eastAsia="Arial Unicode MS" w:hAnsi="Arial" w:cs="Tahoma"/>
      <w:b/>
      <w:bCs/>
      <w:color w:val="FFFFFF"/>
      <w:sz w:val="24"/>
      <w:szCs w:val="22"/>
      <w:lang w:val="es-ES_tradnl"/>
    </w:rPr>
  </w:style>
  <w:style w:type="character" w:customStyle="1" w:styleId="Ttulo3Car">
    <w:name w:val="Título 3 Car"/>
    <w:basedOn w:val="Fuentedeprrafopredeter"/>
    <w:link w:val="Ttulo3"/>
    <w:uiPriority w:val="9"/>
    <w:rsid w:val="00EC1B18"/>
    <w:rPr>
      <w:rFonts w:ascii="Arial" w:eastAsia="Arial Unicode MS" w:hAnsi="Arial" w:cs="Tahoma"/>
      <w:b/>
      <w:sz w:val="24"/>
      <w:szCs w:val="24"/>
      <w:lang w:val="es-ES_tradnl"/>
    </w:rPr>
  </w:style>
  <w:style w:type="character" w:customStyle="1" w:styleId="Ttulo5Car">
    <w:name w:val="Título 5 Car"/>
    <w:basedOn w:val="Fuentedeprrafopredeter"/>
    <w:link w:val="Ttulo5"/>
    <w:rsid w:val="00EC1B18"/>
    <w:rPr>
      <w:rFonts w:eastAsia="Arial Unicode MS" w:cs="Tahoma"/>
      <w:b/>
      <w:bCs/>
      <w:i/>
      <w:iCs/>
      <w:sz w:val="26"/>
      <w:szCs w:val="26"/>
      <w:lang w:val="es-ES_tradnl"/>
    </w:rPr>
  </w:style>
  <w:style w:type="character" w:styleId="Textoennegrita">
    <w:name w:val="Strong"/>
    <w:uiPriority w:val="22"/>
    <w:qFormat/>
    <w:rsid w:val="00EC1B18"/>
    <w:rPr>
      <w:b/>
      <w:bCs/>
    </w:rPr>
  </w:style>
  <w:style w:type="character" w:styleId="nfasis">
    <w:name w:val="Emphasis"/>
    <w:qFormat/>
    <w:rsid w:val="00EC1B18"/>
    <w:rPr>
      <w:i/>
      <w:iCs/>
    </w:rPr>
  </w:style>
  <w:style w:type="paragraph" w:styleId="Prrafodelista">
    <w:name w:val="List Paragraph"/>
    <w:basedOn w:val="Normal"/>
    <w:qFormat/>
    <w:rsid w:val="00EC1B18"/>
    <w:pPr>
      <w:widowControl/>
      <w:suppressAutoHyphens w:val="0"/>
      <w:ind w:left="708"/>
    </w:pPr>
    <w:rPr>
      <w:rFonts w:eastAsia="Times New Roman" w:cs="Times New Roman"/>
      <w:lang w:val="es-ES"/>
    </w:rPr>
  </w:style>
  <w:style w:type="paragraph" w:styleId="Ttulo">
    <w:name w:val="Title"/>
    <w:basedOn w:val="Normal"/>
    <w:next w:val="Normal"/>
    <w:link w:val="TtuloCar"/>
    <w:qFormat/>
    <w:rsid w:val="00EC1B18"/>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TtuloCar">
    <w:name w:val="Título Car"/>
    <w:basedOn w:val="Fuentedeprrafopredeter"/>
    <w:link w:val="Ttulo"/>
    <w:rsid w:val="00EC1B18"/>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EC1B18"/>
    <w:pPr>
      <w:widowControl w:val="0"/>
      <w:suppressAutoHyphens/>
    </w:pPr>
    <w:rPr>
      <w:sz w:val="24"/>
      <w:szCs w:val="24"/>
      <w:lang w:val="es-ES_tradnl"/>
    </w:rPr>
  </w:style>
  <w:style w:type="character" w:customStyle="1" w:styleId="SinespaciadoCar">
    <w:name w:val="Sin espaciado Car"/>
    <w:basedOn w:val="Fuentedeprrafopredeter"/>
    <w:link w:val="Sinespaciado"/>
    <w:uiPriority w:val="1"/>
    <w:rsid w:val="00EC1B18"/>
    <w:rPr>
      <w:sz w:val="24"/>
      <w:szCs w:val="24"/>
      <w:lang w:val="es-ES_tradnl" w:eastAsia="es-ES" w:bidi="ar-SA"/>
    </w:rPr>
  </w:style>
  <w:style w:type="paragraph" w:styleId="TtulodeTDC">
    <w:name w:val="TOC Heading"/>
    <w:basedOn w:val="Ttulo1"/>
    <w:next w:val="Normal"/>
    <w:uiPriority w:val="39"/>
    <w:unhideWhenUsed/>
    <w:qFormat/>
    <w:rsid w:val="00EC1B18"/>
    <w:pPr>
      <w:keepLines/>
      <w:widowControl/>
      <w:suppressAutoHyphens w:val="0"/>
      <w:spacing w:line="276" w:lineRule="auto"/>
      <w:jc w:val="left"/>
      <w:outlineLvl w:val="9"/>
    </w:pPr>
    <w:rPr>
      <w:rFonts w:ascii="Cambria" w:eastAsia="Times New Roman" w:hAnsi="Cambria" w:cs="Times New Roman"/>
      <w:color w:val="365F91"/>
      <w:sz w:val="28"/>
      <w:szCs w:val="28"/>
      <w:shd w:val="clear" w:color="auto" w:fill="auto"/>
      <w:lang w:val="es-ES" w:eastAsia="en-US"/>
    </w:rPr>
  </w:style>
  <w:style w:type="paragraph" w:styleId="Encabezado">
    <w:name w:val="header"/>
    <w:basedOn w:val="Normal"/>
    <w:link w:val="EncabezadoCar"/>
    <w:uiPriority w:val="99"/>
    <w:unhideWhenUsed/>
    <w:rsid w:val="00C2748A"/>
    <w:pPr>
      <w:tabs>
        <w:tab w:val="center" w:pos="4252"/>
        <w:tab w:val="right" w:pos="8504"/>
      </w:tabs>
    </w:pPr>
  </w:style>
  <w:style w:type="character" w:customStyle="1" w:styleId="EncabezadoCar">
    <w:name w:val="Encabezado Car"/>
    <w:basedOn w:val="Fuentedeprrafopredeter"/>
    <w:link w:val="Encabezado"/>
    <w:uiPriority w:val="99"/>
    <w:rsid w:val="00C2748A"/>
    <w:rPr>
      <w:sz w:val="24"/>
      <w:szCs w:val="24"/>
      <w:lang w:val="es-ES_tradnl"/>
    </w:rPr>
  </w:style>
  <w:style w:type="paragraph" w:styleId="Piedepgina">
    <w:name w:val="footer"/>
    <w:basedOn w:val="Normal"/>
    <w:link w:val="PiedepginaCar"/>
    <w:uiPriority w:val="99"/>
    <w:semiHidden/>
    <w:unhideWhenUsed/>
    <w:rsid w:val="00C2748A"/>
    <w:pPr>
      <w:tabs>
        <w:tab w:val="center" w:pos="4252"/>
        <w:tab w:val="right" w:pos="8504"/>
      </w:tabs>
    </w:pPr>
  </w:style>
  <w:style w:type="character" w:customStyle="1" w:styleId="PiedepginaCar">
    <w:name w:val="Pie de página Car"/>
    <w:basedOn w:val="Fuentedeprrafopredeter"/>
    <w:link w:val="Piedepgina"/>
    <w:uiPriority w:val="99"/>
    <w:semiHidden/>
    <w:rsid w:val="00C2748A"/>
    <w:rPr>
      <w:sz w:val="24"/>
      <w:szCs w:val="24"/>
      <w:lang w:val="es-ES_tradnl"/>
    </w:rPr>
  </w:style>
  <w:style w:type="paragraph" w:styleId="Textodeglobo">
    <w:name w:val="Balloon Text"/>
    <w:basedOn w:val="Normal"/>
    <w:link w:val="TextodegloboCar"/>
    <w:uiPriority w:val="99"/>
    <w:semiHidden/>
    <w:unhideWhenUsed/>
    <w:rsid w:val="00C2748A"/>
    <w:rPr>
      <w:rFonts w:ascii="Tahoma" w:hAnsi="Tahoma"/>
      <w:sz w:val="16"/>
      <w:szCs w:val="16"/>
    </w:rPr>
  </w:style>
  <w:style w:type="character" w:customStyle="1" w:styleId="TextodegloboCar">
    <w:name w:val="Texto de globo Car"/>
    <w:basedOn w:val="Fuentedeprrafopredeter"/>
    <w:link w:val="Textodeglobo"/>
    <w:uiPriority w:val="99"/>
    <w:semiHidden/>
    <w:rsid w:val="00C2748A"/>
    <w:rPr>
      <w:rFonts w:ascii="Tahoma" w:hAnsi="Tahoma"/>
      <w:sz w:val="16"/>
      <w:szCs w:val="16"/>
      <w:lang w:val="es-ES_tradnl"/>
    </w:rPr>
  </w:style>
  <w:style w:type="character" w:styleId="Hipervnculo">
    <w:name w:val="Hyperlink"/>
    <w:basedOn w:val="Fuentedeprrafopredeter"/>
    <w:uiPriority w:val="99"/>
    <w:unhideWhenUsed/>
    <w:rsid w:val="00F47973"/>
    <w:rPr>
      <w:color w:val="0000FF"/>
      <w:u w:val="single"/>
    </w:rPr>
  </w:style>
  <w:style w:type="paragraph" w:styleId="NormalWeb">
    <w:name w:val="Normal (Web)"/>
    <w:basedOn w:val="Normal"/>
    <w:uiPriority w:val="99"/>
    <w:unhideWhenUsed/>
    <w:rsid w:val="00663189"/>
    <w:pPr>
      <w:widowControl/>
      <w:suppressAutoHyphens w:val="0"/>
      <w:spacing w:before="100" w:beforeAutospacing="1" w:after="100" w:afterAutospacing="1"/>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846</Words>
  <Characters>4656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cientificos</dc:creator>
  <cp:lastModifiedBy>Multiuso</cp:lastModifiedBy>
  <cp:revision>2</cp:revision>
  <dcterms:created xsi:type="dcterms:W3CDTF">2022-02-15T16:18:00Z</dcterms:created>
  <dcterms:modified xsi:type="dcterms:W3CDTF">2022-02-15T16:18:00Z</dcterms:modified>
</cp:coreProperties>
</file>