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591" w:rsidRPr="00AE5710" w:rsidRDefault="00AC0591" w:rsidP="00AC0591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C1F55">
        <w:rPr>
          <w:rFonts w:ascii="Arial" w:hAnsi="Arial" w:cs="Arial"/>
          <w:b/>
          <w:sz w:val="22"/>
          <w:szCs w:val="22"/>
          <w:lang w:val="eu-ES"/>
        </w:rPr>
        <w:t>202</w:t>
      </w:r>
      <w:r>
        <w:rPr>
          <w:rFonts w:ascii="Arial" w:hAnsi="Arial" w:cs="Arial"/>
          <w:b/>
          <w:sz w:val="22"/>
          <w:szCs w:val="22"/>
          <w:lang w:val="eu-ES"/>
        </w:rPr>
        <w:t>2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>
        <w:rPr>
          <w:rFonts w:ascii="Arial" w:hAnsi="Arial" w:cs="Arial"/>
          <w:b/>
          <w:sz w:val="22"/>
          <w:szCs w:val="22"/>
          <w:lang w:val="eu-ES"/>
        </w:rPr>
        <w:t>otsailaren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 </w:t>
      </w:r>
      <w:r>
        <w:rPr>
          <w:rFonts w:ascii="Arial" w:hAnsi="Arial" w:cs="Arial"/>
          <w:b/>
          <w:sz w:val="22"/>
          <w:szCs w:val="22"/>
          <w:lang w:val="eu-ES"/>
        </w:rPr>
        <w:t>7</w:t>
      </w:r>
      <w:r w:rsidRPr="00BC1F55">
        <w:rPr>
          <w:rFonts w:ascii="Arial" w:hAnsi="Arial" w:cs="Arial"/>
          <w:b/>
          <w:sz w:val="22"/>
          <w:szCs w:val="22"/>
          <w:lang w:val="eu-ES"/>
        </w:rPr>
        <w:t>ko 202</w:t>
      </w:r>
      <w:r>
        <w:rPr>
          <w:rFonts w:ascii="Arial" w:hAnsi="Arial" w:cs="Arial"/>
          <w:b/>
          <w:sz w:val="22"/>
          <w:szCs w:val="22"/>
          <w:lang w:val="eu-ES"/>
        </w:rPr>
        <w:t>2</w:t>
      </w:r>
      <w:r w:rsidRPr="00BC1F55">
        <w:rPr>
          <w:rFonts w:ascii="Arial" w:hAnsi="Arial" w:cs="Arial"/>
          <w:b/>
          <w:sz w:val="22"/>
          <w:szCs w:val="22"/>
          <w:lang w:val="eu-ES"/>
        </w:rPr>
        <w:t>/00</w:t>
      </w:r>
      <w:r>
        <w:rPr>
          <w:rFonts w:ascii="Arial" w:hAnsi="Arial" w:cs="Arial"/>
          <w:b/>
          <w:sz w:val="22"/>
          <w:szCs w:val="22"/>
          <w:lang w:val="eu-ES"/>
        </w:rPr>
        <w:t>0419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AE571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«Gazteria» diru-laguntzarako </w:t>
      </w:r>
      <w:r>
        <w:rPr>
          <w:rFonts w:ascii="Arial" w:hAnsi="Arial" w:cs="Arial"/>
          <w:b/>
          <w:sz w:val="22"/>
          <w:szCs w:val="22"/>
          <w:lang w:val="eu-ES"/>
        </w:rPr>
        <w:t xml:space="preserve">2022ko </w:t>
      </w:r>
      <w:r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AC0591" w:rsidRPr="00F1143E" w:rsidRDefault="00AC0591" w:rsidP="00AC0591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 xml:space="preserve">Diru-laguntzei buruzko azaroaren 17ko 38/2003 Lege Orokorraren 17.3 eta 20.8 artikuluetan xedatutakoarekin bat eginez (testua, osorik, Diru-Laguntzen datu-base nazionalean: </w:t>
      </w:r>
      <w:proofErr w:type="spellStart"/>
      <w:r w:rsidRPr="00F1143E">
        <w:rPr>
          <w:rFonts w:ascii="Arial" w:hAnsi="Arial" w:cs="Arial"/>
          <w:sz w:val="22"/>
          <w:szCs w:val="22"/>
          <w:lang w:val="eu-ES"/>
        </w:rPr>
        <w:t>htpp:www.pap.minhap.gob.es</w:t>
      </w:r>
      <w:proofErr w:type="spellEnd"/>
      <w:r w:rsidRPr="00F1143E">
        <w:rPr>
          <w:rFonts w:ascii="Arial" w:hAnsi="Arial" w:cs="Arial"/>
          <w:sz w:val="22"/>
          <w:szCs w:val="22"/>
          <w:lang w:val="eu-ES"/>
        </w:rPr>
        <w:t>/</w:t>
      </w:r>
      <w:proofErr w:type="spellStart"/>
      <w:r w:rsidRPr="00F1143E">
        <w:rPr>
          <w:rFonts w:ascii="Arial" w:hAnsi="Arial" w:cs="Arial"/>
          <w:sz w:val="22"/>
          <w:szCs w:val="22"/>
          <w:lang w:val="eu-ES"/>
        </w:rPr>
        <w:t>bdnstrans</w:t>
      </w:r>
      <w:proofErr w:type="spellEnd"/>
      <w:r w:rsidRPr="00F1143E">
        <w:rPr>
          <w:rFonts w:ascii="Arial" w:hAnsi="Arial" w:cs="Arial"/>
          <w:sz w:val="22"/>
          <w:szCs w:val="22"/>
          <w:lang w:val="eu-ES"/>
        </w:rPr>
        <w:t>), honako hauek zehaztu dira:</w:t>
      </w:r>
    </w:p>
    <w:p w:rsidR="00AC0591" w:rsidRPr="00F1143E" w:rsidRDefault="00AC0591" w:rsidP="00AC0591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sz w:val="22"/>
          <w:szCs w:val="22"/>
          <w:lang w:val="eu-ES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Basauriko Udalaren Elkarteen Erregistroan izena emanda dauden aisialdi elkarteei, edota udalerriko biztanleei zuzendutako jarduerak edo programak garatzen dituztenei. Hala xedatzen du Oinarri Orokorren 3.3 atalak.</w:t>
      </w:r>
    </w:p>
    <w:p w:rsidR="00AC0591" w:rsidRPr="00F1143E" w:rsidRDefault="00AC0591" w:rsidP="00AC0591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AC0591" w:rsidRPr="00F1143E" w:rsidRDefault="00AC0591" w:rsidP="00AC0591">
      <w:pPr>
        <w:pStyle w:val="Sangradetextonormal"/>
        <w:rPr>
          <w:sz w:val="22"/>
          <w:szCs w:val="22"/>
          <w:lang w:val="eu-ES"/>
        </w:rPr>
      </w:pPr>
      <w:r w:rsidRPr="00F1143E">
        <w:rPr>
          <w:sz w:val="22"/>
          <w:szCs w:val="22"/>
          <w:lang w:val="eu-ES"/>
        </w:rPr>
        <w:t>BAZTER UTZITAKOAK:</w:t>
      </w:r>
    </w:p>
    <w:p w:rsidR="00AC0591" w:rsidRPr="00F1143E" w:rsidRDefault="00AC0591" w:rsidP="00AC0591">
      <w:pPr>
        <w:ind w:left="708"/>
        <w:jc w:val="both"/>
        <w:rPr>
          <w:rFonts w:ascii="Arial" w:hAnsi="Arial" w:cs="Arial"/>
          <w:sz w:val="22"/>
          <w:szCs w:val="22"/>
          <w:lang w:val="eu-ES"/>
        </w:rPr>
      </w:pPr>
      <w:r w:rsidRPr="00F1143E">
        <w:rPr>
          <w:rFonts w:ascii="Arial" w:hAnsi="Arial" w:cs="Arial"/>
          <w:sz w:val="22"/>
          <w:szCs w:val="22"/>
          <w:lang w:val="eu-ES"/>
        </w:rPr>
        <w:t>Ikastetxeak, Gurasoen elkarteak (IGE), ikasleen elkarteak, eta beste edozein, beren jarduna eskola edo akademia eremukoa bada.</w:t>
      </w: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</w:rPr>
      </w:pPr>
    </w:p>
    <w:p w:rsidR="00AC0591" w:rsidRPr="00F1143E" w:rsidRDefault="00AC0591" w:rsidP="00AC0591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F1143E">
        <w:rPr>
          <w:rFonts w:ascii="Arial" w:hAnsi="Arial" w:cs="Arial"/>
          <w:b w:val="0"/>
          <w:sz w:val="22"/>
          <w:szCs w:val="22"/>
          <w:lang w:val="eu-ES"/>
        </w:rPr>
        <w:t>Astialdi eta aisialdi hezitzaileko elkarteei laguntzea gazteentzako programen eskaintza garatzen.</w:t>
      </w: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</w:rPr>
      </w:pPr>
    </w:p>
    <w:p w:rsidR="00AC0591" w:rsidRDefault="00AC0591" w:rsidP="00AC0591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 xml:space="preserve">Kultura-politika eta Euskara arloko </w:t>
      </w:r>
      <w:proofErr w:type="spellStart"/>
      <w:r w:rsidRPr="00CE508E">
        <w:rPr>
          <w:rFonts w:ascii="Arial" w:hAnsi="Arial" w:cs="Arial"/>
          <w:sz w:val="22"/>
          <w:szCs w:val="22"/>
          <w:lang w:val="eu-ES"/>
        </w:rPr>
        <w:t>dirulaguntza</w:t>
      </w:r>
      <w:r>
        <w:rPr>
          <w:rFonts w:ascii="Arial" w:hAnsi="Arial" w:cs="Arial"/>
          <w:sz w:val="22"/>
          <w:szCs w:val="22"/>
          <w:lang w:val="eu-ES"/>
        </w:rPr>
        <w:t>k</w:t>
      </w:r>
      <w:proofErr w:type="spellEnd"/>
      <w:r>
        <w:rPr>
          <w:rFonts w:ascii="Arial" w:hAnsi="Arial" w:cs="Arial"/>
          <w:sz w:val="22"/>
          <w:szCs w:val="22"/>
          <w:lang w:val="eu-ES"/>
        </w:rPr>
        <w:t xml:space="preserve">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proofErr w:type="spellStart"/>
      <w:r w:rsidRPr="00CE508E">
        <w:rPr>
          <w:rFonts w:ascii="Arial" w:hAnsi="Arial" w:cs="Arial"/>
          <w:sz w:val="22"/>
          <w:szCs w:val="22"/>
          <w:lang w:val="eu-ES"/>
        </w:rPr>
        <w:t>zenbakidun</w:t>
      </w:r>
      <w:proofErr w:type="spellEnd"/>
      <w:r w:rsidRPr="00CE508E">
        <w:rPr>
          <w:rFonts w:ascii="Arial" w:hAnsi="Arial" w:cs="Arial"/>
          <w:sz w:val="22"/>
          <w:szCs w:val="22"/>
          <w:lang w:val="eu-ES"/>
        </w:rPr>
        <w:t xml:space="preserve"> BAOn argitaratu dira</w:t>
      </w: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AC0591" w:rsidRPr="00AE5710" w:rsidRDefault="00AC0591" w:rsidP="00AC0591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AC0591" w:rsidRPr="00EC2A94" w:rsidRDefault="00AC0591" w:rsidP="00AC0591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AC0591" w:rsidRPr="00F1143E" w:rsidRDefault="00AC0591" w:rsidP="00AC0591">
      <w:pPr>
        <w:jc w:val="both"/>
        <w:rPr>
          <w:rFonts w:ascii="Arial" w:hAnsi="Arial" w:cs="Arial"/>
          <w:sz w:val="22"/>
          <w:szCs w:val="22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Diru-laguntza 5.323,55 eurokoa da.</w:t>
      </w:r>
    </w:p>
    <w:p w:rsidR="00AC0591" w:rsidRPr="00F1143E" w:rsidRDefault="00AC0591" w:rsidP="00AC0591">
      <w:pPr>
        <w:jc w:val="both"/>
        <w:rPr>
          <w:rFonts w:ascii="Arial" w:hAnsi="Arial" w:cs="Arial"/>
          <w:sz w:val="22"/>
          <w:szCs w:val="22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sz w:val="22"/>
          <w:lang w:val="eu-ES"/>
        </w:rPr>
      </w:pPr>
      <w:r w:rsidRPr="00F1143E">
        <w:rPr>
          <w:rFonts w:ascii="Arial" w:hAnsi="Arial" w:cs="Arial"/>
          <w:sz w:val="22"/>
        </w:rPr>
        <w:t>H</w:t>
      </w:r>
      <w:proofErr w:type="spellStart"/>
      <w:r w:rsidRPr="00F1143E">
        <w:rPr>
          <w:rFonts w:ascii="Arial" w:hAnsi="Arial" w:cs="Arial"/>
          <w:sz w:val="22"/>
          <w:lang w:val="eu-ES"/>
        </w:rPr>
        <w:t>ilabeteko</w:t>
      </w:r>
      <w:proofErr w:type="spellEnd"/>
      <w:r w:rsidRPr="00F1143E">
        <w:rPr>
          <w:rFonts w:ascii="Arial" w:hAnsi="Arial" w:cs="Arial"/>
          <w:sz w:val="22"/>
          <w:lang w:val="eu-ES"/>
        </w:rPr>
        <w:t xml:space="preserve"> epea egongo da eskabideak aurkezteko, deialdi hau Bizkaiko Aldizkari Ofizialean argitaratzen den biharamunetik zenbatzen hasita.</w:t>
      </w:r>
    </w:p>
    <w:p w:rsidR="00AC0591" w:rsidRPr="00F1143E" w:rsidRDefault="00AC0591" w:rsidP="00AC0591">
      <w:pPr>
        <w:jc w:val="both"/>
        <w:rPr>
          <w:rFonts w:ascii="Arial" w:hAnsi="Arial" w:cs="Arial"/>
          <w:sz w:val="22"/>
          <w:lang w:val="eu-ES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lang w:val="eu-ES"/>
        </w:rPr>
      </w:pPr>
      <w:r w:rsidRPr="00F1143E">
        <w:rPr>
          <w:rFonts w:ascii="Arial" w:hAnsi="Arial" w:cs="Arial"/>
          <w:b/>
          <w:sz w:val="22"/>
          <w:lang w:val="eu-ES"/>
        </w:rPr>
        <w:t>Seigarrena. Beste datu batzuk.</w:t>
      </w:r>
    </w:p>
    <w:p w:rsidR="00AC0591" w:rsidRPr="00F1143E" w:rsidRDefault="00AC0591" w:rsidP="00AC0591">
      <w:pPr>
        <w:jc w:val="both"/>
        <w:rPr>
          <w:rFonts w:ascii="Arial" w:hAnsi="Arial" w:cs="Arial"/>
          <w:sz w:val="22"/>
          <w:lang w:val="eu-ES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sz w:val="22"/>
          <w:lang w:val="eu-ES"/>
        </w:rPr>
      </w:pPr>
      <w:r w:rsidRPr="00F1143E">
        <w:rPr>
          <w:rFonts w:ascii="Arial" w:hAnsi="Arial" w:cs="Arial"/>
          <w:sz w:val="22"/>
          <w:lang w:val="eu-ES"/>
        </w:rPr>
        <w:t>Zuriketa egiteko epemuga 202</w:t>
      </w:r>
      <w:r>
        <w:rPr>
          <w:rFonts w:ascii="Arial" w:hAnsi="Arial" w:cs="Arial"/>
          <w:sz w:val="22"/>
          <w:lang w:val="eu-ES"/>
        </w:rPr>
        <w:t>3</w:t>
      </w:r>
      <w:r w:rsidRPr="00F1143E">
        <w:rPr>
          <w:rFonts w:ascii="Arial" w:hAnsi="Arial" w:cs="Arial"/>
          <w:sz w:val="22"/>
          <w:lang w:val="eu-ES"/>
        </w:rPr>
        <w:t>ko urtarrilaren 31 izango da.</w:t>
      </w: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AC0591" w:rsidRPr="00F1143E" w:rsidRDefault="00AC0591" w:rsidP="00AC0591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AC0591" w:rsidRPr="00797491" w:rsidRDefault="00AC0591" w:rsidP="00AC0591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 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AC0591" w:rsidRPr="00E803AF" w:rsidRDefault="00AC0591" w:rsidP="00AC0591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AC0591" w:rsidRPr="00E803AF" w:rsidRDefault="00AC0591" w:rsidP="00AC0591">
      <w:pPr>
        <w:rPr>
          <w:rFonts w:ascii="Arial" w:hAnsi="Arial" w:cs="Arial"/>
          <w:sz w:val="22"/>
          <w:szCs w:val="22"/>
        </w:rPr>
      </w:pPr>
    </w:p>
    <w:p w:rsidR="00F573DD" w:rsidRDefault="00F573DD">
      <w:bookmarkStart w:id="0" w:name="_GoBack"/>
      <w:bookmarkEnd w:id="0"/>
    </w:p>
    <w:sectPr w:rsidR="00F573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591"/>
    <w:rsid w:val="00AC0591"/>
    <w:rsid w:val="00F5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A34D2B-6A96-4F90-97FF-258193305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C0591"/>
    <w:rPr>
      <w:b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AC0591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AC05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C0591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2022-02-11T09:34:00Z</dcterms:created>
  <dcterms:modified xsi:type="dcterms:W3CDTF">2022-02-11T09:35:00Z</dcterms:modified>
</cp:coreProperties>
</file>