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4DA90129"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F76F3A">
        <w:rPr>
          <w:b/>
        </w:rPr>
        <w:t>als clubs esportius i escoles de futbol del municipi de Deltebre</w:t>
      </w:r>
      <w:r w:rsidR="00CF72E4">
        <w:rPr>
          <w:b/>
        </w:rPr>
        <w:t xml:space="preserve"> pe</w:t>
      </w:r>
      <w:r w:rsidR="00F76F3A">
        <w:rPr>
          <w:b/>
        </w:rPr>
        <w:t>r a</w:t>
      </w:r>
      <w:r w:rsidR="00CF72E4">
        <w:rPr>
          <w:b/>
        </w:rPr>
        <w:t>l desenvolupament d’activitats i projectes d’interès per al municipi de Deltebre per a l’any</w:t>
      </w:r>
      <w:r w:rsidRPr="006D1B17">
        <w:rPr>
          <w:b/>
        </w:rPr>
        <w:t xml:space="preserve"> 2022. </w:t>
      </w:r>
    </w:p>
    <w:p w14:paraId="13DCF6BA" w14:textId="6D63AED2" w:rsidR="006D1B17" w:rsidRDefault="006D1B17" w:rsidP="006D1B17">
      <w:r>
        <w:t>De conformitat amb el que es preveu en els articles 17.3.b i 20.8.a de la Llei 38/2003, de 17 de novembre, General de Subvencions, es publica l’extracte de la convocatòria el text</w:t>
      </w:r>
      <w:r w:rsidR="00840684">
        <w:t xml:space="preserve"> complet el qual es pot consultar a la Base de Dades Nacional de Subvencions.</w:t>
      </w:r>
    </w:p>
    <w:p w14:paraId="1832F38E" w14:textId="77777777" w:rsidR="00E9160D" w:rsidRDefault="00E9160D" w:rsidP="006D1B17"/>
    <w:p w14:paraId="28B0709D" w14:textId="1690EFC2" w:rsidR="006D1B17" w:rsidRDefault="006D1B17" w:rsidP="00F76F3A">
      <w:pPr>
        <w:jc w:val="both"/>
        <w:rPr>
          <w:b/>
        </w:rPr>
      </w:pPr>
      <w:r w:rsidRPr="005C0ADA">
        <w:rPr>
          <w:b/>
        </w:rPr>
        <w:t xml:space="preserve">1.- </w:t>
      </w:r>
      <w:r w:rsidR="00840684">
        <w:rPr>
          <w:b/>
        </w:rPr>
        <w:t>Beneficiaris</w:t>
      </w:r>
    </w:p>
    <w:p w14:paraId="02031458" w14:textId="77777777" w:rsidR="00F76F3A" w:rsidRDefault="00F76F3A" w:rsidP="00F76F3A">
      <w:pPr>
        <w:jc w:val="both"/>
      </w:pPr>
      <w:r>
        <w:t>Podran ser destinataris de les subvencions regulades en la present convocatòria, els Clubs de Futbol i Escoles de Futbol base del municipi de Deltebre, que competeixen de forma oficial i federada, que duguin a terme l'activitat o activitats subvencionables i les quals donin compliment als requisits previstos en les bases reguladores.</w:t>
      </w:r>
    </w:p>
    <w:p w14:paraId="11E84F32" w14:textId="4B302319" w:rsidR="00E9160D" w:rsidRDefault="00F76F3A" w:rsidP="00F76F3A">
      <w:pPr>
        <w:jc w:val="both"/>
      </w:pPr>
      <w:r>
        <w:t>No podran ser destinataris, beneficiaris de les subvencions previstes en la present convocatòria, els clubs de futbol sala o futbol platja.</w:t>
      </w:r>
    </w:p>
    <w:p w14:paraId="10BF5998" w14:textId="77777777" w:rsidR="00F76F3A" w:rsidRDefault="00F76F3A" w:rsidP="00F76F3A">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56BB5F9A" w14:textId="0ED6191D" w:rsidR="00E9160D" w:rsidRDefault="00F76F3A" w:rsidP="009827D1">
      <w:pPr>
        <w:jc w:val="both"/>
      </w:pPr>
      <w:r w:rsidRPr="00F76F3A">
        <w:t>L'objecte d'aquesta convocatòria és la concessió de subvencions en règim de concurrència competitiva, que atorga l’Ajuntament de Deltebre, destinades als Clubs de Futbol i Escoles de Futbol base del Municipi de Deltebre i que duguin a terme projectes i activitats al terme municipal de Deltebre o fora d'aquest, en el cas que es consideri d'interès per a la projecció exterior del municipi i sempre d'acord amb les finalitats públiques que s'estableixin per part de l’Ajuntament.</w:t>
      </w:r>
    </w:p>
    <w:p w14:paraId="468E17DF" w14:textId="77777777" w:rsidR="00F76F3A" w:rsidRDefault="00F76F3A"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2142E3AE"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D82ADE" w:rsidRPr="00D82ADE">
        <w:rPr>
          <w:rFonts w:eastAsia="Arial" w:cs="Arial"/>
        </w:rPr>
        <w:t>subvencions als clubs esportius i escoles de futbol del municipi de Deltebre per al desenvolupament d’activitats i projectes d’interès per al municipi de Deltebre</w:t>
      </w:r>
      <w:r>
        <w:t xml:space="preserve"> publicades al BOPT de data 18 de gener de 2021.</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63ABF41C" w:rsidR="00541256" w:rsidRDefault="00541256" w:rsidP="00541256">
      <w:pPr>
        <w:jc w:val="both"/>
      </w:pPr>
      <w:r>
        <w:t>La quantia total màxima de les subvencions convocades és de</w:t>
      </w:r>
      <w:r w:rsidRPr="00674864">
        <w:t xml:space="preserve"> </w:t>
      </w:r>
      <w:r w:rsidR="00D82ADE">
        <w:t>38</w:t>
      </w:r>
      <w:r w:rsidRPr="00F835B9">
        <w:t>.</w:t>
      </w:r>
      <w:r w:rsidR="00D77741">
        <w:t>5</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lastRenderedPageBreak/>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7104B7DD" w14:textId="63D461C2" w:rsidR="00D77741" w:rsidRDefault="00D77741" w:rsidP="00840684">
      <w:pPr>
        <w:jc w:val="both"/>
      </w:pPr>
      <w:r w:rsidRPr="00D77741">
        <w:t>El percentatge de finançament de les actuacions subvencionables pot ser fins un 100%.</w:t>
      </w:r>
    </w:p>
    <w:p w14:paraId="3FAE9FA1" w14:textId="04D1D4D5" w:rsidR="00D85CF5" w:rsidRPr="00D85CF5" w:rsidRDefault="00D85CF5" w:rsidP="00840684">
      <w:pPr>
        <w:jc w:val="both"/>
      </w:pPr>
      <w:r>
        <w:t>En el cas del</w:t>
      </w:r>
      <w:r w:rsidRPr="00D82ADE">
        <w:t xml:space="preserve">s </w:t>
      </w:r>
      <w:r>
        <w:rPr>
          <w:u w:val="single"/>
        </w:rPr>
        <w:t>clubs</w:t>
      </w:r>
      <w:r w:rsidRPr="00D82ADE">
        <w:rPr>
          <w:u w:val="single"/>
        </w:rPr>
        <w:t xml:space="preserve"> de futbol</w:t>
      </w:r>
      <w:r>
        <w:t xml:space="preserve">, </w:t>
      </w:r>
      <w:r w:rsidRPr="00726ABE">
        <w:t>la quantia de la subvenció que s’atorgarà serà lineal en funció de la categoria a la que pertanyen els equips de futbol del sol·licitant, segons els criteris generals per a l’aportaci</w:t>
      </w:r>
      <w:r>
        <w:t>ó dinerària als clubs de futbol:</w:t>
      </w:r>
    </w:p>
    <w:tbl>
      <w:tblPr>
        <w:tblStyle w:val="TableNormal"/>
        <w:tblW w:w="0" w:type="auto"/>
        <w:jc w:val="center"/>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0"/>
        <w:gridCol w:w="2556"/>
      </w:tblGrid>
      <w:tr w:rsidR="00D85CF5" w:rsidRPr="00D85CF5" w14:paraId="7BF2EA10" w14:textId="77777777" w:rsidTr="00D85CF5">
        <w:trPr>
          <w:trHeight w:val="758"/>
          <w:jc w:val="center"/>
        </w:trPr>
        <w:tc>
          <w:tcPr>
            <w:tcW w:w="6060" w:type="dxa"/>
          </w:tcPr>
          <w:p w14:paraId="1E884B4E" w14:textId="77777777" w:rsidR="00D85CF5" w:rsidRPr="00D85CF5" w:rsidRDefault="00D85CF5" w:rsidP="007A3470">
            <w:pPr>
              <w:pStyle w:val="TableParagraph"/>
              <w:spacing w:line="228" w:lineRule="auto"/>
              <w:rPr>
                <w:rFonts w:asciiTheme="minorHAnsi" w:hAnsiTheme="minorHAnsi"/>
                <w:b/>
              </w:rPr>
            </w:pPr>
            <w:r w:rsidRPr="00D85CF5">
              <w:rPr>
                <w:rFonts w:asciiTheme="minorHAnsi" w:hAnsiTheme="minorHAnsi"/>
                <w:b/>
              </w:rPr>
              <w:t>Criteris generals per a l’aportació dinerària als clubs de futbol</w:t>
            </w:r>
          </w:p>
          <w:p w14:paraId="6DBDB205" w14:textId="77777777" w:rsidR="00D85CF5" w:rsidRPr="00D85CF5" w:rsidRDefault="00D85CF5" w:rsidP="007A3470">
            <w:pPr>
              <w:pStyle w:val="TableParagraph"/>
              <w:spacing w:line="252" w:lineRule="exact"/>
              <w:rPr>
                <w:rFonts w:asciiTheme="minorHAnsi" w:hAnsiTheme="minorHAnsi"/>
                <w:b/>
              </w:rPr>
            </w:pPr>
            <w:r w:rsidRPr="00D85CF5">
              <w:rPr>
                <w:rFonts w:asciiTheme="minorHAnsi" w:hAnsiTheme="minorHAnsi"/>
                <w:b/>
              </w:rPr>
              <w:t>Es puntuarà o es valorarà positivament</w:t>
            </w:r>
          </w:p>
        </w:tc>
        <w:tc>
          <w:tcPr>
            <w:tcW w:w="2556" w:type="dxa"/>
          </w:tcPr>
          <w:p w14:paraId="21635CFC" w14:textId="77777777" w:rsidR="00D85CF5" w:rsidRPr="00D85CF5" w:rsidRDefault="00D85CF5" w:rsidP="007A3470">
            <w:pPr>
              <w:pStyle w:val="TableParagraph"/>
              <w:tabs>
                <w:tab w:val="left" w:pos="2046"/>
              </w:tabs>
              <w:spacing w:line="241" w:lineRule="exact"/>
              <w:ind w:left="728" w:right="510"/>
              <w:jc w:val="center"/>
              <w:rPr>
                <w:rFonts w:asciiTheme="minorHAnsi" w:hAnsiTheme="minorHAnsi"/>
                <w:b/>
              </w:rPr>
            </w:pPr>
            <w:r w:rsidRPr="00D85CF5">
              <w:rPr>
                <w:rFonts w:asciiTheme="minorHAnsi" w:hAnsiTheme="minorHAnsi"/>
                <w:b/>
              </w:rPr>
              <w:t>Puntuació</w:t>
            </w:r>
          </w:p>
        </w:tc>
      </w:tr>
      <w:tr w:rsidR="00D85CF5" w:rsidRPr="00D85CF5" w14:paraId="1F3FCDC8" w14:textId="77777777" w:rsidTr="00D85CF5">
        <w:trPr>
          <w:trHeight w:val="253"/>
          <w:jc w:val="center"/>
        </w:trPr>
        <w:tc>
          <w:tcPr>
            <w:tcW w:w="6060" w:type="dxa"/>
          </w:tcPr>
          <w:p w14:paraId="310A62B2" w14:textId="77777777" w:rsidR="00D85CF5" w:rsidRPr="00D85CF5" w:rsidRDefault="00D85CF5" w:rsidP="007A3470">
            <w:pPr>
              <w:pStyle w:val="TableParagraph"/>
              <w:rPr>
                <w:rFonts w:asciiTheme="minorHAnsi" w:hAnsiTheme="minorHAnsi"/>
              </w:rPr>
            </w:pPr>
            <w:r w:rsidRPr="00D85CF5">
              <w:rPr>
                <w:rFonts w:asciiTheme="minorHAnsi" w:hAnsiTheme="minorHAnsi"/>
              </w:rPr>
              <w:t>Per club</w:t>
            </w:r>
          </w:p>
        </w:tc>
        <w:tc>
          <w:tcPr>
            <w:tcW w:w="2556" w:type="dxa"/>
          </w:tcPr>
          <w:p w14:paraId="76791C4E" w14:textId="77777777" w:rsidR="00D85CF5" w:rsidRPr="00D85CF5" w:rsidRDefault="00D85CF5" w:rsidP="007A3470">
            <w:pPr>
              <w:pStyle w:val="TableParagraph"/>
              <w:ind w:left="728" w:right="714"/>
              <w:jc w:val="center"/>
              <w:rPr>
                <w:rFonts w:asciiTheme="minorHAnsi" w:hAnsiTheme="minorHAnsi"/>
              </w:rPr>
            </w:pPr>
            <w:r w:rsidRPr="00D85CF5">
              <w:rPr>
                <w:rFonts w:asciiTheme="minorHAnsi" w:hAnsiTheme="minorHAnsi"/>
              </w:rPr>
              <w:t>3.000</w:t>
            </w:r>
          </w:p>
        </w:tc>
      </w:tr>
      <w:tr w:rsidR="00D85CF5" w:rsidRPr="00D85CF5" w14:paraId="67497648" w14:textId="77777777" w:rsidTr="00D85CF5">
        <w:trPr>
          <w:trHeight w:val="251"/>
          <w:jc w:val="center"/>
        </w:trPr>
        <w:tc>
          <w:tcPr>
            <w:tcW w:w="6060" w:type="dxa"/>
          </w:tcPr>
          <w:p w14:paraId="6DC6256E" w14:textId="77777777" w:rsidR="00D85CF5" w:rsidRPr="00D85CF5" w:rsidRDefault="00D85CF5" w:rsidP="007A3470">
            <w:pPr>
              <w:pStyle w:val="TableParagraph"/>
              <w:spacing w:line="232" w:lineRule="exact"/>
              <w:rPr>
                <w:rFonts w:asciiTheme="minorHAnsi" w:hAnsiTheme="minorHAnsi"/>
              </w:rPr>
            </w:pPr>
            <w:r w:rsidRPr="00D85CF5">
              <w:rPr>
                <w:rFonts w:asciiTheme="minorHAnsi" w:hAnsiTheme="minorHAnsi"/>
              </w:rPr>
              <w:t>Tenir un equip a 1a Catalana</w:t>
            </w:r>
          </w:p>
        </w:tc>
        <w:tc>
          <w:tcPr>
            <w:tcW w:w="2556" w:type="dxa"/>
          </w:tcPr>
          <w:p w14:paraId="6596DA81" w14:textId="77777777" w:rsidR="00D85CF5" w:rsidRPr="00D85CF5" w:rsidRDefault="00D85CF5" w:rsidP="007A3470">
            <w:pPr>
              <w:pStyle w:val="TableParagraph"/>
              <w:spacing w:line="232" w:lineRule="exact"/>
              <w:ind w:left="728" w:right="714"/>
              <w:jc w:val="center"/>
              <w:rPr>
                <w:rFonts w:asciiTheme="minorHAnsi" w:hAnsiTheme="minorHAnsi"/>
              </w:rPr>
            </w:pPr>
            <w:r w:rsidRPr="00D85CF5">
              <w:rPr>
                <w:rFonts w:asciiTheme="minorHAnsi" w:hAnsiTheme="minorHAnsi"/>
              </w:rPr>
              <w:t>6.000</w:t>
            </w:r>
          </w:p>
        </w:tc>
      </w:tr>
      <w:tr w:rsidR="00D85CF5" w:rsidRPr="00D85CF5" w14:paraId="085EF984" w14:textId="77777777" w:rsidTr="00D85CF5">
        <w:trPr>
          <w:trHeight w:val="253"/>
          <w:jc w:val="center"/>
        </w:trPr>
        <w:tc>
          <w:tcPr>
            <w:tcW w:w="6060" w:type="dxa"/>
          </w:tcPr>
          <w:p w14:paraId="084B85D2" w14:textId="77777777" w:rsidR="00D85CF5" w:rsidRPr="00D85CF5" w:rsidRDefault="00D85CF5" w:rsidP="007A3470">
            <w:pPr>
              <w:pStyle w:val="TableParagraph"/>
              <w:rPr>
                <w:rFonts w:asciiTheme="minorHAnsi" w:hAnsiTheme="minorHAnsi"/>
              </w:rPr>
            </w:pPr>
            <w:r w:rsidRPr="00D85CF5">
              <w:rPr>
                <w:rFonts w:asciiTheme="minorHAnsi" w:hAnsiTheme="minorHAnsi"/>
              </w:rPr>
              <w:t>Tenir un equip a 2a Catalana</w:t>
            </w:r>
          </w:p>
        </w:tc>
        <w:tc>
          <w:tcPr>
            <w:tcW w:w="2556" w:type="dxa"/>
          </w:tcPr>
          <w:p w14:paraId="54597EB6" w14:textId="77777777" w:rsidR="00D85CF5" w:rsidRPr="00D85CF5" w:rsidRDefault="00D85CF5" w:rsidP="007A3470">
            <w:pPr>
              <w:pStyle w:val="TableParagraph"/>
              <w:ind w:left="728" w:right="714"/>
              <w:jc w:val="center"/>
              <w:rPr>
                <w:rFonts w:asciiTheme="minorHAnsi" w:hAnsiTheme="minorHAnsi"/>
              </w:rPr>
            </w:pPr>
            <w:r w:rsidRPr="00D85CF5">
              <w:rPr>
                <w:rFonts w:asciiTheme="minorHAnsi" w:hAnsiTheme="minorHAnsi"/>
              </w:rPr>
              <w:t>5.000</w:t>
            </w:r>
          </w:p>
        </w:tc>
      </w:tr>
      <w:tr w:rsidR="00D85CF5" w:rsidRPr="00D85CF5" w14:paraId="056BE650" w14:textId="77777777" w:rsidTr="00D85CF5">
        <w:trPr>
          <w:trHeight w:val="251"/>
          <w:jc w:val="center"/>
        </w:trPr>
        <w:tc>
          <w:tcPr>
            <w:tcW w:w="6060" w:type="dxa"/>
          </w:tcPr>
          <w:p w14:paraId="3E96F7EC" w14:textId="77777777" w:rsidR="00D85CF5" w:rsidRPr="00D85CF5" w:rsidRDefault="00D85CF5" w:rsidP="007A3470">
            <w:pPr>
              <w:pStyle w:val="TableParagraph"/>
              <w:spacing w:line="232" w:lineRule="exact"/>
              <w:rPr>
                <w:rFonts w:asciiTheme="minorHAnsi" w:hAnsiTheme="minorHAnsi"/>
              </w:rPr>
            </w:pPr>
            <w:r w:rsidRPr="00D85CF5">
              <w:rPr>
                <w:rFonts w:asciiTheme="minorHAnsi" w:hAnsiTheme="minorHAnsi"/>
              </w:rPr>
              <w:t>Tenir un equip a 3a Catalana</w:t>
            </w:r>
          </w:p>
        </w:tc>
        <w:tc>
          <w:tcPr>
            <w:tcW w:w="2556" w:type="dxa"/>
          </w:tcPr>
          <w:p w14:paraId="40B1F0B3" w14:textId="77777777" w:rsidR="00D85CF5" w:rsidRPr="00D85CF5" w:rsidRDefault="00D85CF5" w:rsidP="007A3470">
            <w:pPr>
              <w:pStyle w:val="TableParagraph"/>
              <w:spacing w:line="232" w:lineRule="exact"/>
              <w:ind w:left="728" w:right="714"/>
              <w:jc w:val="center"/>
              <w:rPr>
                <w:rFonts w:asciiTheme="minorHAnsi" w:hAnsiTheme="minorHAnsi"/>
              </w:rPr>
            </w:pPr>
            <w:r w:rsidRPr="00D85CF5">
              <w:rPr>
                <w:rFonts w:asciiTheme="minorHAnsi" w:hAnsiTheme="minorHAnsi"/>
              </w:rPr>
              <w:t>4.000</w:t>
            </w:r>
          </w:p>
        </w:tc>
      </w:tr>
      <w:tr w:rsidR="00D85CF5" w:rsidRPr="00D85CF5" w14:paraId="485F757C" w14:textId="77777777" w:rsidTr="00D85CF5">
        <w:trPr>
          <w:trHeight w:val="254"/>
          <w:jc w:val="center"/>
        </w:trPr>
        <w:tc>
          <w:tcPr>
            <w:tcW w:w="6060" w:type="dxa"/>
          </w:tcPr>
          <w:p w14:paraId="176F3207" w14:textId="77777777" w:rsidR="00D85CF5" w:rsidRPr="00D85CF5" w:rsidRDefault="00D85CF5" w:rsidP="007A3470">
            <w:pPr>
              <w:pStyle w:val="TableParagraph"/>
              <w:rPr>
                <w:rFonts w:asciiTheme="minorHAnsi" w:hAnsiTheme="minorHAnsi"/>
              </w:rPr>
            </w:pPr>
            <w:r w:rsidRPr="00D85CF5">
              <w:rPr>
                <w:rFonts w:asciiTheme="minorHAnsi" w:hAnsiTheme="minorHAnsi"/>
              </w:rPr>
              <w:t>Tenir un equip a 4a Catalana</w:t>
            </w:r>
          </w:p>
        </w:tc>
        <w:tc>
          <w:tcPr>
            <w:tcW w:w="2556" w:type="dxa"/>
          </w:tcPr>
          <w:p w14:paraId="1FDEFB68" w14:textId="77777777" w:rsidR="00D85CF5" w:rsidRPr="00D85CF5" w:rsidRDefault="00D85CF5" w:rsidP="007A3470">
            <w:pPr>
              <w:pStyle w:val="TableParagraph"/>
              <w:ind w:left="728" w:right="714"/>
              <w:jc w:val="center"/>
              <w:rPr>
                <w:rFonts w:asciiTheme="minorHAnsi" w:hAnsiTheme="minorHAnsi"/>
              </w:rPr>
            </w:pPr>
            <w:r w:rsidRPr="00D85CF5">
              <w:rPr>
                <w:rFonts w:asciiTheme="minorHAnsi" w:hAnsiTheme="minorHAnsi"/>
              </w:rPr>
              <w:t>1.500</w:t>
            </w:r>
          </w:p>
        </w:tc>
      </w:tr>
    </w:tbl>
    <w:p w14:paraId="07146B05" w14:textId="77777777" w:rsidR="00D85CF5" w:rsidRDefault="00D85CF5" w:rsidP="00840684">
      <w:pPr>
        <w:jc w:val="both"/>
      </w:pPr>
    </w:p>
    <w:p w14:paraId="089C7684" w14:textId="5513BBC9" w:rsidR="00566341" w:rsidRDefault="00566341" w:rsidP="00840684">
      <w:pPr>
        <w:jc w:val="both"/>
      </w:pPr>
      <w:r w:rsidRPr="00566341">
        <w:t>En el cas dels clubs de futbol, la valoració es realitzarà per mig d’un informe tècnic on es reflectirà l’aplicació dels criteris que donen lloc a la conclusió del mateix.</w:t>
      </w:r>
    </w:p>
    <w:p w14:paraId="6E9F4742" w14:textId="77777777" w:rsidR="00D82ADE" w:rsidRDefault="00D82ADE" w:rsidP="00D82ADE">
      <w:pPr>
        <w:spacing w:before="8"/>
        <w:jc w:val="both"/>
      </w:pPr>
      <w:r w:rsidRPr="00D82ADE">
        <w:t xml:space="preserve">En el cas de les </w:t>
      </w:r>
      <w:r w:rsidRPr="00D82ADE">
        <w:rPr>
          <w:u w:val="single"/>
        </w:rPr>
        <w:t>escoles de futbol</w:t>
      </w:r>
      <w:r w:rsidRPr="00D82ADE">
        <w:t>, 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14D00605" w14:textId="3FFFDEA3" w:rsidR="00D77741" w:rsidRPr="00D77741" w:rsidRDefault="00D77741" w:rsidP="00D77741">
      <w:pPr>
        <w:spacing w:before="8"/>
        <w:ind w:left="108"/>
        <w:jc w:val="center"/>
      </w:pPr>
      <w:r w:rsidRPr="00D77741">
        <w:t>Import a subvencionar = (Total consignació/Total punts) x Punts obtinguts</w:t>
      </w:r>
      <w:r w:rsidR="00D82ADE">
        <w:t xml:space="preserve"> de la valoració</w:t>
      </w:r>
    </w:p>
    <w:p w14:paraId="65B72963" w14:textId="00236C13" w:rsidR="00D77741" w:rsidRPr="00D77741" w:rsidRDefault="00D77741" w:rsidP="00D77741">
      <w:pPr>
        <w:jc w:val="both"/>
      </w:pPr>
      <w:r w:rsidRPr="00D77741">
        <w:t>Es podrà ponderar fins a un 40% els criteris que donen singularitat a l’objecte de la convocatòria.</w:t>
      </w:r>
    </w:p>
    <w:p w14:paraId="47A754C5" w14:textId="77777777" w:rsidR="00D77741" w:rsidRPr="00D77741" w:rsidRDefault="00D77741" w:rsidP="00D77741">
      <w:pPr>
        <w:pStyle w:val="Textoindependiente"/>
        <w:spacing w:before="94" w:line="266" w:lineRule="auto"/>
        <w:ind w:right="-1"/>
        <w:jc w:val="both"/>
        <w:rPr>
          <w:rFonts w:asciiTheme="minorHAnsi" w:hAnsiTheme="minorHAnsi"/>
        </w:rPr>
      </w:pPr>
      <w:r w:rsidRPr="00D77741">
        <w:rPr>
          <w:rFonts w:asciiTheme="minorHAnsi" w:hAnsiTheme="minorHAnsi"/>
        </w:rPr>
        <w:t>Per a la valoració tècnica del projecte es tindrà en compte l'adequació del projecte als següents criteris:</w:t>
      </w:r>
    </w:p>
    <w:p w14:paraId="796BD384" w14:textId="77777777" w:rsidR="00D77741" w:rsidRPr="00BE1CB9" w:rsidRDefault="00D77741" w:rsidP="00D77741">
      <w:pPr>
        <w:pStyle w:val="Textoindependiente"/>
        <w:spacing w:before="94" w:line="266" w:lineRule="auto"/>
        <w:ind w:left="243" w:right="630"/>
        <w:jc w:val="both"/>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3"/>
      </w:tblGrid>
      <w:tr w:rsidR="00D82ADE" w:rsidRPr="00D82ADE" w14:paraId="29FF99E2" w14:textId="77777777" w:rsidTr="007A3470">
        <w:trPr>
          <w:trHeight w:val="237"/>
        </w:trPr>
        <w:tc>
          <w:tcPr>
            <w:tcW w:w="6062" w:type="dxa"/>
            <w:tcBorders>
              <w:bottom w:val="nil"/>
            </w:tcBorders>
          </w:tcPr>
          <w:p w14:paraId="7F376082" w14:textId="77777777" w:rsidR="00D82ADE" w:rsidRPr="00D82ADE" w:rsidRDefault="00D82ADE" w:rsidP="007A3470">
            <w:pPr>
              <w:pStyle w:val="TableParagraph"/>
              <w:spacing w:line="218" w:lineRule="exact"/>
              <w:rPr>
                <w:rFonts w:asciiTheme="minorHAnsi" w:hAnsiTheme="minorHAnsi"/>
                <w:b/>
              </w:rPr>
            </w:pPr>
            <w:r w:rsidRPr="00D82ADE">
              <w:rPr>
                <w:rFonts w:asciiTheme="minorHAnsi" w:hAnsiTheme="minorHAnsi"/>
                <w:b/>
              </w:rPr>
              <w:t>Criteris generals per a la puntuació dels projectes de</w:t>
            </w:r>
          </w:p>
        </w:tc>
        <w:tc>
          <w:tcPr>
            <w:tcW w:w="2553" w:type="dxa"/>
            <w:tcBorders>
              <w:bottom w:val="nil"/>
            </w:tcBorders>
          </w:tcPr>
          <w:p w14:paraId="0A7E4A93" w14:textId="77777777" w:rsidR="00D82ADE" w:rsidRPr="00D82ADE" w:rsidRDefault="00D82ADE" w:rsidP="007A3470">
            <w:pPr>
              <w:pStyle w:val="TableParagraph"/>
              <w:spacing w:line="218" w:lineRule="exact"/>
              <w:ind w:left="164" w:right="148"/>
              <w:jc w:val="center"/>
              <w:rPr>
                <w:rFonts w:asciiTheme="minorHAnsi" w:hAnsiTheme="minorHAnsi"/>
                <w:b/>
              </w:rPr>
            </w:pPr>
            <w:r w:rsidRPr="00D82ADE">
              <w:rPr>
                <w:rFonts w:asciiTheme="minorHAnsi" w:hAnsiTheme="minorHAnsi"/>
                <w:b/>
              </w:rPr>
              <w:t>Percentatge de pes</w:t>
            </w:r>
          </w:p>
        </w:tc>
      </w:tr>
      <w:tr w:rsidR="00D82ADE" w:rsidRPr="00D82ADE" w14:paraId="30418BE3" w14:textId="77777777" w:rsidTr="007A3470">
        <w:trPr>
          <w:trHeight w:val="239"/>
        </w:trPr>
        <w:tc>
          <w:tcPr>
            <w:tcW w:w="6062" w:type="dxa"/>
            <w:tcBorders>
              <w:top w:val="nil"/>
              <w:bottom w:val="nil"/>
            </w:tcBorders>
          </w:tcPr>
          <w:p w14:paraId="4DBF3A95" w14:textId="77777777" w:rsidR="00D82ADE" w:rsidRPr="00D82ADE" w:rsidRDefault="00D82ADE" w:rsidP="007A3470">
            <w:pPr>
              <w:pStyle w:val="TableParagraph"/>
              <w:spacing w:line="220" w:lineRule="exact"/>
              <w:rPr>
                <w:rFonts w:asciiTheme="minorHAnsi" w:hAnsiTheme="minorHAnsi"/>
                <w:b/>
              </w:rPr>
            </w:pPr>
            <w:r w:rsidRPr="00D82ADE">
              <w:rPr>
                <w:rFonts w:asciiTheme="minorHAnsi" w:hAnsiTheme="minorHAnsi"/>
                <w:b/>
              </w:rPr>
              <w:t>les escoles de futbol base</w:t>
            </w:r>
          </w:p>
        </w:tc>
        <w:tc>
          <w:tcPr>
            <w:tcW w:w="2553" w:type="dxa"/>
            <w:tcBorders>
              <w:top w:val="nil"/>
              <w:bottom w:val="nil"/>
            </w:tcBorders>
          </w:tcPr>
          <w:p w14:paraId="3C374AE8" w14:textId="77777777" w:rsidR="00D82ADE" w:rsidRPr="00D82ADE" w:rsidRDefault="00D82ADE" w:rsidP="007A3470">
            <w:pPr>
              <w:pStyle w:val="TableParagraph"/>
              <w:spacing w:line="220" w:lineRule="exact"/>
              <w:ind w:left="166" w:right="148"/>
              <w:jc w:val="center"/>
              <w:rPr>
                <w:rFonts w:asciiTheme="minorHAnsi" w:hAnsiTheme="minorHAnsi"/>
                <w:b/>
              </w:rPr>
            </w:pPr>
            <w:r w:rsidRPr="00D82ADE">
              <w:rPr>
                <w:rFonts w:asciiTheme="minorHAnsi" w:hAnsiTheme="minorHAnsi"/>
                <w:b/>
              </w:rPr>
              <w:t>sobre la valoració de</w:t>
            </w:r>
          </w:p>
        </w:tc>
      </w:tr>
      <w:tr w:rsidR="00D82ADE" w:rsidRPr="00D82ADE" w14:paraId="06E7240B" w14:textId="77777777" w:rsidTr="007A3470">
        <w:trPr>
          <w:trHeight w:val="241"/>
        </w:trPr>
        <w:tc>
          <w:tcPr>
            <w:tcW w:w="6062" w:type="dxa"/>
            <w:tcBorders>
              <w:top w:val="nil"/>
              <w:bottom w:val="nil"/>
            </w:tcBorders>
          </w:tcPr>
          <w:p w14:paraId="5DA042A1" w14:textId="77777777" w:rsidR="00D82ADE" w:rsidRPr="00D82ADE" w:rsidRDefault="00D82ADE" w:rsidP="007A3470">
            <w:pPr>
              <w:pStyle w:val="TableParagraph"/>
              <w:spacing w:line="222" w:lineRule="exact"/>
              <w:rPr>
                <w:rFonts w:asciiTheme="minorHAnsi" w:hAnsiTheme="minorHAnsi"/>
                <w:b/>
              </w:rPr>
            </w:pPr>
            <w:r w:rsidRPr="00D82ADE">
              <w:rPr>
                <w:rFonts w:asciiTheme="minorHAnsi" w:hAnsiTheme="minorHAnsi"/>
                <w:b/>
              </w:rPr>
              <w:t>Es puntuarà o es valorarà positivament</w:t>
            </w:r>
          </w:p>
        </w:tc>
        <w:tc>
          <w:tcPr>
            <w:tcW w:w="2553" w:type="dxa"/>
            <w:tcBorders>
              <w:top w:val="nil"/>
              <w:bottom w:val="nil"/>
            </w:tcBorders>
          </w:tcPr>
          <w:p w14:paraId="6828F90C" w14:textId="77777777" w:rsidR="00D82ADE" w:rsidRPr="00D82ADE" w:rsidRDefault="00D82ADE" w:rsidP="007A3470">
            <w:pPr>
              <w:pStyle w:val="TableParagraph"/>
              <w:spacing w:line="222" w:lineRule="exact"/>
              <w:ind w:left="166" w:right="148"/>
              <w:jc w:val="center"/>
              <w:rPr>
                <w:rFonts w:asciiTheme="minorHAnsi" w:hAnsiTheme="minorHAnsi"/>
                <w:b/>
              </w:rPr>
            </w:pPr>
            <w:r w:rsidRPr="00D82ADE">
              <w:rPr>
                <w:rFonts w:asciiTheme="minorHAnsi" w:hAnsiTheme="minorHAnsi"/>
                <w:b/>
              </w:rPr>
              <w:t>la memòria</w:t>
            </w:r>
          </w:p>
        </w:tc>
      </w:tr>
      <w:tr w:rsidR="00D82ADE" w:rsidRPr="00D82ADE" w14:paraId="5A269399" w14:textId="77777777" w:rsidTr="007A3470">
        <w:trPr>
          <w:trHeight w:val="290"/>
        </w:trPr>
        <w:tc>
          <w:tcPr>
            <w:tcW w:w="6062" w:type="dxa"/>
            <w:tcBorders>
              <w:top w:val="nil"/>
            </w:tcBorders>
          </w:tcPr>
          <w:p w14:paraId="6C5E75F0" w14:textId="77777777" w:rsidR="00D82ADE" w:rsidRPr="00D82ADE" w:rsidRDefault="00D82ADE" w:rsidP="007A3470">
            <w:pPr>
              <w:pStyle w:val="TableParagraph"/>
              <w:spacing w:line="240" w:lineRule="auto"/>
              <w:rPr>
                <w:rFonts w:asciiTheme="minorHAnsi" w:hAnsiTheme="minorHAnsi"/>
                <w:sz w:val="20"/>
              </w:rPr>
            </w:pPr>
          </w:p>
        </w:tc>
        <w:tc>
          <w:tcPr>
            <w:tcW w:w="2553" w:type="dxa"/>
            <w:tcBorders>
              <w:top w:val="nil"/>
            </w:tcBorders>
          </w:tcPr>
          <w:p w14:paraId="7EDF5E03" w14:textId="77777777" w:rsidR="00D82ADE" w:rsidRPr="00D82ADE" w:rsidRDefault="00D82ADE" w:rsidP="007A3470">
            <w:pPr>
              <w:pStyle w:val="TableParagraph"/>
              <w:spacing w:line="241" w:lineRule="exact"/>
              <w:ind w:left="165" w:right="148"/>
              <w:jc w:val="center"/>
              <w:rPr>
                <w:rFonts w:asciiTheme="minorHAnsi" w:hAnsiTheme="minorHAnsi"/>
                <w:b/>
              </w:rPr>
            </w:pPr>
            <w:r w:rsidRPr="00D82ADE">
              <w:rPr>
                <w:rFonts w:asciiTheme="minorHAnsi" w:hAnsiTheme="minorHAnsi"/>
                <w:b/>
              </w:rPr>
              <w:t>presentada.</w:t>
            </w:r>
          </w:p>
        </w:tc>
      </w:tr>
      <w:tr w:rsidR="00D82ADE" w:rsidRPr="00D82ADE" w14:paraId="11206C8C" w14:textId="77777777" w:rsidTr="007A3470">
        <w:trPr>
          <w:trHeight w:val="253"/>
        </w:trPr>
        <w:tc>
          <w:tcPr>
            <w:tcW w:w="6062" w:type="dxa"/>
          </w:tcPr>
          <w:p w14:paraId="14F92DD3" w14:textId="77777777" w:rsidR="00D82ADE" w:rsidRPr="00D82ADE" w:rsidRDefault="00D82ADE" w:rsidP="007A3470">
            <w:pPr>
              <w:pStyle w:val="TableParagraph"/>
              <w:rPr>
                <w:rFonts w:asciiTheme="minorHAnsi" w:hAnsiTheme="minorHAnsi"/>
              </w:rPr>
            </w:pPr>
            <w:r w:rsidRPr="00D82ADE">
              <w:rPr>
                <w:rFonts w:asciiTheme="minorHAnsi" w:hAnsiTheme="minorHAnsi"/>
              </w:rPr>
              <w:t>Nombre d’inscripcions</w:t>
            </w:r>
          </w:p>
        </w:tc>
        <w:tc>
          <w:tcPr>
            <w:tcW w:w="2553" w:type="dxa"/>
          </w:tcPr>
          <w:p w14:paraId="365FB7F1" w14:textId="77777777" w:rsidR="00D82ADE" w:rsidRPr="00D82ADE" w:rsidRDefault="00D82ADE" w:rsidP="007A3470">
            <w:pPr>
              <w:pStyle w:val="TableParagraph"/>
              <w:ind w:left="166" w:right="146"/>
              <w:jc w:val="center"/>
              <w:rPr>
                <w:rFonts w:asciiTheme="minorHAnsi" w:hAnsiTheme="minorHAnsi"/>
              </w:rPr>
            </w:pPr>
            <w:r w:rsidRPr="00D82ADE">
              <w:rPr>
                <w:rFonts w:asciiTheme="minorHAnsi" w:hAnsiTheme="minorHAnsi"/>
              </w:rPr>
              <w:t>50%</w:t>
            </w:r>
          </w:p>
        </w:tc>
      </w:tr>
      <w:tr w:rsidR="00D82ADE" w:rsidRPr="00D82ADE" w14:paraId="7C5927BC" w14:textId="77777777" w:rsidTr="007A3470">
        <w:trPr>
          <w:trHeight w:val="253"/>
        </w:trPr>
        <w:tc>
          <w:tcPr>
            <w:tcW w:w="6062" w:type="dxa"/>
          </w:tcPr>
          <w:p w14:paraId="23F10217" w14:textId="77777777" w:rsidR="00D82ADE" w:rsidRPr="00D82ADE" w:rsidRDefault="00D82ADE" w:rsidP="007A3470">
            <w:pPr>
              <w:pStyle w:val="TableParagraph"/>
              <w:rPr>
                <w:rFonts w:asciiTheme="minorHAnsi" w:hAnsiTheme="minorHAnsi"/>
              </w:rPr>
            </w:pPr>
            <w:r w:rsidRPr="00D82ADE">
              <w:rPr>
                <w:rFonts w:asciiTheme="minorHAnsi" w:hAnsiTheme="minorHAnsi"/>
              </w:rPr>
              <w:t>Programa educatiu, igualtat i valors</w:t>
            </w:r>
          </w:p>
        </w:tc>
        <w:tc>
          <w:tcPr>
            <w:tcW w:w="2553" w:type="dxa"/>
          </w:tcPr>
          <w:p w14:paraId="6FE9EDEA" w14:textId="77777777" w:rsidR="00D82ADE" w:rsidRPr="00D82ADE" w:rsidRDefault="00D82ADE" w:rsidP="007A3470">
            <w:pPr>
              <w:pStyle w:val="TableParagraph"/>
              <w:ind w:left="166" w:right="146"/>
              <w:jc w:val="center"/>
              <w:rPr>
                <w:rFonts w:asciiTheme="minorHAnsi" w:hAnsiTheme="minorHAnsi"/>
              </w:rPr>
            </w:pPr>
            <w:r w:rsidRPr="00D82ADE">
              <w:rPr>
                <w:rFonts w:asciiTheme="minorHAnsi" w:hAnsiTheme="minorHAnsi"/>
              </w:rPr>
              <w:t>25%</w:t>
            </w:r>
          </w:p>
        </w:tc>
      </w:tr>
      <w:tr w:rsidR="00D82ADE" w:rsidRPr="00D82ADE" w14:paraId="2F209B9E" w14:textId="77777777" w:rsidTr="007A3470">
        <w:trPr>
          <w:trHeight w:val="254"/>
        </w:trPr>
        <w:tc>
          <w:tcPr>
            <w:tcW w:w="6062" w:type="dxa"/>
          </w:tcPr>
          <w:p w14:paraId="03564FB6" w14:textId="77777777" w:rsidR="00D82ADE" w:rsidRPr="00D82ADE" w:rsidRDefault="00D82ADE" w:rsidP="007A3470">
            <w:pPr>
              <w:pStyle w:val="TableParagraph"/>
              <w:rPr>
                <w:rFonts w:asciiTheme="minorHAnsi" w:hAnsiTheme="minorHAnsi"/>
              </w:rPr>
            </w:pPr>
            <w:r w:rsidRPr="00D82ADE">
              <w:rPr>
                <w:rFonts w:asciiTheme="minorHAnsi" w:hAnsiTheme="minorHAnsi"/>
              </w:rPr>
              <w:t>Ràtio d’alumnes del municipi</w:t>
            </w:r>
          </w:p>
        </w:tc>
        <w:tc>
          <w:tcPr>
            <w:tcW w:w="2553" w:type="dxa"/>
          </w:tcPr>
          <w:p w14:paraId="213CA8B3" w14:textId="77777777" w:rsidR="00D82ADE" w:rsidRPr="00D82ADE" w:rsidRDefault="00D82ADE" w:rsidP="007A3470">
            <w:pPr>
              <w:pStyle w:val="TableParagraph"/>
              <w:ind w:left="166" w:right="146"/>
              <w:jc w:val="center"/>
              <w:rPr>
                <w:rFonts w:asciiTheme="minorHAnsi" w:hAnsiTheme="minorHAnsi"/>
              </w:rPr>
            </w:pPr>
            <w:r w:rsidRPr="00D82ADE">
              <w:rPr>
                <w:rFonts w:asciiTheme="minorHAnsi" w:hAnsiTheme="minorHAnsi"/>
              </w:rPr>
              <w:t>15%</w:t>
            </w:r>
          </w:p>
        </w:tc>
      </w:tr>
      <w:tr w:rsidR="00D82ADE" w:rsidRPr="00D82ADE" w14:paraId="72A29F9A" w14:textId="77777777" w:rsidTr="007A3470">
        <w:trPr>
          <w:trHeight w:val="253"/>
        </w:trPr>
        <w:tc>
          <w:tcPr>
            <w:tcW w:w="6062" w:type="dxa"/>
          </w:tcPr>
          <w:p w14:paraId="10FEC5E8" w14:textId="77777777" w:rsidR="00D82ADE" w:rsidRPr="00D82ADE" w:rsidRDefault="00D82ADE" w:rsidP="007A3470">
            <w:pPr>
              <w:pStyle w:val="TableParagraph"/>
              <w:rPr>
                <w:rFonts w:asciiTheme="minorHAnsi" w:hAnsiTheme="minorHAnsi"/>
              </w:rPr>
            </w:pPr>
            <w:r w:rsidRPr="00D82ADE">
              <w:rPr>
                <w:rFonts w:asciiTheme="minorHAnsi" w:hAnsiTheme="minorHAnsi"/>
              </w:rPr>
              <w:t>Classificacions per equips i categories</w:t>
            </w:r>
          </w:p>
        </w:tc>
        <w:tc>
          <w:tcPr>
            <w:tcW w:w="2553" w:type="dxa"/>
          </w:tcPr>
          <w:p w14:paraId="18FB1007" w14:textId="77777777" w:rsidR="00D82ADE" w:rsidRPr="00D82ADE" w:rsidRDefault="00D82ADE" w:rsidP="007A3470">
            <w:pPr>
              <w:pStyle w:val="TableParagraph"/>
              <w:ind w:left="166" w:right="146"/>
              <w:jc w:val="center"/>
              <w:rPr>
                <w:rFonts w:asciiTheme="minorHAnsi" w:hAnsiTheme="minorHAnsi"/>
              </w:rPr>
            </w:pPr>
            <w:r w:rsidRPr="00D82ADE">
              <w:rPr>
                <w:rFonts w:asciiTheme="minorHAnsi" w:hAnsiTheme="minorHAnsi"/>
              </w:rPr>
              <w:t>10%</w:t>
            </w:r>
          </w:p>
        </w:tc>
      </w:tr>
    </w:tbl>
    <w:p w14:paraId="7993CFD1" w14:textId="77777777" w:rsidR="00D77741" w:rsidRPr="00BE1CB9" w:rsidRDefault="00D77741" w:rsidP="00D77741">
      <w:pPr>
        <w:pStyle w:val="Textoindependiente"/>
        <w:spacing w:before="9"/>
        <w:rPr>
          <w:sz w:val="24"/>
        </w:rPr>
      </w:pPr>
    </w:p>
    <w:p w14:paraId="3EBBB9F8" w14:textId="5CAC36F3" w:rsidR="00D77741" w:rsidRDefault="00D82ADE" w:rsidP="00D82ADE">
      <w:pPr>
        <w:jc w:val="both"/>
        <w:rPr>
          <w:rFonts w:eastAsia="Arial" w:cs="Arial"/>
        </w:rPr>
      </w:pPr>
      <w:r w:rsidRPr="00D82ADE">
        <w:rPr>
          <w:rFonts w:eastAsia="Arial" w:cs="Arial"/>
        </w:rPr>
        <w:t xml:space="preserve">En el cas de les escoles de futbol, la valoració final que s'atorgarà al projecte resultarà de la suma de la puntuació obtinguda en cada criteri. La valoració es realitzarà mitjançant una mesa </w:t>
      </w:r>
      <w:r w:rsidRPr="00D82ADE">
        <w:rPr>
          <w:rFonts w:eastAsia="Arial" w:cs="Arial"/>
        </w:rPr>
        <w:lastRenderedPageBreak/>
        <w:t>de valoració formada per personal de les diferents àrees de l’Ajuntament de Deltebre, tan personal laboral, funcionari, com membres electes que emetrà una acta on es reflectirà la puntuació obtinguda per cada entitat sol·licitant.</w:t>
      </w:r>
    </w:p>
    <w:p w14:paraId="55C4EC9B" w14:textId="77777777" w:rsidR="00D82ADE" w:rsidRDefault="00D82ADE" w:rsidP="00D82ADE">
      <w:pPr>
        <w:jc w:val="both"/>
        <w:rPr>
          <w:b/>
        </w:rPr>
      </w:pPr>
    </w:p>
    <w:p w14:paraId="567A8252" w14:textId="2D3D0207" w:rsidR="00541256" w:rsidRPr="005C0ADA" w:rsidRDefault="00541256" w:rsidP="00541256">
      <w:pPr>
        <w:rPr>
          <w:b/>
        </w:rPr>
      </w:pPr>
      <w:r>
        <w:rPr>
          <w:b/>
        </w:rPr>
        <w:t>5.- Termini de presentació de sol·licitud</w:t>
      </w:r>
    </w:p>
    <w:p w14:paraId="46FEB062" w14:textId="02066F60"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 xml:space="preserve">ó de la convocatòria i fins al 25 de febrer </w:t>
      </w:r>
      <w:r w:rsidR="00A40650" w:rsidRPr="004572A4">
        <w:t xml:space="preserve">de </w:t>
      </w:r>
      <w:r w:rsidR="00A40650">
        <w:t>2022</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w:t>
      </w:r>
      <w:r>
        <w:t xml:space="preserve">règim jurídic del sector públic </w:t>
      </w:r>
      <w:r w:rsidR="00541256">
        <w:t>i aniran acompanyades de la següent documentació:</w:t>
      </w:r>
    </w:p>
    <w:p w14:paraId="66EC471B" w14:textId="77777777" w:rsidR="00451B18" w:rsidRPr="00451B18" w:rsidRDefault="00451B18" w:rsidP="00451B18">
      <w:pPr>
        <w:pStyle w:val="Textoindependiente"/>
        <w:numPr>
          <w:ilvl w:val="0"/>
          <w:numId w:val="13"/>
        </w:numPr>
        <w:spacing w:line="276" w:lineRule="auto"/>
        <w:ind w:left="993" w:right="159" w:hanging="426"/>
        <w:jc w:val="both"/>
        <w:rPr>
          <w:rFonts w:asciiTheme="minorHAnsi" w:hAnsiTheme="minorHAnsi"/>
        </w:rPr>
      </w:pPr>
      <w:r w:rsidRPr="00451B18">
        <w:rPr>
          <w:rFonts w:asciiTheme="minorHAnsi" w:hAnsiTheme="minorHAnsi"/>
        </w:rPr>
        <w:t>Instancia de sol·licitud de subvenció amb declaració responsable, si s’escau, la qual substituirà la presentació de documentació acreditativa de la mateixa declaració. Per mig d’aquest model normalitzat les persones sol·licitants es comprometran  a inserir en el vestuari dels equips subjectes a subvenció el nou material gràfic (emblema) de l’ajuntament de Deltebre i mantenir la inserció com a mínim durant una temporada</w:t>
      </w:r>
      <w:r w:rsidRPr="00451B18">
        <w:rPr>
          <w:rFonts w:asciiTheme="minorHAnsi" w:hAnsiTheme="minorHAnsi"/>
          <w:spacing w:val="-3"/>
        </w:rPr>
        <w:t xml:space="preserve"> </w:t>
      </w:r>
      <w:r w:rsidRPr="00451B18">
        <w:rPr>
          <w:rFonts w:asciiTheme="minorHAnsi" w:hAnsiTheme="minorHAnsi"/>
        </w:rPr>
        <w:t>sencera.</w:t>
      </w:r>
    </w:p>
    <w:p w14:paraId="1170D48B" w14:textId="77777777" w:rsidR="00451B18" w:rsidRPr="00451B18" w:rsidRDefault="00451B18" w:rsidP="00451B18">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1B18">
        <w:t>Documentació que acrediti que l’entitat i associació es troba al corrent de les seves obligacions tributàries amb l'Ajuntament, l'Agència Estatal  d'Administració Tributària, la Seguretat Social i la resta</w:t>
      </w:r>
      <w:r w:rsidRPr="00451B18">
        <w:rPr>
          <w:spacing w:val="-42"/>
        </w:rPr>
        <w:t xml:space="preserve"> </w:t>
      </w:r>
      <w:r w:rsidRPr="00451B18">
        <w:t>d'Administracions (no caldrà presentar aquesta documentació si s’autoritza a l’Ajuntament de Deltebre a consultar aquesta informació).</w:t>
      </w:r>
    </w:p>
    <w:p w14:paraId="30968408" w14:textId="77777777" w:rsidR="00451B18" w:rsidRPr="00451B18" w:rsidRDefault="00451B18" w:rsidP="00451B18">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1B18">
        <w:t xml:space="preserve">Còpia confrontada o original i còpia de la documentació següent (únicament </w:t>
      </w:r>
      <w:r w:rsidRPr="00451B18">
        <w:rPr>
          <w:spacing w:val="5"/>
        </w:rPr>
        <w:t xml:space="preserve">si </w:t>
      </w:r>
      <w:r w:rsidRPr="00451B18">
        <w:t>aquesta no està en poder de l’Ajuntament de</w:t>
      </w:r>
      <w:r w:rsidRPr="00451B18">
        <w:rPr>
          <w:spacing w:val="-44"/>
        </w:rPr>
        <w:t xml:space="preserve"> </w:t>
      </w:r>
      <w:r w:rsidRPr="00451B18">
        <w:t>Deltebre):</w:t>
      </w:r>
    </w:p>
    <w:p w14:paraId="43FE6FF8"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1B18">
        <w:t>Document</w:t>
      </w:r>
      <w:r w:rsidRPr="00451B18">
        <w:rPr>
          <w:spacing w:val="-9"/>
        </w:rPr>
        <w:t xml:space="preserve"> </w:t>
      </w:r>
      <w:r w:rsidRPr="00451B18">
        <w:t>acreditatiu</w:t>
      </w:r>
      <w:r w:rsidRPr="00451B18">
        <w:rPr>
          <w:spacing w:val="-8"/>
        </w:rPr>
        <w:t xml:space="preserve"> </w:t>
      </w:r>
      <w:r w:rsidRPr="00451B18">
        <w:t>de</w:t>
      </w:r>
      <w:r w:rsidRPr="00451B18">
        <w:rPr>
          <w:spacing w:val="-13"/>
        </w:rPr>
        <w:t xml:space="preserve"> </w:t>
      </w:r>
      <w:r w:rsidRPr="00451B18">
        <w:t>la</w:t>
      </w:r>
      <w:r w:rsidRPr="00451B18">
        <w:rPr>
          <w:spacing w:val="-8"/>
        </w:rPr>
        <w:t xml:space="preserve"> </w:t>
      </w:r>
      <w:r w:rsidRPr="00451B18">
        <w:t>representació</w:t>
      </w:r>
      <w:r w:rsidRPr="00451B18">
        <w:rPr>
          <w:spacing w:val="-8"/>
        </w:rPr>
        <w:t xml:space="preserve"> </w:t>
      </w:r>
      <w:r w:rsidRPr="00451B18">
        <w:t>de</w:t>
      </w:r>
      <w:r w:rsidRPr="00451B18">
        <w:rPr>
          <w:spacing w:val="-10"/>
        </w:rPr>
        <w:t xml:space="preserve"> </w:t>
      </w:r>
      <w:r w:rsidRPr="00451B18">
        <w:t>l’entitat/associació.</w:t>
      </w:r>
    </w:p>
    <w:p w14:paraId="131A49F9"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1B18">
        <w:t>DNI/NIE del representant</w:t>
      </w:r>
      <w:r w:rsidRPr="00451B18">
        <w:rPr>
          <w:spacing w:val="-20"/>
        </w:rPr>
        <w:t xml:space="preserve"> </w:t>
      </w:r>
      <w:r w:rsidRPr="00451B18">
        <w:t>legal</w:t>
      </w:r>
    </w:p>
    <w:p w14:paraId="729496DE"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1B18">
        <w:t>CIF del</w:t>
      </w:r>
      <w:r w:rsidRPr="00451B18">
        <w:rPr>
          <w:spacing w:val="-13"/>
        </w:rPr>
        <w:t xml:space="preserve"> </w:t>
      </w:r>
      <w:r w:rsidRPr="00451B18">
        <w:t>sol·licitant</w:t>
      </w:r>
    </w:p>
    <w:p w14:paraId="6A067330" w14:textId="77777777" w:rsidR="00451B18" w:rsidRPr="00451B18" w:rsidRDefault="00451B18" w:rsidP="00451B18">
      <w:pPr>
        <w:pStyle w:val="Prrafodelista"/>
        <w:widowControl w:val="0"/>
        <w:numPr>
          <w:ilvl w:val="0"/>
          <w:numId w:val="14"/>
        </w:numPr>
        <w:tabs>
          <w:tab w:val="left" w:pos="963"/>
          <w:tab w:val="left" w:pos="964"/>
        </w:tabs>
        <w:autoSpaceDE w:val="0"/>
        <w:autoSpaceDN w:val="0"/>
        <w:spacing w:before="10" w:after="0" w:line="240" w:lineRule="auto"/>
        <w:ind w:hanging="360"/>
        <w:contextualSpacing w:val="0"/>
      </w:pPr>
      <w:r w:rsidRPr="00451B18">
        <w:t>Programa educatiu, d’igualtat i valors (en cas de les escoles de</w:t>
      </w:r>
      <w:r w:rsidRPr="00451B18">
        <w:rPr>
          <w:spacing w:val="-27"/>
        </w:rPr>
        <w:t xml:space="preserve"> </w:t>
      </w:r>
      <w:r w:rsidRPr="00451B18">
        <w:t>futbol), que serà valorat d’acord amb els criteris previstos a les bases reguladores.</w:t>
      </w:r>
    </w:p>
    <w:p w14:paraId="147DE5FC" w14:textId="77777777" w:rsidR="00451B18" w:rsidRPr="00451B18" w:rsidRDefault="00451B18" w:rsidP="00451B18">
      <w:pPr>
        <w:pStyle w:val="Textoindependiente"/>
        <w:spacing w:before="10"/>
        <w:rPr>
          <w:rFonts w:asciiTheme="minorHAnsi" w:hAnsiTheme="minorHAnsi"/>
          <w:sz w:val="25"/>
        </w:rPr>
      </w:pPr>
    </w:p>
    <w:p w14:paraId="2C2AA9CE" w14:textId="77777777" w:rsidR="00451B18" w:rsidRDefault="00451B18" w:rsidP="00451B18">
      <w:pPr>
        <w:pStyle w:val="Textoindependiente"/>
        <w:spacing w:line="276" w:lineRule="auto"/>
        <w:ind w:left="223" w:right="161"/>
        <w:jc w:val="both"/>
        <w:rPr>
          <w:rFonts w:asciiTheme="minorHAnsi" w:hAnsiTheme="minorHAnsi"/>
        </w:rPr>
      </w:pPr>
    </w:p>
    <w:p w14:paraId="3CECBD74" w14:textId="77777777" w:rsidR="00451B18" w:rsidRPr="00451B18" w:rsidRDefault="00451B18" w:rsidP="00451B18">
      <w:pPr>
        <w:pStyle w:val="Textoindependiente"/>
        <w:spacing w:line="276" w:lineRule="auto"/>
        <w:ind w:right="161"/>
        <w:jc w:val="both"/>
        <w:rPr>
          <w:rFonts w:asciiTheme="minorHAnsi" w:hAnsiTheme="minorHAnsi"/>
        </w:rPr>
      </w:pPr>
      <w:r w:rsidRPr="00451B18">
        <w:rPr>
          <w:rFonts w:asciiTheme="minorHAnsi" w:hAnsiTheme="minorHAnsi"/>
        </w:rPr>
        <w:lastRenderedPageBreak/>
        <w:t>La documentació es presentarà d’acord amb els formularis normalitzats els quals hauran d'estar degudament emplenats i signats pel representant legal de l’entitat o associació sol·licitant.</w:t>
      </w:r>
    </w:p>
    <w:p w14:paraId="3F91CA72" w14:textId="77777777" w:rsidR="00541256" w:rsidRDefault="00541256" w:rsidP="00541256">
      <w:pPr>
        <w:pStyle w:val="Prrafodelista"/>
        <w:jc w:val="both"/>
      </w:pPr>
    </w:p>
    <w:p w14:paraId="57103AC6" w14:textId="77777777" w:rsidR="00541256" w:rsidRDefault="00541256" w:rsidP="00541256">
      <w:pPr>
        <w:pStyle w:val="Prrafodelista"/>
        <w:ind w:left="0"/>
        <w:jc w:val="both"/>
      </w:pPr>
      <w:r>
        <w:t>L’esmena de defectes o l’</w:t>
      </w:r>
      <w:bookmarkStart w:id="0" w:name="_GoBack"/>
      <w:bookmarkEnd w:id="0"/>
      <w:r>
        <w:t>aportació de documentació s’ha de realitzar, previ requeriment i amb advertència de desistiment, en el termini màxim de 10 dies des de la seva notificació.</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40D656E1" w14:textId="38835920" w:rsidR="00541256" w:rsidRDefault="00541256" w:rsidP="00226BAE">
      <w:r>
        <w:rPr>
          <w:b/>
        </w:rPr>
        <w:t>6.2.-Règim de concessió</w:t>
      </w:r>
    </w:p>
    <w:p w14:paraId="619BF014" w14:textId="1B79EAD5" w:rsidR="00056BE6" w:rsidRDefault="00CF3DFC" w:rsidP="009827D1">
      <w:pPr>
        <w:jc w:val="both"/>
      </w:pPr>
      <w:r w:rsidRPr="00CF3DFC">
        <w:t>El procediment per a la concessió de les subvencions es tramitarà en règim de concurrència competitiva, mitjançant i d'acord amb els principis de publicitat, transparència, concurrència, objectivitat, igualtat, no-discriminació, eficàcia i eficiència.</w:t>
      </w:r>
    </w:p>
    <w:p w14:paraId="2F32A25B" w14:textId="77777777" w:rsidR="00CF3DFC" w:rsidRDefault="00CF3DFC" w:rsidP="009827D1">
      <w:pPr>
        <w:jc w:val="both"/>
      </w:pPr>
    </w:p>
    <w:p w14:paraId="014C26E1" w14:textId="26AC7AFE" w:rsidR="002E62CA" w:rsidRPr="003C560F" w:rsidRDefault="00DA058D" w:rsidP="009827D1">
      <w:pPr>
        <w:tabs>
          <w:tab w:val="left" w:pos="2300"/>
        </w:tabs>
        <w:jc w:val="both"/>
      </w:pPr>
      <w:r>
        <w:t>Deltebre</w:t>
      </w:r>
      <w:r w:rsidR="00B2535E">
        <w:t xml:space="preserve"> (Delta de l’Ebre</w:t>
      </w:r>
      <w:r w:rsidR="007A115B">
        <w:t>)</w:t>
      </w:r>
      <w:r w:rsidR="00950310">
        <w:t xml:space="preserve">, </w:t>
      </w:r>
      <w:r w:rsidR="003C560F">
        <w:t>gener 2022</w:t>
      </w:r>
      <w:r w:rsidR="007A115B">
        <w:t>.</w:t>
      </w:r>
    </w:p>
    <w:sectPr w:rsidR="002E62CA" w:rsidRPr="003C560F">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451B18" w:rsidRPr="00451B18">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w:t>
    </w:r>
    <w:proofErr w:type="spellStart"/>
    <w:r>
      <w:rPr>
        <w:b/>
      </w:rPr>
      <w:t>DeltebreActiu</w:t>
    </w:r>
    <w:proofErr w:type="spellEnd"/>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0"/>
  </w:num>
  <w:num w:numId="5">
    <w:abstractNumId w:val="7"/>
  </w:num>
  <w:num w:numId="6">
    <w:abstractNumId w:val="6"/>
  </w:num>
  <w:num w:numId="7">
    <w:abstractNumId w:val="12"/>
  </w:num>
  <w:num w:numId="8">
    <w:abstractNumId w:val="2"/>
  </w:num>
  <w:num w:numId="9">
    <w:abstractNumId w:val="13"/>
  </w:num>
  <w:num w:numId="10">
    <w:abstractNumId w:val="1"/>
  </w:num>
  <w:num w:numId="11">
    <w:abstractNumId w:val="5"/>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4229"/>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28AB0-E4B9-47A5-9243-2B7C107E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1247</Words>
  <Characters>6863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Clara Franch</cp:lastModifiedBy>
  <cp:revision>5</cp:revision>
  <cp:lastPrinted>2020-02-04T08:50:00Z</cp:lastPrinted>
  <dcterms:created xsi:type="dcterms:W3CDTF">2022-01-27T09:26:00Z</dcterms:created>
  <dcterms:modified xsi:type="dcterms:W3CDTF">2022-01-27T09:52:00Z</dcterms:modified>
</cp:coreProperties>
</file>