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98515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AMPA ESCUELA SANT MARTÍ</w:t>
      </w:r>
    </w:p>
    <w:p w14:paraId="3E034F58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c. GENERALIDAD, 2</w:t>
      </w:r>
    </w:p>
    <w:p w14:paraId="2007BF35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08358 Arenys de Munt (BARCELONA)</w:t>
      </w:r>
    </w:p>
    <w:p w14:paraId="7FFF939F" w14:textId="77777777" w:rsid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643F1EBB" w14:textId="7B1216BF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Señor/señora,</w:t>
      </w:r>
    </w:p>
    <w:p w14:paraId="3DFCAA22" w14:textId="45519435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Os comunico que la Junta de Gobierno Local, en fecha 14 de diciembre de 2021, por unanimidad,</w:t>
      </w:r>
      <w:r>
        <w:rPr>
          <w:rFonts w:eastAsia="Times New Roman" w:cstheme="minorHAnsi"/>
          <w:color w:val="000000"/>
          <w:lang w:eastAsia="ca-ES"/>
        </w:rPr>
        <w:t xml:space="preserve"> acordó</w:t>
      </w:r>
      <w:r w:rsidRPr="00977C38">
        <w:rPr>
          <w:rFonts w:eastAsia="Times New Roman" w:cstheme="minorHAnsi"/>
          <w:color w:val="000000"/>
          <w:lang w:eastAsia="ca-ES"/>
        </w:rPr>
        <w:t>, entre otros, el siguiente acuerdo, a reserva de la aprobación definitiva del acta:</w:t>
      </w:r>
    </w:p>
    <w:p w14:paraId="5ACAE423" w14:textId="6DE2F3D5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Visto que la AFA SANT MARTÍ, entidad domiciliada en la calle Generalitat, 2, de Arenys de Munt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 xml:space="preserve">CIF.G60370459, representada por la </w:t>
      </w:r>
      <w:proofErr w:type="spellStart"/>
      <w:r w:rsidRPr="00977C38">
        <w:rPr>
          <w:rFonts w:eastAsia="Times New Roman" w:cstheme="minorHAnsi"/>
          <w:color w:val="000000"/>
          <w:lang w:eastAsia="ca-ES"/>
        </w:rPr>
        <w:t>sra.</w:t>
      </w:r>
      <w:proofErr w:type="spellEnd"/>
      <w:r w:rsidRPr="00977C38">
        <w:rPr>
          <w:rFonts w:eastAsia="Times New Roman" w:cstheme="minorHAnsi"/>
          <w:color w:val="000000"/>
          <w:lang w:eastAsia="ca-ES"/>
        </w:rPr>
        <w:t> Carme Gil Ballesteros, con DNI 77617698-S, como 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proofErr w:type="gramStart"/>
      <w:r w:rsidRPr="00977C38">
        <w:rPr>
          <w:rFonts w:eastAsia="Times New Roman" w:cstheme="minorHAnsi"/>
          <w:color w:val="000000"/>
          <w:lang w:eastAsia="ca-ES"/>
        </w:rPr>
        <w:t>Presidenta</w:t>
      </w:r>
      <w:proofErr w:type="gramEnd"/>
      <w:r w:rsidRPr="00977C38">
        <w:rPr>
          <w:rFonts w:eastAsia="Times New Roman" w:cstheme="minorHAnsi"/>
          <w:color w:val="000000"/>
          <w:lang w:eastAsia="ca-ES"/>
        </w:rPr>
        <w:t>, ha solicitado una subvención nominativa por importe de 1.200,00 €, mediante instancia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presentada en fecha 17 de noviembre de 2021, con número de registro de entrada 7276/2021, y se ha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instruido el expediente correspondiente 2148/2021.</w:t>
      </w:r>
    </w:p>
    <w:p w14:paraId="525B58EF" w14:textId="431E6BBF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Dado que el Pleno del Ayuntamiento, en sesión celebrada el pasado mes de junio, aprobó la modificación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de crédito 12/2020 con una serie de actuaciones, entre las que se encuentra esta:</w:t>
      </w:r>
    </w:p>
    <w:p w14:paraId="4DEF28FF" w14:textId="79AD2333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Visto que la entidad AMPA Sant Martí con NIF G-60370459 como destinataria de esta subvención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nominativa según el presupuesto municipal, ha informado al Ayuntamiento de Arenys de Munt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registro de entrada 7238/2021, de fecha 16 de noviembre, del cambio de nombre de AMPA Sant Martí 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Asociación de Familia de Alumnos (AFA) Sant Martí Arenys de Munt, en adelante AFA Sant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Martí, indicando los nuevos cargos según la resolución recibida del Departamento de Justicia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Generalidad de Cataluña de 15/11/2021.</w:t>
      </w:r>
    </w:p>
    <w:p w14:paraId="5C66C54F" w14:textId="2D73A5A3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Visto que a esta instancia se adjunta una descripción del proyecto/actividad para la que se solicita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la subvención, el presupuesto para dicho proyecto y la documentación que requiere la Ordenanza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General de Subvenciones del Ayuntamiento de Arenys de Munt.</w:t>
      </w:r>
    </w:p>
    <w:p w14:paraId="6ADEF7FC" w14:textId="37967064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Visto que el Ayuntamiento de Arenys de Munt valora muy positivamente la labor que desarrolla la entidad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AFA SANT MARTÍ con el fomento de la lectura y la utilización de espacios escolares para este fin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(Biblioteca de la escuela).</w:t>
      </w:r>
    </w:p>
    <w:p w14:paraId="06DC71A4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Dado que la subvención propuesta es adecuada a la naturaleza del gasto que se propone</w:t>
      </w:r>
    </w:p>
    <w:p w14:paraId="71A56EC1" w14:textId="5A046556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contraer y que existe crédito suficiente a la aplicación del presupuesto 810 326 48002 capítulo 4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(transferencias corrientes).</w:t>
      </w:r>
    </w:p>
    <w:p w14:paraId="2163CFF3" w14:textId="1027E304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La Junta de Gobierno Local, como órgano competente según establecen las bases de ejecución del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presupuesto de Arenys de Munt, en su artículo 32º, apartado 6, por unanimidad acuerda:</w:t>
      </w:r>
    </w:p>
    <w:p w14:paraId="0D2D7014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PRIMERO. Conceder la siguiente subvención:</w:t>
      </w:r>
    </w:p>
    <w:p w14:paraId="5E2F58A9" w14:textId="77777777" w:rsidR="00977C38" w:rsidRPr="00977C38" w:rsidRDefault="00977C38" w:rsidP="00977C38">
      <w:pPr>
        <w:kinsoku w:val="0"/>
        <w:overflowPunct w:val="0"/>
        <w:autoSpaceDE w:val="0"/>
        <w:autoSpaceDN w:val="0"/>
        <w:adjustRightInd w:val="0"/>
        <w:spacing w:before="11" w:after="0" w:line="240" w:lineRule="auto"/>
        <w:rPr>
          <w:rFonts w:ascii="Times New Roman" w:hAnsi="Times New Roman" w:cs="Times New Roman"/>
          <w:sz w:val="8"/>
          <w:szCs w:val="8"/>
          <w:lang w:val="ca-ES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1560"/>
        <w:gridCol w:w="2976"/>
        <w:gridCol w:w="1985"/>
      </w:tblGrid>
      <w:tr w:rsidR="00977C38" w:rsidRPr="00977C38" w14:paraId="755808D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B3B3"/>
          </w:tcPr>
          <w:p w14:paraId="59693232" w14:textId="77777777" w:rsidR="00977C38" w:rsidRPr="00977C38" w:rsidRDefault="00977C38" w:rsidP="00977C38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977C38">
              <w:rPr>
                <w:rFonts w:ascii="Calibri" w:hAnsi="Calibri" w:cs="Calibri"/>
                <w:sz w:val="24"/>
                <w:szCs w:val="24"/>
                <w:lang w:val="ca-ES"/>
              </w:rPr>
              <w:t>Núm. Exp.</w:t>
            </w:r>
          </w:p>
        </w:tc>
        <w:tc>
          <w:tcPr>
            <w:tcW w:w="45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33B78A19" w14:textId="77777777" w:rsidR="00977C38" w:rsidRPr="00977C38" w:rsidRDefault="00977C38" w:rsidP="00977C38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977C38">
              <w:rPr>
                <w:rFonts w:ascii="Calibri" w:hAnsi="Calibri" w:cs="Calibri"/>
                <w:sz w:val="24"/>
                <w:szCs w:val="24"/>
                <w:lang w:val="ca-ES"/>
              </w:rPr>
              <w:t>Nom beneficiari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2339A412" w14:textId="77777777" w:rsidR="00977C38" w:rsidRPr="00977C38" w:rsidRDefault="00977C38" w:rsidP="00977C38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977C38">
              <w:rPr>
                <w:rFonts w:ascii="Calibri" w:hAnsi="Calibri" w:cs="Calibri"/>
                <w:sz w:val="24"/>
                <w:szCs w:val="24"/>
                <w:lang w:val="ca-ES"/>
              </w:rPr>
              <w:t>CIF/NIF</w:t>
            </w:r>
          </w:p>
        </w:tc>
      </w:tr>
      <w:tr w:rsidR="00977C38" w:rsidRPr="00977C38" w14:paraId="15A59B0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586385" w14:textId="77777777" w:rsidR="00977C38" w:rsidRPr="00977C38" w:rsidRDefault="00977C38" w:rsidP="00977C38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977C38">
              <w:rPr>
                <w:rFonts w:ascii="Calibri" w:hAnsi="Calibri" w:cs="Calibri"/>
                <w:sz w:val="24"/>
                <w:szCs w:val="24"/>
                <w:lang w:val="ca-ES"/>
              </w:rPr>
              <w:t>2148/2021</w:t>
            </w:r>
          </w:p>
        </w:tc>
        <w:tc>
          <w:tcPr>
            <w:tcW w:w="45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52EEB45D" w14:textId="77777777" w:rsidR="00977C38" w:rsidRPr="00977C38" w:rsidRDefault="00977C38" w:rsidP="00977C38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977C38">
              <w:rPr>
                <w:rFonts w:ascii="Calibri" w:hAnsi="Calibri" w:cs="Calibri"/>
                <w:sz w:val="24"/>
                <w:szCs w:val="24"/>
                <w:lang w:val="ca-ES"/>
              </w:rPr>
              <w:t>AFA SANT MARTÍ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A45D4" w14:textId="77777777" w:rsidR="00977C38" w:rsidRPr="00977C38" w:rsidRDefault="00977C38" w:rsidP="00977C38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977C38">
              <w:rPr>
                <w:rFonts w:ascii="Calibri" w:hAnsi="Calibri" w:cs="Calibri"/>
                <w:sz w:val="24"/>
                <w:szCs w:val="24"/>
                <w:lang w:val="ca-ES"/>
              </w:rPr>
              <w:t>G-60370459</w:t>
            </w:r>
          </w:p>
        </w:tc>
      </w:tr>
      <w:tr w:rsidR="00977C38" w:rsidRPr="00977C38" w14:paraId="546EAA8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6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0D391A30" w14:textId="77777777" w:rsidR="00977C38" w:rsidRPr="00977C38" w:rsidRDefault="00977C38" w:rsidP="00977C38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977C38">
              <w:rPr>
                <w:rFonts w:ascii="Calibri" w:hAnsi="Calibri" w:cs="Calibri"/>
                <w:sz w:val="24"/>
                <w:szCs w:val="24"/>
                <w:lang w:val="ca-ES"/>
              </w:rPr>
              <w:t>Objecte de la subvenció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62AE5138" w14:textId="77777777" w:rsidR="00977C38" w:rsidRPr="00977C38" w:rsidRDefault="00977C38" w:rsidP="00977C38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977C38">
              <w:rPr>
                <w:rFonts w:ascii="Calibri" w:hAnsi="Calibri" w:cs="Calibri"/>
                <w:sz w:val="24"/>
                <w:szCs w:val="24"/>
                <w:lang w:val="ca-ES"/>
              </w:rPr>
              <w:t>Naturalesa</w:t>
            </w:r>
          </w:p>
        </w:tc>
      </w:tr>
      <w:tr w:rsidR="00977C38" w:rsidRPr="00977C38" w14:paraId="202179B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6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34901CE9" w14:textId="77777777" w:rsidR="00977C38" w:rsidRPr="00977C38" w:rsidRDefault="00977C38" w:rsidP="00977C38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977C38">
              <w:rPr>
                <w:rFonts w:ascii="Calibri" w:hAnsi="Calibri" w:cs="Calibri"/>
                <w:sz w:val="24"/>
                <w:szCs w:val="24"/>
                <w:lang w:val="ca-ES"/>
              </w:rPr>
              <w:t>CONTRACTACIÓ PERSONAL BIBLIOTECA ESCOLA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1EEC3" w14:textId="77777777" w:rsidR="00977C38" w:rsidRPr="00977C38" w:rsidRDefault="00977C38" w:rsidP="00977C38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977C38">
              <w:rPr>
                <w:rFonts w:ascii="Calibri" w:hAnsi="Calibri" w:cs="Calibri"/>
                <w:sz w:val="24"/>
                <w:szCs w:val="24"/>
                <w:lang w:val="ca-ES"/>
              </w:rPr>
              <w:t>Corrent</w:t>
            </w:r>
          </w:p>
        </w:tc>
      </w:tr>
      <w:tr w:rsidR="00977C38" w:rsidRPr="00977C38" w14:paraId="412700C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6"/>
        </w:trPr>
        <w:tc>
          <w:tcPr>
            <w:tcW w:w="32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B3B3"/>
          </w:tcPr>
          <w:p w14:paraId="3F4666C0" w14:textId="77777777" w:rsidR="00977C38" w:rsidRPr="00977C38" w:rsidRDefault="00977C38" w:rsidP="00977C38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Calibri" w:hAnsi="Calibri" w:cs="Calibri"/>
                <w:sz w:val="24"/>
                <w:szCs w:val="24"/>
                <w:lang w:val="ca-ES"/>
              </w:rPr>
            </w:pPr>
            <w:r w:rsidRPr="00977C38">
              <w:rPr>
                <w:rFonts w:ascii="Calibri" w:hAnsi="Calibri" w:cs="Calibri"/>
                <w:sz w:val="24"/>
                <w:szCs w:val="24"/>
                <w:lang w:val="ca-ES"/>
              </w:rPr>
              <w:t>Cost</w:t>
            </w:r>
          </w:p>
          <w:p w14:paraId="0AE0995D" w14:textId="77777777" w:rsidR="00977C38" w:rsidRPr="00977C38" w:rsidRDefault="00977C38" w:rsidP="00977C3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977C38">
              <w:rPr>
                <w:rFonts w:ascii="Calibri" w:hAnsi="Calibri" w:cs="Calibri"/>
                <w:sz w:val="24"/>
                <w:szCs w:val="24"/>
                <w:lang w:val="ca-ES"/>
              </w:rPr>
              <w:t>de l’objecte de la subvenció €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65682E71" w14:textId="77777777" w:rsidR="00977C38" w:rsidRPr="00977C38" w:rsidRDefault="00977C38" w:rsidP="00977C38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977C38">
              <w:rPr>
                <w:rFonts w:ascii="Calibri" w:hAnsi="Calibri" w:cs="Calibri"/>
                <w:sz w:val="24"/>
                <w:szCs w:val="24"/>
                <w:lang w:val="ca-ES"/>
              </w:rPr>
              <w:t>Import de la subvenció €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68CAA4F4" w14:textId="77777777" w:rsidR="00977C38" w:rsidRPr="00977C38" w:rsidRDefault="00977C38" w:rsidP="00977C38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977C38">
              <w:rPr>
                <w:rFonts w:ascii="Calibri" w:hAnsi="Calibri" w:cs="Calibri"/>
                <w:sz w:val="24"/>
                <w:szCs w:val="24"/>
                <w:lang w:val="ca-ES"/>
              </w:rPr>
              <w:t>% de finançament</w:t>
            </w:r>
          </w:p>
        </w:tc>
      </w:tr>
      <w:tr w:rsidR="00977C38" w:rsidRPr="00977C38" w14:paraId="63E7A28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32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56A259" w14:textId="77777777" w:rsidR="00977C38" w:rsidRPr="00977C38" w:rsidRDefault="00977C38" w:rsidP="00977C38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977C38">
              <w:rPr>
                <w:rFonts w:ascii="Calibri" w:hAnsi="Calibri" w:cs="Calibri"/>
                <w:sz w:val="24"/>
                <w:szCs w:val="24"/>
                <w:lang w:val="ca-ES"/>
              </w:rPr>
              <w:t>1.400,00€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669EFD0E" w14:textId="77777777" w:rsidR="00977C38" w:rsidRPr="00977C38" w:rsidRDefault="00977C38" w:rsidP="00977C38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977C38">
              <w:rPr>
                <w:rFonts w:ascii="Calibri" w:hAnsi="Calibri" w:cs="Calibri"/>
                <w:sz w:val="24"/>
                <w:szCs w:val="24"/>
                <w:lang w:val="ca-ES"/>
              </w:rPr>
              <w:t>1.200,00 €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F0249" w14:textId="77777777" w:rsidR="00977C38" w:rsidRPr="00977C38" w:rsidRDefault="00977C38" w:rsidP="00977C38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977C38">
              <w:rPr>
                <w:rFonts w:ascii="Calibri" w:hAnsi="Calibri" w:cs="Calibri"/>
                <w:sz w:val="24"/>
                <w:szCs w:val="24"/>
                <w:lang w:val="ca-ES"/>
              </w:rPr>
              <w:t>85,75€</w:t>
            </w:r>
          </w:p>
        </w:tc>
      </w:tr>
    </w:tbl>
    <w:p w14:paraId="11B3D282" w14:textId="77777777" w:rsid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673ADDE1" w14:textId="25E40BEB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SEGUNDO. Autorizar y disponer el gasto por el importe de 1.200,00 € euros con cargo a la aplicación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presupuestaria 810 326 48002 del presupuesto del Ayuntamiento de Arenys de Munt del año 2021.</w:t>
      </w:r>
    </w:p>
    <w:p w14:paraId="585EF3C1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TERCERO. Gastos subvencionables y período de ejecución</w:t>
      </w:r>
    </w:p>
    <w:p w14:paraId="4DBA05FC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La subvención cuya concesión se autoriza tiene carácter singular y se consideran gastos</w:t>
      </w:r>
    </w:p>
    <w:p w14:paraId="16F064A0" w14:textId="6F3CB949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subvencionables las que se detallan en el presupuesto de la solicitud y que forman parte del objeto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de la subvención y no podrá ser utilizada para sufragar gastos de otra naturaleza.</w:t>
      </w:r>
    </w:p>
    <w:p w14:paraId="1F50F983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lastRenderedPageBreak/>
        <w:t>No se consideran gastos subvencionables:</w:t>
      </w:r>
    </w:p>
    <w:p w14:paraId="68CED498" w14:textId="32ABBCBB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a)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Los intereses deudores de las cuentas bancarias</w:t>
      </w:r>
    </w:p>
    <w:p w14:paraId="6D80C309" w14:textId="5FAF08E3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b)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Intereses, recargos y sanciones administrativas de carácter penal</w:t>
      </w:r>
    </w:p>
    <w:p w14:paraId="145F88F4" w14:textId="42850EAB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c)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Los gastos de procedimientos judiciales</w:t>
      </w:r>
    </w:p>
    <w:p w14:paraId="4B19C554" w14:textId="16C45879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Se consideran gastos efectuados los que se hayan devengado durante el plazo de ejecución, aunque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no hayan sido efectivamente pagadas antes de la finalización del período de la justificación.</w:t>
      </w:r>
    </w:p>
    <w:p w14:paraId="327C938B" w14:textId="06496A6A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El período de ejecución de la actuación subvencionada comienza el 1 de enero de 2021 y finaliza el 31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diciembre de 2021.</w:t>
      </w:r>
    </w:p>
    <w:p w14:paraId="703501DA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CUARTO. Compatibilidad</w:t>
      </w:r>
    </w:p>
    <w:p w14:paraId="1E326BC1" w14:textId="626DEF46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La subvención es compatible con la obtención de otras subvenciones, ayudas, ingresos o recursos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la misma finalidad, procedentes de cualquier administración o ente público o privado, nacionales,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Unión Europea o de organismos internacionales. La suma de las subvenciones compatibles con la del Ayuntamiento de Arenys de Munt en ningún caso puede superar el coste total de la actividad subvencionada.</w:t>
      </w:r>
    </w:p>
    <w:p w14:paraId="0F5C8A5B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QUINTO. Aceptación de la subvención</w:t>
      </w:r>
    </w:p>
    <w:p w14:paraId="6C348439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La subvención se considerará formalmente aceptada si en el plazo de tres días después de la</w:t>
      </w:r>
    </w:p>
    <w:p w14:paraId="35C15D44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notificación no se manifiesta renuncia alguna por parte del beneficiario.</w:t>
      </w:r>
    </w:p>
    <w:p w14:paraId="5623DC88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SEXTO. Plazo y régimen de justificación</w:t>
      </w:r>
    </w:p>
    <w:p w14:paraId="38D03DA6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El beneficiario debe justificar, en el plazo de tres meses a partir de la finalización del período</w:t>
      </w:r>
    </w:p>
    <w:p w14:paraId="6F4A3D89" w14:textId="2F6B10BA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de ejecución establecido en el artículo tercero de este acuerdo la realización efectiva del objeto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subvención, por el importe de 1.200,00 €, correspondientes al importe de los gastos que constan en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presupuesto de la solicitud de subvención, mediante la presentación en el Registro General del Ayuntamiento de Arenys de Munt de la siguiente documentación:</w:t>
      </w:r>
    </w:p>
    <w:p w14:paraId="1F47E5A0" w14:textId="36777E45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A. Una cuenta justificativa normalizada que está al alcance en la web del Ayuntamiento, en el apartado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subvenciones, que contendrá la siguiente información:</w:t>
      </w:r>
    </w:p>
    <w:p w14:paraId="2F28DEAB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a) Una memoria justificativa del cumplimiento de la actividad.</w:t>
      </w:r>
    </w:p>
    <w:p w14:paraId="4DF32521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b) Una relación clasificada de los gastos de la actividad, con identificación del proveedor, el</w:t>
      </w:r>
    </w:p>
    <w:p w14:paraId="03E4491F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número de documento, el importe, el concepto y la fecha de emisión de la factura.</w:t>
      </w:r>
    </w:p>
    <w:p w14:paraId="1038A966" w14:textId="0AAF316D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c) Detalle de otros ingresos o subvenciones que hayan financiado las actividades con identificación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del importe y su procedencia.</w:t>
      </w:r>
    </w:p>
    <w:p w14:paraId="68C76CFE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d) Documentación acreditativa de que la actividad subvencionada se ha efectuado con la</w:t>
      </w:r>
    </w:p>
    <w:p w14:paraId="21EED1EE" w14:textId="0BBDFED2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colaboración del Ayuntamiento de Arenys de Munt, tal y como establece el artículo noveno del mismo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acuerdo.</w:t>
      </w:r>
    </w:p>
    <w:p w14:paraId="611F1C98" w14:textId="01A0C519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El coste total del proyecto/actividad deberá haberse realizado en al menos un 80%. En caso de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se ejecute en un % inferior se procederá a reducir proporcionalmente el importe de la subvención recibida;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si se ha ejecutado un 80% o más, se mantendrá el importe de la subvención.</w:t>
      </w:r>
    </w:p>
    <w:p w14:paraId="0198E62A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En cuanto el beneficiario presente la documentación justificativa se procederá a la revisión</w:t>
      </w:r>
    </w:p>
    <w:p w14:paraId="6381A6D2" w14:textId="199B56A6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correspondiente. En caso de no estar conforme con lo establecido en este acuerdo, se podrá requerir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que se subsane, en el plazo de 10 días, los defectos que se le indiquen o bien, que presente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alegaciones que se estime oportunas, con la indicación de que, de no hacerlo, se considerará incumplida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la obligación de justificación, con las consecuencias que se determinan en el artículo 29 de la Ordenanza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general de subvenciones.</w:t>
      </w:r>
    </w:p>
    <w:p w14:paraId="7FE9A179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SÉPTIMO. Pago</w:t>
      </w:r>
    </w:p>
    <w:p w14:paraId="40E4A155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La subvención se considerará formalmente aceptada si en el plazo de tres días después de la</w:t>
      </w:r>
    </w:p>
    <w:p w14:paraId="1E0E15D1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notificación no se manifiesta renuncia alguna por parte del beneficiario.</w:t>
      </w:r>
    </w:p>
    <w:p w14:paraId="1D67C7E6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El pago de la subvención se realizará en concepto de anticipo, en el plazo de un mes a partir</w:t>
      </w:r>
    </w:p>
    <w:p w14:paraId="316C7548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de la notificación de esta resolución.</w:t>
      </w:r>
    </w:p>
    <w:p w14:paraId="2058FE40" w14:textId="01C9984B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El importe del anticipo será el 75% del importe de la subvención. El pago se realizará sin necesidad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de constitución de fianza o garantía.</w:t>
      </w:r>
    </w:p>
    <w:p w14:paraId="111EA7BB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 xml:space="preserve">Se tramitará el pago de la subvención o anticipo previo informe favorable del </w:t>
      </w:r>
      <w:proofErr w:type="gramStart"/>
      <w:r w:rsidRPr="00977C38">
        <w:rPr>
          <w:rFonts w:eastAsia="Times New Roman" w:cstheme="minorHAnsi"/>
          <w:color w:val="000000"/>
          <w:lang w:eastAsia="ca-ES"/>
        </w:rPr>
        <w:t>Jefe</w:t>
      </w:r>
      <w:proofErr w:type="gramEnd"/>
      <w:r w:rsidRPr="00977C38">
        <w:rPr>
          <w:rFonts w:eastAsia="Times New Roman" w:cstheme="minorHAnsi"/>
          <w:color w:val="000000"/>
          <w:lang w:eastAsia="ca-ES"/>
        </w:rPr>
        <w:t xml:space="preserve"> del Centro</w:t>
      </w:r>
    </w:p>
    <w:p w14:paraId="6015798A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Gestor.</w:t>
      </w:r>
    </w:p>
    <w:p w14:paraId="32E47D59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El pago se efectuará mediante transferencia bancaria.</w:t>
      </w:r>
    </w:p>
    <w:p w14:paraId="13FEC57C" w14:textId="1F91DD69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Cuando el beneficiario haya presentado en el Registro General del Ayuntamiento de Arenys de Munt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justificación económica se hará efectiva la cantidad restante, de conformidad con lo que se establece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en el punto sexto de este acuerdo.</w:t>
      </w:r>
    </w:p>
    <w:p w14:paraId="2FEAD0D5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El beneficiario está obligado a presentar en el plazo otorgado al efecto en el Registro General</w:t>
      </w:r>
    </w:p>
    <w:p w14:paraId="48E349C5" w14:textId="0DE3EC6C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el Ayuntamiento la justificación económica de conformidad con lo que se establece en el punto sexto de este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acuerdo.</w:t>
      </w:r>
    </w:p>
    <w:p w14:paraId="5291D3B2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OCTAVO. Obligación de difusión y publicidad</w:t>
      </w:r>
    </w:p>
    <w:p w14:paraId="2FB6146A" w14:textId="44E876D0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El beneficiario deberá hacer constar expresamente el apoyo económico del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M</w:t>
      </w:r>
      <w:r>
        <w:rPr>
          <w:rFonts w:eastAsia="Times New Roman" w:cstheme="minorHAnsi"/>
          <w:color w:val="000000"/>
          <w:lang w:eastAsia="ca-ES"/>
        </w:rPr>
        <w:t xml:space="preserve">unt </w:t>
      </w:r>
      <w:r w:rsidRPr="00977C38">
        <w:rPr>
          <w:rFonts w:eastAsia="Times New Roman" w:cstheme="minorHAnsi"/>
          <w:color w:val="000000"/>
          <w:lang w:eastAsia="ca-ES"/>
        </w:rPr>
        <w:t>en cualquier acto, publicidad o difusión de las actuaciones que sean objeto de subvención, aunque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que la actividad ya haya sido realizada. Esta difusión podrá ser, por ejemplo:</w:t>
      </w:r>
    </w:p>
    <w:p w14:paraId="07C48127" w14:textId="4843C38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• Haciendo constar en las notas de prensa que realice la entidad el apoyo del Ayuntamiento de Arenys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de Munt.</w:t>
      </w:r>
    </w:p>
    <w:p w14:paraId="1EBF3FF5" w14:textId="1FCEF4DB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• Incorporando el logotipo del Ayuntamiento de Arenys de Munt en la cartelería que se elabore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la difusión de las actividades que se programen.</w:t>
      </w:r>
    </w:p>
    <w:p w14:paraId="24C95A41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• U otros que el beneficiario tenga a su alcance.</w:t>
      </w:r>
    </w:p>
    <w:p w14:paraId="5B983D76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Si se incumple esta obligación, y sin perjuicio de las responsabilidades en que, por aplicación del</w:t>
      </w:r>
    </w:p>
    <w:p w14:paraId="542AAE72" w14:textId="77F7FB76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régimen previsto en el título IV de la Ley General de Subvenciones puedan corresponder, se aplican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reglas siguientes:</w:t>
      </w:r>
    </w:p>
    <w:p w14:paraId="08F8AC11" w14:textId="7F73A863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a) Si todavía es posible su cumplimiento en los términos establecidos, el órgano concedente debe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requerir al beneficiario para que adopte las medidas de difusión establecidas en un plazo no superior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15 días, con expresa advertencia de que este incumplimiento puede comportar la revocación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subvención.</w:t>
      </w:r>
    </w:p>
    <w:p w14:paraId="46EDC398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b) Si por el hecho de haberse desarrollado las actividades afectadas por estas medidas, no es</w:t>
      </w:r>
    </w:p>
    <w:p w14:paraId="0A20C670" w14:textId="6DFE5FC8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posible su cumplimiento en los términos establecidos, el órgano concedente puede establecer medidas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alternativas, siempre que éstas permitan dar la difusión de la financiación pública recibida. En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requerimiento que se dirija por el órgano concedente al beneficiario, debe fijarse un plazo no superior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a 15 días para su adopción con la advertencia de que este incumplimiento puede comportar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revocación de la subvención.</w:t>
      </w:r>
    </w:p>
    <w:p w14:paraId="26696FB6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NOVENO. Otras obligaciones del beneficiario.</w:t>
      </w:r>
    </w:p>
    <w:p w14:paraId="35EF555C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El beneficiario tiene las siguientes obligaciones:</w:t>
      </w:r>
    </w:p>
    <w:p w14:paraId="39AA85C3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a) Llevar a cabo la actividad objeto de la subvención;</w:t>
      </w:r>
    </w:p>
    <w:p w14:paraId="463211C7" w14:textId="6639E7C5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b) Prestar colaboración y facilitar la documentación e información que les sea requerida respecto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la actividad para la que se concede la subvención, y someterse a las actuaciones de comprobación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control del Ayuntamiento de Arenys de Munt, y otros órganos competentes, de acuerdo con la normativa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aplicable;</w:t>
      </w:r>
    </w:p>
    <w:p w14:paraId="6D77365D" w14:textId="31CD073F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c) Notificar al Ayuntamiento de Arenys de Munt las ayudas obtenidas o solicitadas a otras administraciones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o entidades públicas o privadas, nacionales o internacionales, con posterioridad a la presentación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solicitud;</w:t>
      </w:r>
    </w:p>
    <w:p w14:paraId="2E35AAFA" w14:textId="70CDC479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d) Conservar los documentos justificativos de la aplicación de los fondos recibidos, incluidos los documentos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electrónicos, en tanto puedan ser objeto de las actuaciones de comprobación y control;</w:t>
      </w:r>
    </w:p>
    <w:p w14:paraId="5BECF74F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e) Reintegrar los fondos recibidos en los supuestos previstos en la legislación aplicable</w:t>
      </w:r>
    </w:p>
    <w:p w14:paraId="2CD87E46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f) Otras obligaciones previstas en la normativa de subvenciones que le sean de aplicación.</w:t>
      </w:r>
    </w:p>
    <w:p w14:paraId="0870FE7A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g) Llevar la contabilidad de la actividad y facilitar la documentación que le sea requerida en las</w:t>
      </w:r>
    </w:p>
    <w:p w14:paraId="71DF46E3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actuaciones de control que se lleven a cabo.</w:t>
      </w:r>
    </w:p>
    <w:p w14:paraId="1DAF77FD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DÉCIMO. Subcontratación</w:t>
      </w:r>
    </w:p>
    <w:p w14:paraId="265FF21E" w14:textId="4C778BA4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 xml:space="preserve">Se permite que las entidades beneficiarias subcontraten las actuaciones objeto de </w:t>
      </w:r>
      <w:proofErr w:type="gramStart"/>
      <w:r w:rsidRPr="00977C38">
        <w:rPr>
          <w:rFonts w:eastAsia="Times New Roman" w:cstheme="minorHAnsi"/>
          <w:color w:val="000000"/>
          <w:lang w:eastAsia="ca-ES"/>
        </w:rPr>
        <w:t>subvención</w:t>
      </w:r>
      <w:proofErr w:type="gramEnd"/>
      <w:r w:rsidRPr="00977C38">
        <w:rPr>
          <w:rFonts w:eastAsia="Times New Roman" w:cstheme="minorHAnsi"/>
          <w:color w:val="000000"/>
          <w:lang w:eastAsia="ca-ES"/>
        </w:rPr>
        <w:t xml:space="preserve"> pero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obligaciones económicas que se deriven tendrán que ir a cargo de la entidad respectiva.</w:t>
      </w:r>
    </w:p>
    <w:p w14:paraId="49D82344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UNDÉCIMO. Modificación de las subvenciones</w:t>
      </w:r>
    </w:p>
    <w:p w14:paraId="301D9C22" w14:textId="020ADD83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La Junta de Gobierno del Ayuntamiento de Arenys de Munt tiene la facultad de revisar la subvención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concedida y de modificar la resolución de concesión en caso de alteración de las condiciones que se han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tenido en cuenta para la concesión de la subvención.</w:t>
      </w:r>
    </w:p>
    <w:p w14:paraId="7250DBFA" w14:textId="433F53CC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El beneficiario no podrá solicitar un cambio del objeto o destino de la subvención otorgada, ni pedir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la modificación del presupuesto o del porcentaje de financiación, una vez se haya aprobado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resolución correspondiente.</w:t>
      </w:r>
    </w:p>
    <w:p w14:paraId="6E415C63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En relación con la modificación o anulación de las subvenciones, es necesario ajustarse a lo que dispone</w:t>
      </w:r>
    </w:p>
    <w:p w14:paraId="5C82447D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la Ordenanza general de subvenciones del Ayuntamiento de Arenys de Munt y la normativa concordante.</w:t>
      </w:r>
    </w:p>
    <w:p w14:paraId="0C8A5970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DUODÉCIMO. Invalidez, revocación y reintegro</w:t>
      </w:r>
    </w:p>
    <w:p w14:paraId="463E55A6" w14:textId="2756C669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El Ayuntamiento de Arenys de Munt podrá revocar total o parcialmente las subvenciones, con la obligación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por parte del beneficiario de devolver el importe recibido y de pagar el interés de demora correspondiente, 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los siguientes supuestos:</w:t>
      </w:r>
    </w:p>
    <w:p w14:paraId="606893A6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a) Supuestos previstos en el artículo 37 de la Ley 38/2003, de 17 de noviembre, general de</w:t>
      </w:r>
    </w:p>
    <w:p w14:paraId="26F5390C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subvenciones.</w:t>
      </w:r>
    </w:p>
    <w:p w14:paraId="289A50DC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b) Incumplimiento de otras obligaciones previstas en estas bases.</w:t>
      </w:r>
    </w:p>
    <w:p w14:paraId="431CD70C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c) Otros supuestos previstos en la normativa reguladora de subvenciones.</w:t>
      </w:r>
    </w:p>
    <w:p w14:paraId="16362F6A" w14:textId="27286B78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El centro gestor del área de Servicios Personales tramitará, en su caso, los expedientes de invalidez,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revocación y reintegro de las subvenciones concedidas, y la Junta de Gobierno del Ayuntamiento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de Arenys de Munt será el órgano competente para adoptar los correspondientes acuerdos.</w:t>
      </w:r>
    </w:p>
    <w:p w14:paraId="37C5C622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DECIMOTERCERO. Verificación y control</w:t>
      </w:r>
    </w:p>
    <w:p w14:paraId="73929852" w14:textId="2098D71B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El Ayuntamiento de Arenys de Munt tiene la facultad de verificar por los medios que estime convenientes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el cumplimiento del objeto subvencionado, que tendrá la consideración de finalista. El control financiero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se regirá por lo que se establece en el Título III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subvenciones.</w:t>
      </w:r>
    </w:p>
    <w:p w14:paraId="59EA85F6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El beneficiario, y los terceros relacionados con el objeto de la subvención o su justificación están</w:t>
      </w:r>
    </w:p>
    <w:p w14:paraId="28BCAF32" w14:textId="659F4D13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obligados a someterse a las actuaciones de control financiero que realice 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Munt, de acuerdo con lo que establece el artículo 46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subvenciones. La negativa al cumplimiento de esta obligación se considera resistencia, excusa,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obstrucción o negativa a los efectos previstos en el artículo 37 de la Ley 38/2003, de 17 de noviembre,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general de subvenciones, sin perjuicio de las sanciones que, en su caso, pudieran corresponder.</w:t>
      </w:r>
    </w:p>
    <w:p w14:paraId="6999E23C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DECIMOCUARTO. Prohibición de contratación con personas vinculadas</w:t>
      </w:r>
    </w:p>
    <w:p w14:paraId="61B9F2E5" w14:textId="6790CB3B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El beneficiario no podrá concertar la ejecución total o parcial de las actividades subvencionadas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personas o entidades con las que estén vinculados a menos que la contratación se realice con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condiciones normales de mercado y se obtenga la autorización del Ayuntamiento de Arenys de Munt.</w:t>
      </w:r>
    </w:p>
    <w:p w14:paraId="0E60ACE1" w14:textId="59ACB27C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Tampoco se podrá concertar la ejecución en los demás supuestos previstos en el artículo 29.7 de la ley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38/2003, de 17 de noviembre, General de Subvenciones.</w:t>
      </w:r>
    </w:p>
    <w:p w14:paraId="2DD4F946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DECIMOQUINTO. Principios éticos y reglas de conducta</w:t>
      </w:r>
    </w:p>
    <w:p w14:paraId="5125388A" w14:textId="6D18788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El beneficiario de esta subvención está obligado a adecuar su actividad a los principios éticos y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reglas de conducta establecidas en el artículo 55 de la Ley 19/2014, de transparencia, acceso a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información pública y buen gobierno, como son, entre otras, las siguientes:</w:t>
      </w:r>
    </w:p>
    <w:p w14:paraId="1BF6F388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a) El respeto del ordenamiento jurídico y el principio de legalidad.</w:t>
      </w:r>
    </w:p>
    <w:p w14:paraId="739631D7" w14:textId="25E6E791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b) El respeto y la protección de los derechos fundamentales y las libertades públicas y de los derechos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estatutarios.</w:t>
      </w:r>
    </w:p>
    <w:p w14:paraId="6402E889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c) La imparcialidad en la toma de decisiones, con garantía de las condiciones necesarias para</w:t>
      </w:r>
    </w:p>
    <w:p w14:paraId="5E9FAB1B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una actuación independiente y no condicionada por conflictos de intereses.</w:t>
      </w:r>
    </w:p>
    <w:p w14:paraId="2E7414C2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d) La igualdad de trato de todas las personas, evitando cualquier tipo de discriminación y</w:t>
      </w:r>
    </w:p>
    <w:p w14:paraId="364D2A2C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arbitrariedad en la toma de decisiones.</w:t>
      </w:r>
    </w:p>
    <w:p w14:paraId="6A0E037D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e) La rendición de cuentas y la responsabilidad por las actuaciones propias y de los órganos que</w:t>
      </w:r>
    </w:p>
    <w:p w14:paraId="36A8BF5B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dirigen.</w:t>
      </w:r>
    </w:p>
    <w:p w14:paraId="02C1E3F3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f) El compromiso general y directo por la calidad de los servicios bajo su responsabilidad y el</w:t>
      </w:r>
    </w:p>
    <w:p w14:paraId="6352853E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cumplimiento de los derechos de los usuarios.</w:t>
      </w:r>
    </w:p>
    <w:p w14:paraId="6FCE7C8E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g) La buena fe.</w:t>
      </w:r>
    </w:p>
    <w:p w14:paraId="5F8D4D0B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h) El deber de abstenerse de intervenir en los asuntos de su competencia cuando concurra</w:t>
      </w:r>
    </w:p>
    <w:p w14:paraId="4AD189C5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alguno de los supuestos de abstención que establece la ley.</w:t>
      </w:r>
    </w:p>
    <w:p w14:paraId="6A55E62F" w14:textId="39858FD8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i) Mantener la debida reserva respecto de los hechos o informaciones conocidos por razón del ejercicio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de sus cargos.</w:t>
      </w:r>
    </w:p>
    <w:p w14:paraId="6CB430CD" w14:textId="2391868A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j) Cumplir las obligaciones propias en materia de transparencia que le sean de aplicación, de acuerdo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con lo previsto en la Ley 19/2014, de transparencia, acceso a la información pública y buen gobierno.</w:t>
      </w:r>
    </w:p>
    <w:p w14:paraId="19B7EB6A" w14:textId="426B516B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El incumplimiento de las obligaciones anteriores comportará la aplicación de régimen sancionador previsto en los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artículos 76 a 90 de la Ley 19/2014, de transparencia, acceso a la información pública y buen gobierno, y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imposición de las sanciones previstas en función del carácter muy grave, grave o leve de las infracciones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cometidos.</w:t>
      </w:r>
    </w:p>
    <w:p w14:paraId="3FCF102F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Decimosexto. Normas supletorias</w:t>
      </w:r>
    </w:p>
    <w:p w14:paraId="05ACAA47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En todo lo previsto en este acuerdo será de aplicación la Ley 38/2003, de 17 de noviembre,</w:t>
      </w:r>
    </w:p>
    <w:p w14:paraId="206D1761" w14:textId="0F77354F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general de subvenciones; el Real Decreto 887/2006, de 21 de julio, por el que se aprueba el reglamento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la Ley general de subvenciones; la Ordenanza general de subvenciones del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Munt, y demás normativa que sea de aplicación.</w:t>
      </w:r>
    </w:p>
    <w:p w14:paraId="2B6E2CED" w14:textId="4C8EC85A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DECIMOSÉPTIMO. Notificar este acuerdo a la AFA SANT MARTÍ y en las áreas de Servicios Personales y de intervención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del Ayuntamiento de Arenys de Munt</w:t>
      </w:r>
      <w:proofErr w:type="gramStart"/>
      <w:r w:rsidRPr="00977C38">
        <w:rPr>
          <w:rFonts w:eastAsia="Times New Roman" w:cstheme="minorHAnsi"/>
          <w:color w:val="000000"/>
          <w:lang w:eastAsia="ca-ES"/>
        </w:rPr>
        <w:t>. ”</w:t>
      </w:r>
      <w:proofErr w:type="gramEnd"/>
    </w:p>
    <w:p w14:paraId="7020844B" w14:textId="49938EE5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Contra la presente Resolución, que pone fin a la vía administrativa, puede interponer alternativamente o recurso de reposición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 xml:space="preserve">potestativo, en el plazo de un mes a contar desde el día siguiente a la recepción de esta notificación, ante el </w:t>
      </w:r>
      <w:proofErr w:type="gramStart"/>
      <w:r w:rsidRPr="00977C38">
        <w:rPr>
          <w:rFonts w:eastAsia="Times New Roman" w:cstheme="minorHAnsi"/>
          <w:color w:val="000000"/>
          <w:lang w:eastAsia="ca-ES"/>
        </w:rPr>
        <w:t>Alcalde</w:t>
      </w:r>
      <w:proofErr w:type="gramEnd"/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de este Ayuntamiento, de conformidad con los artículos 123 y 124 de la Ley 39/2015, de 1 de octubre, del Procedimiento</w:t>
      </w:r>
    </w:p>
    <w:p w14:paraId="06BB2200" w14:textId="597EA84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Administrativo Común de las Administraciones Públicas, o recurso contencioso-administrativo, ante el Juzgado de lo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Contencioso-Administrativo de Barcelona, ​​en el plazo de dos meses a contar desde el día siguiente a la recepción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presente notificación, de conformidad con el artículo 46 de la Ley 29/1998, de 13 de julio, de la Jurisdicción Contencioso-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Administrativa. Si se optara por interponer el recurso de reposición potestativo, no podrá interponer recurso contencioso-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administrativo hasta que aquél sea resuelto expresamente o se haya producido su desestimación por silencio. Todo esto sin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77C38">
        <w:rPr>
          <w:rFonts w:eastAsia="Times New Roman" w:cstheme="minorHAnsi"/>
          <w:color w:val="000000"/>
          <w:lang w:eastAsia="ca-ES"/>
        </w:rPr>
        <w:t>perjuicio que pueda ejercitar cualquier otro recurso que estime pertinente.</w:t>
      </w:r>
    </w:p>
    <w:p w14:paraId="5414084E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Atentamente,</w:t>
      </w:r>
    </w:p>
    <w:p w14:paraId="1F8F7BEB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 xml:space="preserve">La </w:t>
      </w:r>
      <w:proofErr w:type="gramStart"/>
      <w:r w:rsidRPr="00977C38">
        <w:rPr>
          <w:rFonts w:eastAsia="Times New Roman" w:cstheme="minorHAnsi"/>
          <w:color w:val="000000"/>
          <w:lang w:eastAsia="ca-ES"/>
        </w:rPr>
        <w:t>Secretaria</w:t>
      </w:r>
      <w:proofErr w:type="gramEnd"/>
      <w:r w:rsidRPr="00977C38">
        <w:rPr>
          <w:rFonts w:eastAsia="Times New Roman" w:cstheme="minorHAnsi"/>
          <w:color w:val="000000"/>
          <w:lang w:eastAsia="ca-ES"/>
        </w:rPr>
        <w:t>,</w:t>
      </w:r>
    </w:p>
    <w:p w14:paraId="5E91A935" w14:textId="77777777" w:rsidR="00977C38" w:rsidRPr="00977C38" w:rsidRDefault="00977C38" w:rsidP="00977C3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77C38">
        <w:rPr>
          <w:rFonts w:eastAsia="Times New Roman" w:cstheme="minorHAnsi"/>
          <w:color w:val="000000"/>
          <w:lang w:eastAsia="ca-ES"/>
        </w:rPr>
        <w:t>M. Carmen Gómez Muñoz-Torrero </w:t>
      </w:r>
      <w:r w:rsidRPr="00977C38">
        <w:rPr>
          <w:rFonts w:eastAsia="Times New Roman" w:cstheme="minorHAnsi"/>
          <w:i/>
          <w:iCs/>
          <w:color w:val="000000"/>
          <w:lang w:eastAsia="ca-ES"/>
        </w:rPr>
        <w:t xml:space="preserve">(firmado </w:t>
      </w:r>
      <w:proofErr w:type="spellStart"/>
      <w:r w:rsidRPr="00977C38">
        <w:rPr>
          <w:rFonts w:eastAsia="Times New Roman" w:cstheme="minorHAnsi"/>
          <w:i/>
          <w:iCs/>
          <w:color w:val="000000"/>
          <w:lang w:eastAsia="ca-ES"/>
        </w:rPr>
        <w:t>electrónicamen</w:t>
      </w:r>
      <w:proofErr w:type="spellEnd"/>
    </w:p>
    <w:p w14:paraId="46CA2FA2" w14:textId="77BE9ACD" w:rsidR="003710F6" w:rsidRPr="00977C38" w:rsidRDefault="003710F6" w:rsidP="00977C38">
      <w:pPr>
        <w:jc w:val="both"/>
        <w:rPr>
          <w:rFonts w:cstheme="minorHAnsi"/>
        </w:rPr>
      </w:pPr>
    </w:p>
    <w:sectPr w:rsidR="003710F6" w:rsidRPr="00977C38" w:rsidSect="00B25B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D1B7A" w14:textId="77777777" w:rsidR="001C0CA4" w:rsidRDefault="001C0CA4" w:rsidP="00F60ADF">
      <w:pPr>
        <w:spacing w:after="0" w:line="240" w:lineRule="auto"/>
      </w:pPr>
      <w:r>
        <w:separator/>
      </w:r>
    </w:p>
  </w:endnote>
  <w:endnote w:type="continuationSeparator" w:id="0">
    <w:p w14:paraId="5ECC4025" w14:textId="77777777" w:rsidR="001C0CA4" w:rsidRDefault="001C0CA4" w:rsidP="00F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2577C" w14:textId="77777777" w:rsidR="00F60ADF" w:rsidRDefault="00F60AD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D9FD9" w14:textId="77777777" w:rsidR="00F60ADF" w:rsidRDefault="00F60AD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1F56B" w14:textId="77777777" w:rsidR="00F60ADF" w:rsidRDefault="00F60A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44394" w14:textId="77777777" w:rsidR="001C0CA4" w:rsidRDefault="001C0CA4" w:rsidP="00F60ADF">
      <w:pPr>
        <w:spacing w:after="0" w:line="240" w:lineRule="auto"/>
      </w:pPr>
      <w:r>
        <w:separator/>
      </w:r>
    </w:p>
  </w:footnote>
  <w:footnote w:type="continuationSeparator" w:id="0">
    <w:p w14:paraId="4F563312" w14:textId="77777777" w:rsidR="001C0CA4" w:rsidRDefault="001C0CA4" w:rsidP="00F6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59C76" w14:textId="77777777" w:rsidR="00F60ADF" w:rsidRDefault="00F60AD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EE1D6" w14:textId="77777777" w:rsidR="00F60ADF" w:rsidRDefault="00F60AD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4DFD1" w14:textId="77777777" w:rsidR="00F60ADF" w:rsidRDefault="00F60AD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A4"/>
    <w:rsid w:val="000662FC"/>
    <w:rsid w:val="000863EE"/>
    <w:rsid w:val="00115529"/>
    <w:rsid w:val="001309D2"/>
    <w:rsid w:val="00143ECF"/>
    <w:rsid w:val="001B1CC6"/>
    <w:rsid w:val="001C0CA4"/>
    <w:rsid w:val="001E3622"/>
    <w:rsid w:val="00296E9A"/>
    <w:rsid w:val="002C7BB7"/>
    <w:rsid w:val="002D464C"/>
    <w:rsid w:val="003251A3"/>
    <w:rsid w:val="003710F6"/>
    <w:rsid w:val="003B5354"/>
    <w:rsid w:val="00433121"/>
    <w:rsid w:val="004A431E"/>
    <w:rsid w:val="004A5BDD"/>
    <w:rsid w:val="004C0C18"/>
    <w:rsid w:val="005527F3"/>
    <w:rsid w:val="005C4C2F"/>
    <w:rsid w:val="00613F73"/>
    <w:rsid w:val="00717E74"/>
    <w:rsid w:val="00734DF5"/>
    <w:rsid w:val="007F06D7"/>
    <w:rsid w:val="007F65E9"/>
    <w:rsid w:val="008B4F0A"/>
    <w:rsid w:val="008D4638"/>
    <w:rsid w:val="008D469F"/>
    <w:rsid w:val="00907E9F"/>
    <w:rsid w:val="0091799F"/>
    <w:rsid w:val="00925BE8"/>
    <w:rsid w:val="00977C38"/>
    <w:rsid w:val="009C7C3F"/>
    <w:rsid w:val="00A96796"/>
    <w:rsid w:val="00B02812"/>
    <w:rsid w:val="00B17E78"/>
    <w:rsid w:val="00B25BAA"/>
    <w:rsid w:val="00B43F4F"/>
    <w:rsid w:val="00BB1BE4"/>
    <w:rsid w:val="00C135E2"/>
    <w:rsid w:val="00C20A40"/>
    <w:rsid w:val="00C24AEE"/>
    <w:rsid w:val="00C33609"/>
    <w:rsid w:val="00C702B1"/>
    <w:rsid w:val="00D059E1"/>
    <w:rsid w:val="00D2175E"/>
    <w:rsid w:val="00DE5419"/>
    <w:rsid w:val="00DF53B8"/>
    <w:rsid w:val="00E92814"/>
    <w:rsid w:val="00EE0980"/>
    <w:rsid w:val="00F6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78D5"/>
  <w15:chartTrackingRefBased/>
  <w15:docId w15:val="{E8A7DD5F-38C3-46D7-A9EA-0A5768339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ca-ES"/>
    </w:rPr>
  </w:style>
  <w:style w:type="paragraph" w:styleId="Pargrafdellista">
    <w:name w:val="List Paragraph"/>
    <w:basedOn w:val="Normal"/>
    <w:uiPriority w:val="1"/>
    <w:qFormat/>
    <w:rsid w:val="003710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ca-ES"/>
    </w:rPr>
  </w:style>
  <w:style w:type="paragraph" w:customStyle="1" w:styleId="TableParagraph">
    <w:name w:val="Table Paragraph"/>
    <w:basedOn w:val="Normal"/>
    <w:uiPriority w:val="1"/>
    <w:qFormat/>
    <w:rsid w:val="003710F6"/>
    <w:pPr>
      <w:autoSpaceDE w:val="0"/>
      <w:autoSpaceDN w:val="0"/>
      <w:adjustRightInd w:val="0"/>
      <w:spacing w:before="57" w:after="0" w:line="240" w:lineRule="auto"/>
      <w:ind w:left="53"/>
    </w:pPr>
    <w:rPr>
      <w:rFonts w:ascii="Calibri" w:hAnsi="Calibri" w:cs="Calibri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1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28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1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3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8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5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5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2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0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1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5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7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4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2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2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2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9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8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2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8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4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9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1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0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2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7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2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8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7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4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0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6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6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1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2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2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0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3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9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8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2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7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8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8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5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1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9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4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4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8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6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6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8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7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4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5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2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6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5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7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9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6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4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3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5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8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0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3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0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1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9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7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0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3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8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96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8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5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9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0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6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1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4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8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3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4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7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9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7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1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1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1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5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9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8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9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1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3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4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2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7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9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5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9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8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1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1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7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6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2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4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4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8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8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0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5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2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0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3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8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6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3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1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1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4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7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62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1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4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2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5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6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3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6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7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4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5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8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2544</Words>
  <Characters>14502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2</cp:revision>
  <dcterms:created xsi:type="dcterms:W3CDTF">2022-01-18T12:21:00Z</dcterms:created>
  <dcterms:modified xsi:type="dcterms:W3CDTF">2022-01-18T12:21:00Z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