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A2FA2" w14:textId="74FE92CD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br/>
        <w:t xml:space="preserve">Os comunico que la Junta de Gobierno Local, en fecha 14 de diciembre de 2021, por </w:t>
      </w:r>
      <w:proofErr w:type="gramStart"/>
      <w:r w:rsidRPr="001C0CA4">
        <w:rPr>
          <w:rFonts w:eastAsia="Times New Roman" w:cstheme="minorHAnsi"/>
          <w:color w:val="000000"/>
          <w:lang w:eastAsia="ca-ES"/>
        </w:rPr>
        <w:t xml:space="preserve">unanimidad, 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907E9F" w:rsidRPr="001C0CA4">
        <w:rPr>
          <w:rFonts w:eastAsia="Times New Roman" w:cstheme="minorHAnsi"/>
          <w:color w:val="000000"/>
          <w:lang w:eastAsia="ca-ES"/>
        </w:rPr>
        <w:t>tom</w:t>
      </w:r>
      <w:r w:rsidR="00907E9F">
        <w:rPr>
          <w:rFonts w:eastAsia="Times New Roman" w:cstheme="minorHAnsi"/>
          <w:color w:val="000000"/>
          <w:lang w:eastAsia="ca-ES"/>
        </w:rPr>
        <w:t>a</w:t>
      </w:r>
      <w:proofErr w:type="gramEnd"/>
      <w:r w:rsidRPr="001C0CA4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064C6B8B" w14:textId="77777777" w:rsid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17C9150" w14:textId="7192B02D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 xml:space="preserve">Visto que el CLUB DEPORTIVO ARENYS DE MUNT, entidad domiciliada en la calle Torrent </w:t>
      </w:r>
      <w:proofErr w:type="spellStart"/>
      <w:r w:rsidRPr="001C0CA4">
        <w:rPr>
          <w:rFonts w:eastAsia="Times New Roman" w:cstheme="minorHAnsi"/>
          <w:color w:val="000000"/>
          <w:lang w:eastAsia="ca-ES"/>
        </w:rPr>
        <w:t>d'en</w:t>
      </w:r>
      <w:proofErr w:type="spellEnd"/>
      <w:r w:rsidRPr="001C0CA4">
        <w:rPr>
          <w:rFonts w:eastAsia="Times New Roman" w:cstheme="minorHAnsi"/>
          <w:color w:val="000000"/>
          <w:lang w:eastAsia="ca-ES"/>
        </w:rPr>
        <w:t xml:space="preserve"> Terra, s/n,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Arenys de Munt con CIF G-59912741 representada por Dª. </w:t>
      </w:r>
      <w:proofErr w:type="spellStart"/>
      <w:r w:rsidRPr="001C0CA4">
        <w:rPr>
          <w:rFonts w:eastAsia="Times New Roman" w:cstheme="minorHAnsi"/>
          <w:color w:val="000000"/>
          <w:lang w:eastAsia="ca-ES"/>
        </w:rPr>
        <w:t>Monica</w:t>
      </w:r>
      <w:proofErr w:type="spellEnd"/>
      <w:r w:rsidRPr="001C0CA4">
        <w:rPr>
          <w:rFonts w:eastAsia="Times New Roman" w:cstheme="minorHAnsi"/>
          <w:color w:val="000000"/>
          <w:lang w:eastAsia="ca-ES"/>
        </w:rPr>
        <w:t xml:space="preserve"> Olivares </w:t>
      </w:r>
      <w:proofErr w:type="spellStart"/>
      <w:r w:rsidRPr="001C0CA4">
        <w:rPr>
          <w:rFonts w:eastAsia="Times New Roman" w:cstheme="minorHAnsi"/>
          <w:color w:val="000000"/>
          <w:lang w:eastAsia="ca-ES"/>
        </w:rPr>
        <w:t>Graupera</w:t>
      </w:r>
      <w:proofErr w:type="spellEnd"/>
      <w:r w:rsidRPr="001C0CA4">
        <w:rPr>
          <w:rFonts w:eastAsia="Times New Roman" w:cstheme="minorHAnsi"/>
          <w:color w:val="000000"/>
          <w:lang w:eastAsia="ca-ES"/>
        </w:rPr>
        <w:t>, con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 xml:space="preserve">DNI 7761308H, como </w:t>
      </w:r>
      <w:r w:rsidR="005527F3" w:rsidRPr="001C0CA4">
        <w:rPr>
          <w:rFonts w:eastAsia="Times New Roman" w:cstheme="minorHAnsi"/>
          <w:color w:val="000000"/>
          <w:lang w:eastAsia="ca-ES"/>
        </w:rPr>
        <w:t>presidenta</w:t>
      </w:r>
      <w:r w:rsidRPr="001C0CA4">
        <w:rPr>
          <w:rFonts w:eastAsia="Times New Roman" w:cstheme="minorHAnsi"/>
          <w:color w:val="000000"/>
          <w:lang w:eastAsia="ca-ES"/>
        </w:rPr>
        <w:t>, ha solicitado una subvención nominativa por importe de 13.500,00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€, mediante instancia presentada en fecha 11 de noviembre de 2021, con número de registro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entrada 7258/2021, y se ha instruido el expediente correspondiente 2157/2021.</w:t>
      </w:r>
    </w:p>
    <w:p w14:paraId="64046150" w14:textId="5E107026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48AF6C6E" w14:textId="41E1FAAC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CLUB DEPORTIVO ARENAS DE MONTE con el fomento del deporte con diversas acciones.</w:t>
      </w:r>
    </w:p>
    <w:p w14:paraId="0CDF909B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776B6ED2" w14:textId="4E280D1B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subvención consignada nominativamente a favor del CLUB DEPORTIVO ARENYS DE MUNT, aprobada en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modificación de crédito 16/2021, de conformidad con lo que prevé el artículo 22.2a de la Ley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38/2003, de 17 de noviembre, general de subvenciones, y el artículo 15.3 de la Ordenanza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 del Ayuntamiento de Arenys de Munt; y visto que la concesión de la subvención se puede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formalizar mediante acuerdo, de conformidad con el procedimiento regulado en el artículo 65 del Real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Decreto 887/2006, de 21 de julio, por el que se aprueba el Reglamento de la Ley 38/2003, de 17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noviembre, general de subvenciones, según el siguiente detalle:</w:t>
      </w:r>
    </w:p>
    <w:p w14:paraId="35C141DC" w14:textId="12A5D6B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contraer y que existe crédito suficiente a la aplicación del presupuesto 610 341 48004.</w:t>
      </w:r>
    </w:p>
    <w:p w14:paraId="29ECB0BC" w14:textId="295B5FA5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7844F1A3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PRIMERO. Conceder la siguiente subvención:</w:t>
      </w:r>
    </w:p>
    <w:p w14:paraId="19C02455" w14:textId="0B216458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noProof/>
        </w:rPr>
        <w:drawing>
          <wp:inline distT="0" distB="0" distL="0" distR="0" wp14:anchorId="1B133952" wp14:editId="1B992E76">
            <wp:extent cx="3795912" cy="863275"/>
            <wp:effectExtent l="0" t="0" r="0" b="0"/>
            <wp:docPr id="1" name="Imatge 1" descr="Imatge que conté text, taula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tge 1" descr="Imatge que conté text, taula&#10;&#10;Descripció generada automàticamen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19071" cy="868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9399B5" w14:textId="0BA6EFA4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lang w:eastAsia="ca-ES"/>
        </w:rPr>
      </w:pPr>
      <w:r>
        <w:rPr>
          <w:noProof/>
        </w:rPr>
        <w:drawing>
          <wp:inline distT="0" distB="0" distL="0" distR="0" wp14:anchorId="1E441436" wp14:editId="06096A1A">
            <wp:extent cx="3749808" cy="586018"/>
            <wp:effectExtent l="0" t="0" r="3175" b="5080"/>
            <wp:docPr id="2" name="Imatge 2" descr="Imatge que conté text&#10;&#10;Descripció generada automàtica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tge 2" descr="Imatge que conté text&#10;&#10;Descripció generada automàticament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76112" cy="590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5C060" w14:textId="77777777" w:rsid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45302EF6" w14:textId="2F33CCF9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SEGUNDO. Autorizar y disponer el gasto por el importe de 13.500,00 €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presupuestaria 610 341 48004 del presupuesto del Ayuntamiento de Arenys de Munt del año 2021.</w:t>
      </w:r>
    </w:p>
    <w:p w14:paraId="648678E5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TERCERO. Gastos subvencionables y período de ejecución</w:t>
      </w:r>
    </w:p>
    <w:p w14:paraId="534EA544" w14:textId="769D3C85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0B270789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2EDCDA85" w14:textId="5364FB10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4DC61316" w14:textId="7E45FDFC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527DF1BC" w14:textId="1934F454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20952167" w14:textId="273169EF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lastRenderedPageBreak/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7314B5C0" w14:textId="48360E69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diciembre de 2021.</w:t>
      </w:r>
    </w:p>
    <w:p w14:paraId="7C8D87FF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CUARTO. Compatibilidad</w:t>
      </w:r>
    </w:p>
    <w:p w14:paraId="480A2929" w14:textId="388C11E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Unión Europea o de organismos internacionales. La suma de las subvenciones compatibles con la del Ayuntamiento de Arenys de Munt en ningún caso puede superar el coste total de la actividad subvencionada.</w:t>
      </w:r>
    </w:p>
    <w:p w14:paraId="48D9E528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QUINTO. Aceptación de la subvención</w:t>
      </w:r>
    </w:p>
    <w:p w14:paraId="6A391282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2A880368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3EF78220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SEXTO. Plazo y régimen de justificación</w:t>
      </w:r>
    </w:p>
    <w:p w14:paraId="567AABD1" w14:textId="60E21AF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subvención, por el importe de 13.500,00 €,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presupuesto de la solicitud de subvención, mediante la presentación en el Registro General del Ayuntamiento de Arenys de Munt de la siguiente documentación:</w:t>
      </w:r>
    </w:p>
    <w:p w14:paraId="159CC211" w14:textId="28EE28F9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A. 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39CDBA8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247A8BCA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0C5192B0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16E52978" w14:textId="37C33C74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del importe y su procedencia.</w:t>
      </w:r>
    </w:p>
    <w:p w14:paraId="47A8032D" w14:textId="04440228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acuerdo.</w:t>
      </w:r>
    </w:p>
    <w:p w14:paraId="2EE96DA0" w14:textId="3E2F1D22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4C1F6ED6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1FE4961E" w14:textId="576A4D6E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 generales.</w:t>
      </w:r>
    </w:p>
    <w:p w14:paraId="1F5FC0A3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SÉPTIMO. Pago</w:t>
      </w:r>
    </w:p>
    <w:p w14:paraId="376DE87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0E7CAA87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17C07C26" w14:textId="5EA44CF2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4E677494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1C0CA4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1C0CA4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71F02323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Gestor.</w:t>
      </w:r>
    </w:p>
    <w:p w14:paraId="2480D999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111A9E70" w14:textId="064F1DF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Cuando el beneficiario se haya presentado en el Registro General del Ayuntamiento de Arenys de Munt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453CEF5A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0559EE9C" w14:textId="5D703BF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acuerdo.</w:t>
      </w:r>
    </w:p>
    <w:p w14:paraId="66239A1B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OCTAVO. Obligación de difusión y publicidad</w:t>
      </w:r>
    </w:p>
    <w:p w14:paraId="7C9D59AE" w14:textId="3332FFE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M</w:t>
      </w:r>
      <w:r w:rsidR="00907E9F">
        <w:rPr>
          <w:rFonts w:eastAsia="Times New Roman" w:cstheme="minorHAnsi"/>
          <w:color w:val="000000"/>
          <w:lang w:eastAsia="ca-ES"/>
        </w:rPr>
        <w:t>unt</w:t>
      </w:r>
      <w:r w:rsidRPr="001C0CA4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2B2D4130" w14:textId="7CAD7CC8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Munt.</w:t>
      </w:r>
    </w:p>
    <w:p w14:paraId="39559FAA" w14:textId="579B7AD3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24DB0F7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02EDC08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09566DC4" w14:textId="2B1F8240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reglas siguientes:</w:t>
      </w:r>
    </w:p>
    <w:p w14:paraId="2E2B06FD" w14:textId="6189B2FD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 Si aun así es posible cumplir con los plazos establecidos, el órgano concedente deberá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</w:p>
    <w:p w14:paraId="4EC66CB6" w14:textId="15E0194F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subvención.</w:t>
      </w:r>
    </w:p>
    <w:p w14:paraId="5C88EDC6" w14:textId="5CABE0FC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 Si el hecho de que tienen actividades desarrolladas afectadas por estas medidas no es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</w:p>
    <w:p w14:paraId="0D0CB083" w14:textId="4E822B7A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3ADC4537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NOVENO. Otras obligaciones del beneficiario.</w:t>
      </w:r>
    </w:p>
    <w:p w14:paraId="2F582E97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65002800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 Llevar a cabo la actividad objeto de la subvención.</w:t>
      </w:r>
    </w:p>
    <w:p w14:paraId="47721737" w14:textId="22F40C8A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controlar del Ayuntamiento de Arenys de Munt, y otros órganos competentes, de conformidad con la normativa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aplicable.</w:t>
      </w:r>
    </w:p>
    <w:p w14:paraId="782728F7" w14:textId="0A1E5159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solicitud.</w:t>
      </w:r>
    </w:p>
    <w:p w14:paraId="7EDACFBD" w14:textId="14078F92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d) Conservar los documentos que justifiquen la aplicación de los fondos recibidos, incluidos los documentos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control.</w:t>
      </w:r>
    </w:p>
    <w:p w14:paraId="2B608830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e) reembolsar los fondos recibidos en los casos previstos en la legislación aplicable.</w:t>
      </w:r>
    </w:p>
    <w:p w14:paraId="31555D19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32E162BF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0B960AF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actividades de control a llevar a cabo.</w:t>
      </w:r>
    </w:p>
    <w:p w14:paraId="163037F9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DÉCIMO. Subcontratación</w:t>
      </w:r>
    </w:p>
    <w:p w14:paraId="7524756D" w14:textId="1B861DF6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1C0CA4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1C0CA4">
        <w:rPr>
          <w:rFonts w:eastAsia="Times New Roman" w:cstheme="minorHAnsi"/>
          <w:color w:val="000000"/>
          <w:lang w:eastAsia="ca-ES"/>
        </w:rPr>
        <w:t xml:space="preserve"> pero las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obligaciones financieras derivadas de las mismas deben ser asumidos por la entidad respectiva.</w:t>
      </w:r>
    </w:p>
    <w:p w14:paraId="12B9CC77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UNDÉCIMO. Modificación de las subvenciones</w:t>
      </w:r>
    </w:p>
    <w:p w14:paraId="31B8C384" w14:textId="69BE1473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La Junta de Gobierno del Ayuntamiento de Arenys de Munt tiene la potestad de revisar la subvención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62373FDB" w14:textId="4DE3585E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resolución correspondiente.</w:t>
      </w:r>
    </w:p>
    <w:p w14:paraId="2B68A02D" w14:textId="1D660A22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En relación con la modificación o cancelación de las subvenciones, es necesario ajustarse a lo dispuesto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67D59B1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DUODÉCIMO. Invalidez, revocación y reintegro</w:t>
      </w:r>
    </w:p>
    <w:p w14:paraId="6525C5DD" w14:textId="5B1505B8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los siguientes supuestos:</w:t>
      </w:r>
    </w:p>
    <w:p w14:paraId="21102EE2" w14:textId="4E1C446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subvenciones.</w:t>
      </w:r>
    </w:p>
    <w:p w14:paraId="04E34901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1E7467F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2A1E469D" w14:textId="18B8460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centro gestor del área de Servicios Personales tramitará, en su caso, los expedientes de invalidez,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revocación y reintegro de las subvenciones concedidas, y la Junta de Gobierno del Ayuntamiento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Arenys de Munt será el órgano competente para adoptar los correspondientes acuerdos.</w:t>
      </w:r>
    </w:p>
    <w:p w14:paraId="6687C01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DECIMOTERCERO. Verificación y control</w:t>
      </w:r>
    </w:p>
    <w:p w14:paraId="2BAAA37F" w14:textId="5ED7C153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subvenciones.</w:t>
      </w:r>
    </w:p>
    <w:p w14:paraId="4C4F09C4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23C29E72" w14:textId="62BDF4D6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obligados a someterse a las actuaciones de control financiero realizadas por el Ayuntamiento de Arenys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7C45394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DECIMOCUARTO. Prohibición de contratar con personas relacionadas</w:t>
      </w:r>
    </w:p>
    <w:p w14:paraId="7087B21B" w14:textId="63FC146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personas o entidades que estén vinculadas salvo que el contrato se celebre con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4DA2725B" w14:textId="3249E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6C09E938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DECIMOQUINTO. principios y reglas de conducta éticos</w:t>
      </w:r>
    </w:p>
    <w:p w14:paraId="2C950440" w14:textId="721B63C1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6BD0D8C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70079103" w14:textId="5ED3CD85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estatutarios.</w:t>
      </w:r>
    </w:p>
    <w:p w14:paraId="6D530B89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25EE72E5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47BA72D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56D5608D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56E9884B" w14:textId="1A4A81F4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e) La responsabilidad y la responsabilidad de las propias acciones de uno y las de los órganos que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ellos dirigen</w:t>
      </w:r>
    </w:p>
    <w:p w14:paraId="581E91F7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27D2A013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5653CF98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g) La buena fe.</w:t>
      </w:r>
    </w:p>
    <w:p w14:paraId="688B7650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4946BA4C" w14:textId="7777777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cualquiera de los casos de abstención prevista por la ley.</w:t>
      </w:r>
    </w:p>
    <w:p w14:paraId="110DE960" w14:textId="26E80F7E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de sus cargos.</w:t>
      </w:r>
    </w:p>
    <w:p w14:paraId="7B7382DA" w14:textId="39C5A4F4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4021E714" w14:textId="4D47AE67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cometidos.</w:t>
      </w:r>
    </w:p>
    <w:p w14:paraId="6FAAB3D8" w14:textId="24E88F33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 xml:space="preserve">Dieciséis. reglas </w:t>
      </w:r>
      <w:r w:rsidR="00907E9F">
        <w:rPr>
          <w:rFonts w:eastAsia="Times New Roman" w:cstheme="minorHAnsi"/>
          <w:color w:val="000000"/>
          <w:lang w:eastAsia="ca-ES"/>
        </w:rPr>
        <w:t>supletorias</w:t>
      </w:r>
    </w:p>
    <w:p w14:paraId="687537A3" w14:textId="066388A2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179E7B10" w14:textId="46E561BD" w:rsidR="001C0CA4" w:rsidRPr="001C0CA4" w:rsidRDefault="001C0CA4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1C0CA4">
        <w:rPr>
          <w:rFonts w:eastAsia="Times New Roman" w:cstheme="minorHAnsi"/>
          <w:color w:val="000000"/>
          <w:lang w:eastAsia="ca-ES"/>
        </w:rPr>
        <w:t>DECIMOSÉPTIMO. Notificar este acuerdo al CLUB DEPORTIVO ARENYS DE MUNT ya las áreas de Servicios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Personales y de intervención del Ayuntamiento de Arenys de Munt. </w:t>
      </w:r>
    </w:p>
    <w:p w14:paraId="0C6760B2" w14:textId="7B3DF882" w:rsidR="001C0CA4" w:rsidRPr="001C0CA4" w:rsidRDefault="00907E9F" w:rsidP="001C0CA4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>
        <w:rPr>
          <w:rFonts w:eastAsia="Times New Roman" w:cstheme="minorHAnsi"/>
          <w:color w:val="000000"/>
          <w:lang w:eastAsia="ca-ES"/>
        </w:rPr>
        <w:t>“</w:t>
      </w:r>
      <w:r w:rsidR="001C0CA4" w:rsidRPr="001C0CA4">
        <w:rPr>
          <w:rFonts w:eastAsia="Times New Roman" w:cstheme="minorHAnsi"/>
          <w:color w:val="000000"/>
          <w:lang w:eastAsia="ca-ES"/>
        </w:rPr>
        <w:t>Contra la presente Resolución, que pone fin a la vía administrativa, puede interponer alternativamente o recurso de reposición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="001C0CA4" w:rsidRPr="001C0CA4">
        <w:rPr>
          <w:rFonts w:eastAsia="Times New Roman" w:cstheme="minorHAnsi"/>
          <w:color w:val="000000"/>
          <w:lang w:eastAsia="ca-ES"/>
        </w:rPr>
        <w:t xml:space="preserve">potestativo, en el plazo de un mes a contar desde el día siguiente a la recepción de esta notificación, ante el </w:t>
      </w:r>
      <w:proofErr w:type="gramStart"/>
      <w:r w:rsidR="001C0CA4" w:rsidRPr="001C0CA4">
        <w:rPr>
          <w:rFonts w:eastAsia="Times New Roman" w:cstheme="minorHAnsi"/>
          <w:color w:val="000000"/>
          <w:lang w:eastAsia="ca-ES"/>
        </w:rPr>
        <w:t>Alcalde</w:t>
      </w:r>
      <w:proofErr w:type="gramEnd"/>
      <w:r>
        <w:rPr>
          <w:rFonts w:eastAsia="Times New Roman" w:cstheme="minorHAnsi"/>
          <w:color w:val="000000"/>
          <w:lang w:eastAsia="ca-ES"/>
        </w:rPr>
        <w:t xml:space="preserve"> </w:t>
      </w:r>
      <w:r w:rsidR="001C0CA4" w:rsidRPr="001C0CA4">
        <w:rPr>
          <w:rFonts w:eastAsia="Times New Roman" w:cstheme="minorHAnsi"/>
          <w:color w:val="000000"/>
          <w:lang w:eastAsia="ca-ES"/>
        </w:rPr>
        <w:t>de este Ayuntamiento, de conformidad con los artículos 123 y 124 de la Ley 39/2015, de 1 de octubre, del Procedimiento</w:t>
      </w:r>
    </w:p>
    <w:p w14:paraId="0660DFBF" w14:textId="66E85961" w:rsidR="00EF2B31" w:rsidRPr="001C0CA4" w:rsidRDefault="001C0CA4" w:rsidP="00907E9F">
      <w:pPr>
        <w:spacing w:after="0" w:line="240" w:lineRule="auto"/>
        <w:jc w:val="both"/>
        <w:rPr>
          <w:rFonts w:cstheme="minorHAnsi"/>
        </w:rPr>
      </w:pPr>
      <w:r w:rsidRPr="001C0CA4">
        <w:rPr>
          <w:rFonts w:eastAsia="Times New Roman" w:cstheme="minorHAnsi"/>
          <w:color w:val="000000"/>
          <w:lang w:eastAsia="ca-ES"/>
        </w:rPr>
        <w:t>Administrativo Común de las Administraciones Públicas, o recurso contencioso-administrativo, ante el Juzgado de lo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Contencioso-Administrativo de Barcelona, ​​en el plazo de dos meses a contar desde el día siguiente a la recepción de la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presente notificación, de conformidad con el artículo 46 de la Ley 29/1998, de 13 de julio, de la Jurisdicción Contencioso-Administrativa. Si se optara por interponer el recurso de reposición potestativo, no podrá interponer recurso contencioso-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>administrativo hasta que aquél sea resuelto expresamente o se haya producido su desestimación por silencio. Todo esto sin</w:t>
      </w:r>
      <w:r w:rsidR="00907E9F">
        <w:rPr>
          <w:rFonts w:eastAsia="Times New Roman" w:cstheme="minorHAnsi"/>
          <w:color w:val="000000"/>
          <w:lang w:eastAsia="ca-ES"/>
        </w:rPr>
        <w:t xml:space="preserve"> </w:t>
      </w:r>
      <w:r w:rsidRPr="001C0CA4">
        <w:rPr>
          <w:rFonts w:eastAsia="Times New Roman" w:cstheme="minorHAnsi"/>
          <w:color w:val="000000"/>
          <w:lang w:eastAsia="ca-ES"/>
        </w:rPr>
        <w:t xml:space="preserve">perjuicio que pueda ejercitar cualquier otro recurso que estime </w:t>
      </w:r>
      <w:proofErr w:type="gramStart"/>
      <w:r w:rsidRPr="001C0CA4">
        <w:rPr>
          <w:rFonts w:eastAsia="Times New Roman" w:cstheme="minorHAnsi"/>
          <w:color w:val="000000"/>
          <w:lang w:eastAsia="ca-ES"/>
        </w:rPr>
        <w:t>pertinente</w:t>
      </w:r>
      <w:r w:rsidR="00907E9F">
        <w:rPr>
          <w:rFonts w:eastAsia="Times New Roman" w:cstheme="minorHAnsi"/>
          <w:color w:val="000000"/>
          <w:lang w:eastAsia="ca-ES"/>
        </w:rPr>
        <w:t>“</w:t>
      </w:r>
      <w:proofErr w:type="gramEnd"/>
      <w:r w:rsidR="00907E9F">
        <w:rPr>
          <w:rFonts w:eastAsia="Times New Roman" w:cstheme="minorHAnsi"/>
          <w:color w:val="000000"/>
          <w:lang w:eastAsia="ca-ES"/>
        </w:rPr>
        <w:t>.</w:t>
      </w:r>
    </w:p>
    <w:sectPr w:rsidR="00EF2B31" w:rsidRPr="001C0CA4" w:rsidSect="00B25B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D1B7A" w14:textId="77777777" w:rsidR="001C0CA4" w:rsidRDefault="001C0CA4" w:rsidP="00F60ADF">
      <w:pPr>
        <w:spacing w:after="0" w:line="240" w:lineRule="auto"/>
      </w:pPr>
      <w:r>
        <w:separator/>
      </w:r>
    </w:p>
  </w:endnote>
  <w:endnote w:type="continuationSeparator" w:id="0">
    <w:p w14:paraId="5ECC4025" w14:textId="77777777" w:rsidR="001C0CA4" w:rsidRDefault="001C0CA4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2577C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9FD9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1F56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44394" w14:textId="77777777" w:rsidR="001C0CA4" w:rsidRDefault="001C0CA4" w:rsidP="00F60ADF">
      <w:pPr>
        <w:spacing w:after="0" w:line="240" w:lineRule="auto"/>
      </w:pPr>
      <w:r>
        <w:separator/>
      </w:r>
    </w:p>
  </w:footnote>
  <w:footnote w:type="continuationSeparator" w:id="0">
    <w:p w14:paraId="4F563312" w14:textId="77777777" w:rsidR="001C0CA4" w:rsidRDefault="001C0CA4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9C76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EE1D6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DFD1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A4"/>
    <w:rsid w:val="000662FC"/>
    <w:rsid w:val="000863EE"/>
    <w:rsid w:val="00115529"/>
    <w:rsid w:val="001309D2"/>
    <w:rsid w:val="001B1CC6"/>
    <w:rsid w:val="001C0CA4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527F3"/>
    <w:rsid w:val="005C4C2F"/>
    <w:rsid w:val="00613F73"/>
    <w:rsid w:val="00734DF5"/>
    <w:rsid w:val="007F06D7"/>
    <w:rsid w:val="007F65E9"/>
    <w:rsid w:val="008B4F0A"/>
    <w:rsid w:val="008D4638"/>
    <w:rsid w:val="008D469F"/>
    <w:rsid w:val="00907E9F"/>
    <w:rsid w:val="0091799F"/>
    <w:rsid w:val="00925BE8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33609"/>
    <w:rsid w:val="00C702B1"/>
    <w:rsid w:val="00D059E1"/>
    <w:rsid w:val="00D2175E"/>
    <w:rsid w:val="00DE5419"/>
    <w:rsid w:val="00DF53B8"/>
    <w:rsid w:val="00E92814"/>
    <w:rsid w:val="00EE0980"/>
    <w:rsid w:val="00F6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78D5"/>
  <w15:chartTrackingRefBased/>
  <w15:docId w15:val="{E8A7DD5F-38C3-46D7-A9EA-0A576833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2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57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0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9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9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7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8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5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1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4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8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6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8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7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4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5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6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1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6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0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9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1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2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7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0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2450</Words>
  <Characters>13970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1</cp:revision>
  <dcterms:created xsi:type="dcterms:W3CDTF">2022-01-18T10:12:00Z</dcterms:created>
  <dcterms:modified xsi:type="dcterms:W3CDTF">2022-01-18T10:23:00Z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