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157D" w14:textId="6003527A" w:rsidR="00961F95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 xml:space="preserve">Argitara ematen da </w:t>
      </w:r>
      <w:r w:rsidR="00CD773B" w:rsidRPr="00CD773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Oiartzunen aurreikusitako kultur ekitaldiak antolatzeko diru laguntzak</w:t>
      </w:r>
      <w:r w:rsidR="00CD773B" w:rsidRPr="00CD773B">
        <w:rPr>
          <w:rFonts w:ascii="Times New Roman" w:hAnsi="Times New Roman" w:cs="Times New Roman"/>
          <w:sz w:val="24"/>
          <w:szCs w:val="24"/>
        </w:rPr>
        <w:t xml:space="preserve"> banatzeko</w:t>
      </w:r>
      <w:r w:rsidR="00CD773B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>deialdiaren laburpena azaroaren 17ko 38/2008 Lege Orokorrak 17.3.b eta 20.8.a artikuluetan ezarritakoari jarraituz. Testu osoa Oiartzungo Udalaren webgunean</w:t>
      </w:r>
      <w:r w:rsidR="00EF45B5" w:rsidRPr="0047677A">
        <w:rPr>
          <w:rFonts w:ascii="Times New Roman" w:hAnsi="Times New Roman" w:cs="Times New Roman"/>
          <w:sz w:val="24"/>
          <w:szCs w:val="24"/>
        </w:rPr>
        <w:t xml:space="preserve"> (www.oiartzun.eus)</w:t>
      </w:r>
      <w:r w:rsidRPr="0047677A">
        <w:rPr>
          <w:rFonts w:ascii="Times New Roman" w:hAnsi="Times New Roman" w:cs="Times New Roman"/>
          <w:sz w:val="24"/>
          <w:szCs w:val="24"/>
        </w:rPr>
        <w:t xml:space="preserve"> eta Dirulaguntzen Datutegi Nazionalean kontsulta daiteke: (http://www. pap.minhap.gob.es/bdnstrans):</w:t>
      </w:r>
    </w:p>
    <w:p w14:paraId="68192F47" w14:textId="1ADD6723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Lehenengo. Diru-laguntzaren xedea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331D212" w14:textId="18B4677A" w:rsidR="0047677A" w:rsidRPr="0047677A" w:rsidRDefault="0047677A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Ebazpen honen xedea hauxe da: 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2744F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an zehar, Oiartzunen aurreikusitako kultur ekitaldiak antolatzen dituzten herri eragileei, norgehiagoka prozeduraren bidez, diru laguntzak banatzeko Oiartzungo Udalaren diru laguntzen oinarri arautzaileak ezartzea.  </w:t>
      </w:r>
    </w:p>
    <w:p w14:paraId="7674BB9F" w14:textId="77777777" w:rsidR="0047677A" w:rsidRPr="0047677A" w:rsidRDefault="0047677A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D8ED4A" w14:textId="6954D4CD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Bigarrena. Diru laguntza eskatzeko bete behar diren baldintzak.</w:t>
      </w:r>
    </w:p>
    <w:p w14:paraId="151427FF" w14:textId="080B6985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Zehazki, diru laguntza hauek kultur</w:t>
      </w:r>
      <w:r w:rsidR="0047677A" w:rsidRPr="0047677A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 xml:space="preserve">elkarteek eta norbanakoek eska ditzakete, baldin eta diru laguntzen Lege Orokorraren 13. artikuluak ezarritako debeku batean ere sartuta ez badaude eta Oiartzungo Udalaren diru laguntzak emateko ordenantzaren 4. artikuluak </w:t>
      </w:r>
      <w:r w:rsidR="00CD773B">
        <w:rPr>
          <w:rFonts w:ascii="Times New Roman" w:hAnsi="Times New Roman" w:cs="Times New Roman"/>
          <w:sz w:val="24"/>
          <w:szCs w:val="24"/>
        </w:rPr>
        <w:t>adierazitako</w:t>
      </w:r>
      <w:r w:rsidRPr="0047677A">
        <w:rPr>
          <w:rFonts w:ascii="Times New Roman" w:hAnsi="Times New Roman" w:cs="Times New Roman"/>
          <w:sz w:val="24"/>
          <w:szCs w:val="24"/>
        </w:rPr>
        <w:t xml:space="preserve"> ezaugarriak betetzen badituzte eta Oiartzungo udalerrian kultur jarduerak betetzen dituztela egiaztatzen badute.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777777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Hirugarrena. Diru laguntzen zenbatekoa</w:t>
      </w:r>
    </w:p>
    <w:p w14:paraId="200E5ED2" w14:textId="33DAC3D6" w:rsidR="0047677A" w:rsidRDefault="0047677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Diru laguntza hauek ordaintzeko, guztira, 43250 € euroko izendapena eginda dago, Oiartzungo Udalaren 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2744F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urteko aurrekontuko 1 0801.481.334.00.01.20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2744F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zenbakidun partidaren  kontura.</w:t>
      </w:r>
    </w:p>
    <w:p w14:paraId="0EBC6230" w14:textId="7BEBDE5D" w:rsidR="00F22F6A" w:rsidRPr="0047677A" w:rsidRDefault="00F22F6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F22F6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Udalak baimendutako gastua handitu edo murriztu ahal izango du dauden eskaera guztiak aztertu ondoren. Horrek ez du beste deialdi bat egitea ekarriko.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5637E9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La</w:t>
      </w:r>
      <w:r w:rsidR="00F42614">
        <w:rPr>
          <w:rFonts w:ascii="Times New Roman" w:hAnsi="Times New Roman" w:cs="Times New Roman"/>
          <w:b/>
          <w:sz w:val="24"/>
          <w:szCs w:val="24"/>
        </w:rPr>
        <w:t>u</w:t>
      </w:r>
      <w:r w:rsidRPr="0047677A">
        <w:rPr>
          <w:rFonts w:ascii="Times New Roman" w:hAnsi="Times New Roman" w:cs="Times New Roman"/>
          <w:b/>
          <w:sz w:val="24"/>
          <w:szCs w:val="24"/>
        </w:rPr>
        <w:t>garrena. Eskaerak non eta noiz aurkeztu</w:t>
      </w:r>
    </w:p>
    <w:p w14:paraId="388A89B7" w14:textId="5B5E213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Diru laguntzak eskuratzeko eskabideak deialdia egiten duen organoari zuzenduko zaizkio, eta onuradunak edo hori ordezkatzen duen pertsonak sinatu beharko ditu; eta eskaerarekin batera, beharrezko dokumentazioa aurkeztuko da. Horretarako, epea</w:t>
      </w:r>
      <w:r w:rsidR="0047677A" w:rsidRPr="0047677A">
        <w:rPr>
          <w:rFonts w:ascii="Times New Roman" w:hAnsi="Times New Roman" w:cs="Times New Roman"/>
          <w:sz w:val="24"/>
          <w:szCs w:val="24"/>
        </w:rPr>
        <w:t xml:space="preserve"> urtarrilak 1etik 31a bitartekoa</w:t>
      </w:r>
      <w:r w:rsidRPr="0047677A">
        <w:rPr>
          <w:rFonts w:ascii="Times New Roman" w:hAnsi="Times New Roman" w:cs="Times New Roman"/>
          <w:sz w:val="24"/>
          <w:szCs w:val="24"/>
        </w:rPr>
        <w:t xml:space="preserve"> izango da.</w:t>
      </w:r>
    </w:p>
    <w:p w14:paraId="35D1F597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Eskaerak Udal Erregistroan aurkeztuko dira.</w:t>
      </w:r>
    </w:p>
    <w:sectPr w:rsidR="00515FDD" w:rsidRPr="00476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12309"/>
    <w:rsid w:val="002744F5"/>
    <w:rsid w:val="00285CAD"/>
    <w:rsid w:val="002B5E08"/>
    <w:rsid w:val="003F3515"/>
    <w:rsid w:val="00416322"/>
    <w:rsid w:val="00437371"/>
    <w:rsid w:val="004550C7"/>
    <w:rsid w:val="0047677A"/>
    <w:rsid w:val="004C070E"/>
    <w:rsid w:val="00515FDD"/>
    <w:rsid w:val="00546C58"/>
    <w:rsid w:val="00664EE7"/>
    <w:rsid w:val="00763081"/>
    <w:rsid w:val="007858C7"/>
    <w:rsid w:val="00961F95"/>
    <w:rsid w:val="00A1640B"/>
    <w:rsid w:val="00A341CB"/>
    <w:rsid w:val="00CD773B"/>
    <w:rsid w:val="00D55E62"/>
    <w:rsid w:val="00D91EAD"/>
    <w:rsid w:val="00E25C57"/>
    <w:rsid w:val="00E449E6"/>
    <w:rsid w:val="00EF45B5"/>
    <w:rsid w:val="00F22F6A"/>
    <w:rsid w:val="00F42614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dcterms:created xsi:type="dcterms:W3CDTF">2021-12-01T11:19:00Z</dcterms:created>
  <dcterms:modified xsi:type="dcterms:W3CDTF">2021-12-01T11:19:00Z</dcterms:modified>
</cp:coreProperties>
</file>