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67A9" w:rsidRPr="00AA67A9" w:rsidRDefault="00AA67A9" w:rsidP="00AA67A9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ca-ES"/>
        </w:rPr>
      </w:pPr>
      <w:r w:rsidRPr="00AA67A9">
        <w:rPr>
          <w:rFonts w:ascii="Arial" w:eastAsia="Times New Roman" w:hAnsi="Arial" w:cs="Arial"/>
          <w:vanish/>
          <w:sz w:val="16"/>
          <w:szCs w:val="16"/>
          <w:lang w:eastAsia="ca-ES"/>
        </w:rPr>
        <w:t>Principio del formulario</w:t>
      </w:r>
    </w:p>
    <w:p w:rsidR="00AA67A9" w:rsidRPr="00AA67A9" w:rsidRDefault="00AA67A9" w:rsidP="00AA67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Expediente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n.º: 357/2020</w:t>
      </w:r>
      <w:bookmarkStart w:id="0" w:name="_GoBack"/>
      <w:bookmarkEnd w:id="0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Resolución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con número y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fecha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establecidos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al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margen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Procedimiento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: Subvenciones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Directas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o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Nominativas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Interesado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: AGRUPACIÓN CULTURAL </w:t>
      </w:r>
      <w:r w:rsidRPr="00AA67A9">
        <w:rPr>
          <w:rFonts w:ascii="Times New Roman" w:eastAsia="Times New Roman" w:hAnsi="Times New Roman" w:cs="Times New Roman"/>
          <w:sz w:val="24"/>
          <w:szCs w:val="24"/>
          <w:shd w:val="clear" w:color="auto" w:fill="F6F291"/>
          <w:lang w:eastAsia="ca-ES"/>
        </w:rPr>
        <w:t>ST</w:t>
      </w:r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VICENÇ DE TORELLÓ</w:t>
      </w:r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Fecha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iniciación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: 31/03/2020</w:t>
      </w:r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  <w:t>RESOLUCIÓN De ALCALDÍA</w:t>
      </w:r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Viste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que por registro de entrada 422/2021 del 12 de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noviembre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del 2021 la Sr. Maria</w:t>
      </w:r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  <w:t xml:space="preserve">Rodríguez en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representación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la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entidad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Agrupación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cultural de Sant Vicenç de Torelló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presentó</w:t>
      </w:r>
      <w:proofErr w:type="spellEnd"/>
      <w:r w:rsidR="00A87436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solicitud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pago de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subvención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acuerdo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con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aquello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establecido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en el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convenio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colaboración</w:t>
      </w:r>
      <w:proofErr w:type="spellEnd"/>
      <w:r w:rsidR="00A87436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subscrito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entre la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entidad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y el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Ayuntamiento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Sant Vicenç de Torelló el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cual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se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aprobó</w:t>
      </w:r>
      <w:proofErr w:type="spellEnd"/>
      <w:r w:rsidR="00A87436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por Junta de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Gobierno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Local del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día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31 de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marzo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del 2020.</w:t>
      </w:r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  <w:t xml:space="preserve">Observada la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documentación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presentada se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hizo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requerimiento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y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aclaración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a la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entidad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en el</w:t>
      </w:r>
      <w:r w:rsidR="00A87436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sentido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que se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expone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y se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reproduce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:</w:t>
      </w:r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  <w:t xml:space="preserve">“falta la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aportación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documentación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relativa al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recibo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PAGO de las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siguientes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facturas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:</w:t>
      </w:r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  <w:t xml:space="preserve">Fra.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shd w:val="clear" w:color="auto" w:fill="F6F291"/>
          <w:lang w:eastAsia="ca-ES"/>
        </w:rPr>
        <w:t>Prink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por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importe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42,90€</w:t>
      </w:r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  <w:t xml:space="preserve">Fra. </w:t>
      </w:r>
      <w:r w:rsidRPr="00AA67A9">
        <w:rPr>
          <w:rFonts w:ascii="Times New Roman" w:eastAsia="Times New Roman" w:hAnsi="Times New Roman" w:cs="Times New Roman"/>
          <w:sz w:val="24"/>
          <w:szCs w:val="24"/>
          <w:shd w:val="clear" w:color="auto" w:fill="F6F291"/>
          <w:lang w:eastAsia="ca-ES"/>
        </w:rPr>
        <w:t>Isern</w:t>
      </w:r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por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importe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133,70€</w:t>
      </w:r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Así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mismo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se los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hace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saber que en base a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aquello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establecido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en el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arte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31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apartado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r w:rsidRPr="00AA67A9">
        <w:rPr>
          <w:rFonts w:ascii="Times New Roman" w:eastAsia="Times New Roman" w:hAnsi="Times New Roman" w:cs="Times New Roman"/>
          <w:sz w:val="24"/>
          <w:szCs w:val="24"/>
          <w:shd w:val="clear" w:color="auto" w:fill="F6F291"/>
          <w:lang w:eastAsia="ca-ES"/>
        </w:rPr>
        <w:t>7de</w:t>
      </w:r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la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ley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general de subvenciones,</w:t>
      </w:r>
      <w:r w:rsidR="00A87436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ley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38/2003 en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ningún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caso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serán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subvencionables:</w:t>
      </w:r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  <w:t xml:space="preserve">- a) Los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intereses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deudores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las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cuentas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deprisa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bancarias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  <w:t xml:space="preserve">- b)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Intereses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,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recargos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y sanciones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administrativas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y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penales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  <w:t xml:space="preserve">- y c) los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gastos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procedimientos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judiciales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.</w:t>
      </w:r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Así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pues para que se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tenga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en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cuenta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que los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gastos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presentados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por los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intereses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comisiones</w:t>
      </w:r>
      <w:proofErr w:type="spellEnd"/>
      <w:r w:rsidR="00A87436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bancarias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por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importe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37,20€ no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serán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objeto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subvención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”</w:t>
      </w:r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  <w:t xml:space="preserve">El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requerimiento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se a efectuar por registro de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salida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shd w:val="clear" w:color="auto" w:fill="F6F291"/>
          <w:lang w:eastAsia="ca-ES"/>
        </w:rPr>
        <w:t>núm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839/2021 del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día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3 de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diciembre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del</w:t>
      </w:r>
      <w:r w:rsidR="00A87436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2021.</w:t>
      </w:r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  <w:t xml:space="preserve">En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tiempo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se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presentó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la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justificación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las dos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facturas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mencionadas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y consta en</w:t>
      </w:r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  <w:t xml:space="preserve">el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expediente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Atendido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el marco por el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cual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se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rigen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las subvenciones que se concreta en la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Ley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38/2003 , de 17</w:t>
      </w:r>
      <w:r w:rsidR="00A87436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de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noviembre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, general de subvenciones ,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así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como los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artículos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118 a 129 del Reglamento</w:t>
      </w:r>
      <w:r w:rsidR="00A87436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de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obras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,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actividades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y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servicios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los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entes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locales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Cataluña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aprobado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por el Decreto 179/1995, de 13</w:t>
      </w:r>
      <w:r w:rsidR="00A87436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de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junio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.</w:t>
      </w:r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Atendida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la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ordenanza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general de subvenciones del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Ayuntamiento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que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fue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aprobada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por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acuerdo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pleno</w:t>
      </w:r>
      <w:proofErr w:type="spellEnd"/>
      <w:r w:rsidR="00A87436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en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sesión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que se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celebró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el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día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27 de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septiembre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2017 y publicada al BOPV del 29</w:t>
      </w:r>
      <w:r w:rsidR="00A87436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de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diciembre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2017.</w:t>
      </w:r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  <w:t xml:space="preserve">En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virtud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las facultades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establecidas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el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artículo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21.1 f) de la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Ley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7/1985, de 2 abril,</w:t>
      </w:r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  <w:t xml:space="preserve">Reguladora de las Bases de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Régimen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Local,</w:t>
      </w:r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  <w:t>RESUELVO</w:t>
      </w:r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  <w:t xml:space="preserve">PRIMERO.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Otorgar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la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cantidad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493,39€ € a la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entidad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agrupación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cultural de Sant Vicenç de Torelló</w:t>
      </w:r>
      <w:r w:rsidR="00A87436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en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concepto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subvención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directa a la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entidad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por este 2021 a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cargo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la partida</w:t>
      </w:r>
      <w:r w:rsidR="00A87436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presupuestaria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  <w:t>500 323 4800004</w:t>
      </w:r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  <w:t xml:space="preserve">SEGUNDO.- Efectuar los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trámites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oportunos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para que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tesorería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haga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efectiva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su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transferencia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y notificar esta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resolución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a la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asociación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.</w:t>
      </w:r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  <w:t xml:space="preserve">TERCERO.-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Suministrar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la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información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sobre la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concesión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a la Base de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datos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Nacional de Subvenciones.</w:t>
      </w:r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  <w:t xml:space="preserve">Lo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resuelve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y firma el ALCALDE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shd w:val="clear" w:color="auto" w:fill="F6F291"/>
          <w:lang w:eastAsia="ca-ES"/>
        </w:rPr>
        <w:t>acctal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, en Sant Vicenç de Torelló, documento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firmado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lastRenderedPageBreak/>
        <w:t>electrónicamente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al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margen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; del que, como SECRETARIA-INTERVENTORA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shd w:val="clear" w:color="auto" w:fill="F6F291"/>
          <w:lang w:eastAsia="ca-ES"/>
        </w:rPr>
        <w:t>acctal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,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doy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fe</w:t>
      </w:r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  <w:t>.</w:t>
      </w:r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Ante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>mí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, El ALCALDE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shd w:val="clear" w:color="auto" w:fill="F6F291"/>
          <w:lang w:eastAsia="ca-ES"/>
        </w:rPr>
        <w:t>acctal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  <w:t xml:space="preserve">SECRETARIA-INTERVENTORA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shd w:val="clear" w:color="auto" w:fill="F6F291"/>
          <w:lang w:eastAsia="ca-ES"/>
        </w:rPr>
        <w:t>acctal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  <w:t xml:space="preserve">Firma: Rosa </w:t>
      </w:r>
      <w:r w:rsidRPr="00AA67A9">
        <w:rPr>
          <w:rFonts w:ascii="Times New Roman" w:eastAsia="Times New Roman" w:hAnsi="Times New Roman" w:cs="Times New Roman"/>
          <w:sz w:val="24"/>
          <w:szCs w:val="24"/>
          <w:shd w:val="clear" w:color="auto" w:fill="F6F291"/>
          <w:lang w:eastAsia="ca-ES"/>
        </w:rPr>
        <w:t>Carné</w:t>
      </w:r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Puig Firma: Josep Maria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shd w:val="clear" w:color="auto" w:fill="F6F291"/>
          <w:lang w:eastAsia="ca-ES"/>
        </w:rPr>
        <w:t>Antentas</w:t>
      </w:r>
      <w:proofErr w:type="spellEnd"/>
      <w:r w:rsidRPr="00AA67A9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AA67A9">
        <w:rPr>
          <w:rFonts w:ascii="Times New Roman" w:eastAsia="Times New Roman" w:hAnsi="Times New Roman" w:cs="Times New Roman"/>
          <w:sz w:val="24"/>
          <w:szCs w:val="24"/>
          <w:shd w:val="clear" w:color="auto" w:fill="F6F291"/>
          <w:lang w:eastAsia="ca-ES"/>
        </w:rPr>
        <w:t>Massague</w:t>
      </w:r>
      <w:proofErr w:type="spellEnd"/>
    </w:p>
    <w:sectPr w:rsidR="00AA67A9" w:rsidRPr="00AA67A9" w:rsidSect="00826A8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AF391A"/>
    <w:multiLevelType w:val="multilevel"/>
    <w:tmpl w:val="A1EE9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4472B60"/>
    <w:multiLevelType w:val="multilevel"/>
    <w:tmpl w:val="87E4B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67A9"/>
    <w:rsid w:val="00006136"/>
    <w:rsid w:val="00826A88"/>
    <w:rsid w:val="00A87436"/>
    <w:rsid w:val="00AA6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96F68"/>
  <w15:chartTrackingRefBased/>
  <w15:docId w15:val="{6FA4D3CA-A7E0-4381-8A8D-42CA0D39E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AA67A9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a-ES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AA67A9"/>
    <w:rPr>
      <w:rFonts w:ascii="Arial" w:eastAsia="Times New Roman" w:hAnsi="Arial" w:cs="Arial"/>
      <w:vanish/>
      <w:sz w:val="16"/>
      <w:szCs w:val="16"/>
      <w:lang w:eastAsia="ca-ES"/>
    </w:rPr>
  </w:style>
  <w:style w:type="character" w:customStyle="1" w:styleId="icon-inline">
    <w:name w:val="icon-inline"/>
    <w:basedOn w:val="Fuentedeprrafopredeter"/>
    <w:rsid w:val="00AA67A9"/>
  </w:style>
  <w:style w:type="character" w:styleId="Textoennegrita">
    <w:name w:val="Strong"/>
    <w:basedOn w:val="Fuentedeprrafopredeter"/>
    <w:uiPriority w:val="22"/>
    <w:qFormat/>
    <w:rsid w:val="00AA67A9"/>
    <w:rPr>
      <w:b/>
      <w:bCs/>
    </w:rPr>
  </w:style>
  <w:style w:type="character" w:styleId="Hipervnculo">
    <w:name w:val="Hyperlink"/>
    <w:basedOn w:val="Fuentedeprrafopredeter"/>
    <w:uiPriority w:val="99"/>
    <w:semiHidden/>
    <w:unhideWhenUsed/>
    <w:rsid w:val="00AA67A9"/>
    <w:rPr>
      <w:color w:val="0000FF"/>
      <w:u w:val="single"/>
    </w:rPr>
  </w:style>
  <w:style w:type="character" w:styleId="CdigoHTML">
    <w:name w:val="HTML Code"/>
    <w:basedOn w:val="Fuentedeprrafopredeter"/>
    <w:uiPriority w:val="99"/>
    <w:semiHidden/>
    <w:unhideWhenUsed/>
    <w:rsid w:val="00AA67A9"/>
    <w:rPr>
      <w:rFonts w:ascii="Courier New" w:eastAsia="Times New Roman" w:hAnsi="Courier New" w:cs="Courier New"/>
      <w:sz w:val="20"/>
      <w:szCs w:val="20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rsid w:val="00AA67A9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a-ES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sid w:val="00AA67A9"/>
    <w:rPr>
      <w:rFonts w:ascii="Arial" w:eastAsia="Times New Roman" w:hAnsi="Arial" w:cs="Arial"/>
      <w:vanish/>
      <w:sz w:val="16"/>
      <w:szCs w:val="16"/>
      <w:lang w:eastAsia="ca-ES"/>
    </w:rPr>
  </w:style>
  <w:style w:type="paragraph" w:customStyle="1" w:styleId="fons-gris">
    <w:name w:val="fons-gris"/>
    <w:basedOn w:val="Normal"/>
    <w:rsid w:val="00AA67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paragraph" w:styleId="NormalWeb">
    <w:name w:val="Normal (Web)"/>
    <w:basedOn w:val="Normal"/>
    <w:uiPriority w:val="99"/>
    <w:semiHidden/>
    <w:unhideWhenUsed/>
    <w:rsid w:val="00AA67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405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02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91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66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55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5995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7348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3382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40999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5920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2626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0160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52704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9098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3237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81009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5570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4051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4239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85953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9883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80221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921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1840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314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227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3694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931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893179">
                      <w:marLeft w:val="0"/>
                      <w:marRight w:val="0"/>
                      <w:marTop w:val="6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1475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76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249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08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032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581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485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014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0666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1716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723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143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5613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9967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0338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77100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5419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47601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22894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457</Words>
  <Characters>2610</Characters>
  <Application>Microsoft Office Word</Application>
  <DocSecurity>0</DocSecurity>
  <Lines>21</Lines>
  <Paragraphs>6</Paragraphs>
  <ScaleCrop>false</ScaleCrop>
  <Company/>
  <LinksUpToDate>false</LinksUpToDate>
  <CharactersWithSpaces>3061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SOLER MIERZWA, HENRIQUE</dc:creator>
  <cp:keywords/>
  <dc:description/>
  <cp:lastModifiedBy>SOLER MIERZWA, HENRIQUE</cp:lastModifiedBy>
  <cp:revision>2</cp:revision>
  <dcterms:created xsi:type="dcterms:W3CDTF">2021-12-27T09:58:00Z</dcterms:created>
  <dcterms:modified xsi:type="dcterms:W3CDTF">2021-12-27T10:00:00Z</dcterms:modified>
</cp:coreProperties>
</file>