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56CC63" w14:textId="65AE49D3" w:rsidR="00B05617" w:rsidRPr="00B05617" w:rsidRDefault="00F853FB" w:rsidP="00B05617">
      <w:pPr>
        <w:rPr>
          <w:b/>
          <w:szCs w:val="24"/>
          <w:lang w:eastAsia="es-ES"/>
        </w:rPr>
      </w:pPr>
      <w:r>
        <w:rPr>
          <w:rFonts w:cs="Arial"/>
          <w:b/>
          <w:szCs w:val="24"/>
          <w:lang w:eastAsia="es-ES"/>
        </w:rPr>
        <w:t>“</w:t>
      </w:r>
      <w:r w:rsidR="00B05617" w:rsidRPr="00B05617">
        <w:rPr>
          <w:rFonts w:cs="Arial"/>
          <w:b/>
          <w:szCs w:val="24"/>
          <w:lang w:eastAsia="es-ES"/>
        </w:rPr>
        <w:t xml:space="preserve">Convocatòria, en règim de </w:t>
      </w:r>
      <w:r w:rsidR="00B05617" w:rsidRPr="00B05617">
        <w:rPr>
          <w:rFonts w:cs="Arial"/>
          <w:b/>
          <w:bCs/>
          <w:szCs w:val="24"/>
          <w:lang w:eastAsia="es-ES"/>
        </w:rPr>
        <w:t>concurrència competitiva</w:t>
      </w:r>
      <w:r w:rsidR="00B05617" w:rsidRPr="00B05617">
        <w:rPr>
          <w:rFonts w:cs="Arial"/>
          <w:b/>
          <w:szCs w:val="24"/>
          <w:lang w:eastAsia="es-ES"/>
        </w:rPr>
        <w:t>, de subvencions a les escoles municipals de música, escoles municipals de dansa i conservatoris de música</w:t>
      </w:r>
      <w:r w:rsidR="00B05617" w:rsidRPr="00B05617">
        <w:rPr>
          <w:rFonts w:cs="Arial"/>
          <w:b/>
          <w:bCs/>
          <w:szCs w:val="24"/>
          <w:lang w:eastAsia="es-ES"/>
        </w:rPr>
        <w:t>,</w:t>
      </w:r>
      <w:r w:rsidR="00B05617" w:rsidRPr="00B05617">
        <w:rPr>
          <w:rFonts w:cs="Arial"/>
          <w:b/>
          <w:szCs w:val="24"/>
          <w:lang w:eastAsia="es-ES"/>
        </w:rPr>
        <w:t xml:space="preserve"> </w:t>
      </w:r>
      <w:r w:rsidR="00B05617" w:rsidRPr="00B05617">
        <w:rPr>
          <w:b/>
          <w:szCs w:val="24"/>
          <w:lang w:eastAsia="es-ES"/>
        </w:rPr>
        <w:t>curs escolar 2020-2021</w:t>
      </w:r>
    </w:p>
    <w:p w14:paraId="6BEBBBD7" w14:textId="77777777" w:rsidR="00B05617" w:rsidRPr="00B05617" w:rsidRDefault="00B05617" w:rsidP="00B05617">
      <w:pPr>
        <w:rPr>
          <w:szCs w:val="24"/>
          <w:lang w:eastAsia="es-ES"/>
        </w:rPr>
      </w:pPr>
    </w:p>
    <w:p w14:paraId="4D922B0E" w14:textId="77777777" w:rsidR="00B05617" w:rsidRPr="00B05617" w:rsidRDefault="00B05617" w:rsidP="00B05617">
      <w:pPr>
        <w:rPr>
          <w:b/>
          <w:bCs/>
          <w:szCs w:val="24"/>
          <w:lang w:eastAsia="es-ES"/>
        </w:rPr>
      </w:pPr>
      <w:r w:rsidRPr="00B05617">
        <w:rPr>
          <w:b/>
          <w:bCs/>
          <w:szCs w:val="24"/>
          <w:lang w:eastAsia="es-ES"/>
        </w:rPr>
        <w:t>1. Objecte i finalitat</w:t>
      </w:r>
    </w:p>
    <w:p w14:paraId="7B8A8CFA" w14:textId="77777777" w:rsidR="00B05617" w:rsidRPr="00B05617" w:rsidRDefault="00B05617" w:rsidP="00B05617">
      <w:pPr>
        <w:spacing w:before="100"/>
        <w:ind w:left="15"/>
        <w:rPr>
          <w:szCs w:val="24"/>
          <w:lang w:eastAsia="es-ES"/>
        </w:rPr>
      </w:pPr>
      <w:r w:rsidRPr="00B05617">
        <w:rPr>
          <w:szCs w:val="24"/>
          <w:lang w:eastAsia="es-ES"/>
        </w:rPr>
        <w:t xml:space="preserve">Subvencions en règim de </w:t>
      </w:r>
      <w:r w:rsidRPr="00B05617">
        <w:rPr>
          <w:rFonts w:eastAsia="Calibri" w:cs="Arial"/>
          <w:szCs w:val="22"/>
          <w:lang w:eastAsia="en-US"/>
        </w:rPr>
        <w:t>concurrència competitiva</w:t>
      </w:r>
      <w:r w:rsidRPr="00B05617">
        <w:rPr>
          <w:szCs w:val="24"/>
          <w:lang w:eastAsia="es-ES"/>
        </w:rPr>
        <w:t xml:space="preserve"> </w:t>
      </w:r>
      <w:r w:rsidRPr="00B05617">
        <w:rPr>
          <w:rFonts w:cs="Arial"/>
          <w:szCs w:val="24"/>
          <w:lang w:eastAsia="es-ES"/>
        </w:rPr>
        <w:t>per al finançament de les despeses corrents, incloses les de personal, derivades del funcionament de les escoles municipals de música, escoles municipals de dansa i conservatoris de música</w:t>
      </w:r>
      <w:r w:rsidRPr="00B05617">
        <w:rPr>
          <w:rFonts w:eastAsia="Calibri" w:cs="Arial"/>
          <w:szCs w:val="22"/>
          <w:lang w:eastAsia="en-US"/>
        </w:rPr>
        <w:t>,</w:t>
      </w:r>
      <w:r w:rsidRPr="00B05617">
        <w:rPr>
          <w:szCs w:val="24"/>
          <w:lang w:eastAsia="es-ES"/>
        </w:rPr>
        <w:t xml:space="preserve"> d’acord amb les bases específiques reguladores aprovades pel Ple de la Diputació en la sessió de 16 de juny de 2020, publicades al </w:t>
      </w:r>
      <w:r w:rsidRPr="00B05617">
        <w:rPr>
          <w:i/>
          <w:szCs w:val="24"/>
          <w:lang w:eastAsia="es-ES"/>
        </w:rPr>
        <w:t>Butlletí Oficial de la Província de Girona</w:t>
      </w:r>
      <w:r w:rsidRPr="00B05617">
        <w:rPr>
          <w:szCs w:val="24"/>
          <w:lang w:eastAsia="es-ES"/>
        </w:rPr>
        <w:t xml:space="preserve"> (BOPG)  núm. 118, de 19 de juny de 2020.</w:t>
      </w:r>
    </w:p>
    <w:p w14:paraId="0D4F4B4F" w14:textId="77777777" w:rsidR="00B05617" w:rsidRPr="00B05617" w:rsidRDefault="00B05617" w:rsidP="00B05617">
      <w:pPr>
        <w:rPr>
          <w:szCs w:val="24"/>
          <w:lang w:eastAsia="es-ES"/>
        </w:rPr>
      </w:pPr>
    </w:p>
    <w:p w14:paraId="3608CC2C" w14:textId="77777777" w:rsidR="00B05617" w:rsidRPr="00B05617" w:rsidRDefault="00B05617" w:rsidP="00B05617">
      <w:pPr>
        <w:rPr>
          <w:b/>
          <w:bCs/>
          <w:szCs w:val="24"/>
          <w:lang w:eastAsia="es-ES"/>
        </w:rPr>
      </w:pPr>
      <w:r w:rsidRPr="00B05617">
        <w:rPr>
          <w:b/>
          <w:bCs/>
          <w:szCs w:val="24"/>
          <w:lang w:eastAsia="es-ES"/>
        </w:rPr>
        <w:t>2. Dotació econòmica i determinació de l’aplicació pressupostària</w:t>
      </w:r>
    </w:p>
    <w:p w14:paraId="0A8D8FDA" w14:textId="77777777" w:rsidR="00B05617" w:rsidRPr="00B05617" w:rsidRDefault="00B05617" w:rsidP="00B05617">
      <w:pPr>
        <w:rPr>
          <w:szCs w:val="24"/>
          <w:lang w:eastAsia="es-ES"/>
        </w:rPr>
      </w:pPr>
    </w:p>
    <w:p w14:paraId="73D445D4" w14:textId="77777777" w:rsidR="00B05617" w:rsidRPr="00B05617" w:rsidRDefault="00B05617" w:rsidP="00B05617">
      <w:pPr>
        <w:rPr>
          <w:szCs w:val="24"/>
          <w:lang w:eastAsia="es-ES"/>
        </w:rPr>
      </w:pPr>
      <w:r w:rsidRPr="00B05617">
        <w:rPr>
          <w:szCs w:val="24"/>
          <w:lang w:eastAsia="es-ES"/>
        </w:rPr>
        <w:t xml:space="preserve">L’import total destinat a la convocatòria és de </w:t>
      </w:r>
      <w:r w:rsidRPr="00B05617">
        <w:rPr>
          <w:rFonts w:eastAsia="Calibri" w:cs="Arial"/>
          <w:szCs w:val="22"/>
          <w:lang w:eastAsia="en-US"/>
        </w:rPr>
        <w:t>220.000,00</w:t>
      </w:r>
      <w:r w:rsidRPr="00B05617">
        <w:rPr>
          <w:szCs w:val="24"/>
          <w:lang w:eastAsia="es-ES"/>
        </w:rPr>
        <w:t xml:space="preserve">€. L’aplicació pressupostària a què es carrega el crèdit pressupostari i l’import és el que es detalla a continuació. </w:t>
      </w:r>
    </w:p>
    <w:p w14:paraId="3187D997" w14:textId="77777777" w:rsidR="00B05617" w:rsidRPr="00B05617" w:rsidRDefault="00B05617" w:rsidP="00B05617">
      <w:pPr>
        <w:rPr>
          <w:szCs w:val="24"/>
          <w:lang w:eastAsia="es-ES"/>
        </w:rPr>
      </w:pPr>
    </w:p>
    <w:tbl>
      <w:tblPr>
        <w:tblW w:w="7905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5"/>
        <w:gridCol w:w="5309"/>
        <w:gridCol w:w="1601"/>
      </w:tblGrid>
      <w:tr w:rsidR="00B05617" w:rsidRPr="00B05617" w14:paraId="04B09606" w14:textId="77777777" w:rsidTr="00697C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34E32" w14:textId="77777777" w:rsidR="00B05617" w:rsidRPr="00B05617" w:rsidRDefault="00B05617" w:rsidP="00B05617">
            <w:pPr>
              <w:spacing w:line="276" w:lineRule="auto"/>
              <w:rPr>
                <w:rFonts w:cs="Arial"/>
                <w:bCs/>
                <w:i/>
                <w:sz w:val="20"/>
                <w:szCs w:val="18"/>
              </w:rPr>
            </w:pPr>
            <w:r w:rsidRPr="00B05617">
              <w:rPr>
                <w:rFonts w:cs="Arial"/>
                <w:bCs/>
                <w:i/>
                <w:sz w:val="20"/>
                <w:szCs w:val="18"/>
                <w:lang w:eastAsia="es-ES"/>
              </w:rPr>
              <w:t>Anualitat</w:t>
            </w: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BB3EC" w14:textId="77777777" w:rsidR="00B05617" w:rsidRPr="00B05617" w:rsidRDefault="00B05617" w:rsidP="00B05617">
            <w:pPr>
              <w:spacing w:line="276" w:lineRule="auto"/>
              <w:rPr>
                <w:rFonts w:cs="Arial"/>
                <w:bCs/>
                <w:i/>
                <w:sz w:val="20"/>
                <w:szCs w:val="18"/>
              </w:rPr>
            </w:pPr>
            <w:r w:rsidRPr="00B05617">
              <w:rPr>
                <w:rFonts w:cs="Arial"/>
                <w:bCs/>
                <w:i/>
                <w:sz w:val="20"/>
                <w:szCs w:val="18"/>
                <w:lang w:eastAsia="es-ES"/>
              </w:rPr>
              <w:t>Aplicació pressupostària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243D2" w14:textId="77777777" w:rsidR="00B05617" w:rsidRPr="00B05617" w:rsidRDefault="00B05617" w:rsidP="00B05617">
            <w:pPr>
              <w:spacing w:line="276" w:lineRule="auto"/>
              <w:rPr>
                <w:rFonts w:cs="Arial"/>
                <w:bCs/>
                <w:i/>
                <w:sz w:val="20"/>
                <w:szCs w:val="18"/>
              </w:rPr>
            </w:pPr>
            <w:r w:rsidRPr="00B05617">
              <w:rPr>
                <w:rFonts w:cs="Arial"/>
                <w:bCs/>
                <w:i/>
                <w:sz w:val="20"/>
                <w:szCs w:val="18"/>
                <w:lang w:eastAsia="es-ES"/>
              </w:rPr>
              <w:t>Import €</w:t>
            </w:r>
          </w:p>
        </w:tc>
      </w:tr>
      <w:tr w:rsidR="00B05617" w:rsidRPr="00B05617" w14:paraId="3B04229F" w14:textId="77777777" w:rsidTr="00697C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829A4" w14:textId="77777777" w:rsidR="00B05617" w:rsidRPr="00B05617" w:rsidRDefault="00B05617" w:rsidP="00B05617">
            <w:pPr>
              <w:spacing w:line="276" w:lineRule="auto"/>
              <w:rPr>
                <w:rFonts w:cs="Arial"/>
                <w:sz w:val="20"/>
                <w:szCs w:val="18"/>
              </w:rPr>
            </w:pPr>
            <w:r w:rsidRPr="00B05617">
              <w:rPr>
                <w:rFonts w:cs="Arial"/>
                <w:sz w:val="20"/>
                <w:szCs w:val="18"/>
                <w:lang w:eastAsia="es-ES"/>
              </w:rPr>
              <w:t>2021</w:t>
            </w: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23AAA" w14:textId="77777777" w:rsidR="00B05617" w:rsidRPr="00B05617" w:rsidRDefault="00B05617" w:rsidP="00B05617">
            <w:pPr>
              <w:spacing w:line="276" w:lineRule="auto"/>
              <w:rPr>
                <w:rFonts w:cs="Arial"/>
                <w:sz w:val="20"/>
                <w:szCs w:val="18"/>
              </w:rPr>
            </w:pPr>
            <w:r w:rsidRPr="00B05617">
              <w:rPr>
                <w:rFonts w:cs="Arial"/>
                <w:sz w:val="20"/>
                <w:szCs w:val="18"/>
                <w:lang w:eastAsia="es-ES"/>
              </w:rPr>
              <w:t>300/3260/46200 – Ajuts a ajuntaments per a programes educatius Cooperació Cultural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16D8B" w14:textId="77777777" w:rsidR="00B05617" w:rsidRPr="00B05617" w:rsidRDefault="00B05617" w:rsidP="00B05617">
            <w:pPr>
              <w:spacing w:line="276" w:lineRule="auto"/>
              <w:jc w:val="right"/>
              <w:rPr>
                <w:rFonts w:cs="Arial"/>
                <w:sz w:val="20"/>
                <w:szCs w:val="18"/>
              </w:rPr>
            </w:pPr>
            <w:r w:rsidRPr="00B05617">
              <w:rPr>
                <w:rFonts w:cs="Arial"/>
                <w:sz w:val="20"/>
                <w:szCs w:val="18"/>
                <w:lang w:eastAsia="es-ES"/>
              </w:rPr>
              <w:t>220.000,00 €</w:t>
            </w:r>
          </w:p>
        </w:tc>
      </w:tr>
      <w:tr w:rsidR="00B05617" w:rsidRPr="00B05617" w14:paraId="7D69EB19" w14:textId="77777777" w:rsidTr="00697C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0FF49" w14:textId="77777777" w:rsidR="00B05617" w:rsidRPr="00B05617" w:rsidRDefault="00B05617" w:rsidP="00B05617">
            <w:pPr>
              <w:spacing w:line="276" w:lineRule="auto"/>
              <w:rPr>
                <w:rFonts w:cs="Arial"/>
                <w:b/>
                <w:bCs/>
                <w:sz w:val="20"/>
                <w:szCs w:val="18"/>
              </w:rPr>
            </w:pP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E5EF9" w14:textId="77777777" w:rsidR="00B05617" w:rsidRPr="00B05617" w:rsidRDefault="00B05617" w:rsidP="00B05617">
            <w:pPr>
              <w:spacing w:line="276" w:lineRule="auto"/>
              <w:rPr>
                <w:rFonts w:cs="Arial"/>
                <w:bCs/>
                <w:i/>
                <w:sz w:val="20"/>
                <w:szCs w:val="18"/>
              </w:rPr>
            </w:pPr>
            <w:r w:rsidRPr="00B05617">
              <w:rPr>
                <w:rFonts w:cs="Arial"/>
                <w:bCs/>
                <w:i/>
                <w:sz w:val="20"/>
                <w:szCs w:val="18"/>
                <w:lang w:eastAsia="es-ES"/>
              </w:rPr>
              <w:t>Total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E4CEC" w14:textId="77777777" w:rsidR="00B05617" w:rsidRPr="00B05617" w:rsidRDefault="00B05617" w:rsidP="00B05617">
            <w:pPr>
              <w:spacing w:line="276" w:lineRule="auto"/>
              <w:jc w:val="right"/>
              <w:rPr>
                <w:rFonts w:cs="Arial"/>
                <w:b/>
                <w:bCs/>
                <w:sz w:val="20"/>
                <w:szCs w:val="18"/>
              </w:rPr>
            </w:pPr>
            <w:r w:rsidRPr="00B05617">
              <w:rPr>
                <w:rFonts w:cs="Arial"/>
                <w:sz w:val="20"/>
                <w:szCs w:val="18"/>
                <w:lang w:eastAsia="es-ES"/>
              </w:rPr>
              <w:t>220.000,00</w:t>
            </w:r>
            <w:r w:rsidRPr="00B05617">
              <w:rPr>
                <w:rFonts w:cs="Arial"/>
                <w:i/>
                <w:sz w:val="20"/>
                <w:szCs w:val="18"/>
                <w:lang w:eastAsia="es-ES"/>
              </w:rPr>
              <w:t xml:space="preserve"> </w:t>
            </w:r>
            <w:r w:rsidRPr="00B05617">
              <w:rPr>
                <w:rFonts w:cs="Arial"/>
                <w:sz w:val="20"/>
                <w:szCs w:val="18"/>
                <w:lang w:eastAsia="es-ES"/>
              </w:rPr>
              <w:t>€</w:t>
            </w:r>
          </w:p>
        </w:tc>
      </w:tr>
    </w:tbl>
    <w:p w14:paraId="636D1777" w14:textId="77777777" w:rsidR="00B05617" w:rsidRPr="00B05617" w:rsidRDefault="00B05617" w:rsidP="00B05617">
      <w:pPr>
        <w:rPr>
          <w:szCs w:val="24"/>
          <w:lang w:eastAsia="es-ES"/>
        </w:rPr>
      </w:pPr>
    </w:p>
    <w:p w14:paraId="6B2A13F5" w14:textId="77777777" w:rsidR="00B05617" w:rsidRPr="00B05617" w:rsidRDefault="00B05617" w:rsidP="00B05617">
      <w:pPr>
        <w:rPr>
          <w:rFonts w:cs="Arial"/>
          <w:szCs w:val="22"/>
          <w:lang w:eastAsia="es-ES"/>
        </w:rPr>
      </w:pPr>
      <w:r w:rsidRPr="00B05617">
        <w:rPr>
          <w:rFonts w:cs="Arial"/>
          <w:szCs w:val="22"/>
          <w:lang w:eastAsia="es-ES"/>
        </w:rPr>
        <w:t xml:space="preserve">També es vincula a aquesta convocatòria l’aplicació 300/3260/46501, amb estimació de despesa que inicialment és zero. </w:t>
      </w:r>
    </w:p>
    <w:p w14:paraId="484C9524" w14:textId="77777777" w:rsidR="00B05617" w:rsidRPr="00B05617" w:rsidRDefault="00B05617" w:rsidP="00B05617">
      <w:pPr>
        <w:rPr>
          <w:rFonts w:cs="Arial"/>
          <w:szCs w:val="22"/>
          <w:lang w:eastAsia="es-ES"/>
        </w:rPr>
      </w:pPr>
    </w:p>
    <w:p w14:paraId="3D0258B9" w14:textId="77777777" w:rsidR="00B05617" w:rsidRPr="00B05617" w:rsidRDefault="00B05617" w:rsidP="00B05617">
      <w:pPr>
        <w:rPr>
          <w:rFonts w:cs="Arial"/>
          <w:szCs w:val="24"/>
          <w:lang w:eastAsia="es-ES"/>
        </w:rPr>
      </w:pPr>
      <w:r w:rsidRPr="00B05617">
        <w:rPr>
          <w:rFonts w:cs="Arial"/>
          <w:szCs w:val="24"/>
          <w:lang w:eastAsia="es-ES"/>
        </w:rPr>
        <w:t>La distribució d’aquests imports té caràcter estimatiu, i es podrà redistribuir entre les aplicacions pressupostàries anteriors en el mateix acte de concessió de les subvencions.</w:t>
      </w:r>
    </w:p>
    <w:p w14:paraId="1E129876" w14:textId="77777777" w:rsidR="00B05617" w:rsidRPr="00B05617" w:rsidRDefault="00B05617" w:rsidP="00B05617">
      <w:pPr>
        <w:rPr>
          <w:szCs w:val="24"/>
          <w:lang w:eastAsia="es-ES"/>
        </w:rPr>
      </w:pPr>
    </w:p>
    <w:p w14:paraId="4A6FA5E2" w14:textId="77777777" w:rsidR="00B05617" w:rsidRPr="00B05617" w:rsidRDefault="00B05617" w:rsidP="00B05617">
      <w:pPr>
        <w:rPr>
          <w:szCs w:val="24"/>
          <w:lang w:eastAsia="es-ES"/>
        </w:rPr>
      </w:pPr>
      <w:r w:rsidRPr="00B05617">
        <w:rPr>
          <w:szCs w:val="24"/>
          <w:lang w:eastAsia="es-ES"/>
        </w:rPr>
        <w:t xml:space="preserve">La concessió de les subvencions queda condicionada a l’existència de crèdit adequat i suficient en el moment de la resolució de l’atorgament </w:t>
      </w:r>
      <w:r w:rsidRPr="00B05617">
        <w:rPr>
          <w:rFonts w:eastAsia="Calibri" w:cs="Arial"/>
          <w:szCs w:val="22"/>
          <w:lang w:eastAsia="en-US"/>
        </w:rPr>
        <w:t>i al fet que no es presentin al·legacions contra les bases específiques, l’estimació de les quals hagi de comportar un canvi en les seves determinacions.</w:t>
      </w:r>
    </w:p>
    <w:p w14:paraId="383B9FBA" w14:textId="77777777" w:rsidR="00B05617" w:rsidRPr="00B05617" w:rsidRDefault="00B05617" w:rsidP="00B05617">
      <w:pPr>
        <w:rPr>
          <w:iCs/>
          <w:szCs w:val="22"/>
          <w:lang w:val="es-ES"/>
        </w:rPr>
      </w:pPr>
    </w:p>
    <w:p w14:paraId="626B6721" w14:textId="77777777" w:rsidR="00B05617" w:rsidRPr="00B05617" w:rsidRDefault="00B05617" w:rsidP="00B05617">
      <w:pPr>
        <w:rPr>
          <w:iCs/>
          <w:szCs w:val="22"/>
        </w:rPr>
      </w:pPr>
      <w:r w:rsidRPr="00B05617">
        <w:rPr>
          <w:iCs/>
          <w:szCs w:val="22"/>
        </w:rPr>
        <w:t>Amb la finalitat d’atendre un major nombre de sol·licituds de subvenció o d’atorgar un major import en les subvencions, aquest crèdit podrà ser ampliat amb una quantitat addicional de com a màxim</w:t>
      </w:r>
      <w:r w:rsidRPr="00B05617">
        <w:rPr>
          <w:rFonts w:eastAsia="Calibri" w:cs="Arial"/>
          <w:szCs w:val="22"/>
          <w:lang w:eastAsia="en-US"/>
        </w:rPr>
        <w:t xml:space="preserve"> 50.000,00 €, </w:t>
      </w:r>
      <w:r w:rsidRPr="00B05617">
        <w:rPr>
          <w:iCs/>
          <w:szCs w:val="22"/>
        </w:rPr>
        <w:t>derivada</w:t>
      </w:r>
      <w:r w:rsidRPr="00B05617">
        <w:rPr>
          <w:rFonts w:eastAsia="Calibri" w:cs="Arial"/>
          <w:szCs w:val="22"/>
          <w:lang w:eastAsia="en-US"/>
        </w:rPr>
        <w:t xml:space="preserve"> d’un suplement de l’aplicació pressupostària. </w:t>
      </w:r>
      <w:r w:rsidRPr="00B05617">
        <w:rPr>
          <w:iCs/>
          <w:szCs w:val="22"/>
        </w:rPr>
        <w:t>L’efectivitat de la quantia addicional estarà condicionada a la corresponent declaració de disponibilitat de crèdit prèviament a la resolució de les subvencions i l’aprovació de l’augment de la convocatòria.</w:t>
      </w:r>
    </w:p>
    <w:p w14:paraId="4D603E8B" w14:textId="77777777" w:rsidR="00B05617" w:rsidRPr="00B05617" w:rsidRDefault="00B05617" w:rsidP="00B05617">
      <w:pPr>
        <w:rPr>
          <w:lang w:eastAsia="es-ES"/>
        </w:rPr>
      </w:pPr>
    </w:p>
    <w:p w14:paraId="004C475F" w14:textId="77777777" w:rsidR="00B05617" w:rsidRPr="00B05617" w:rsidRDefault="00B05617" w:rsidP="00B05617">
      <w:pPr>
        <w:rPr>
          <w:b/>
          <w:bCs/>
          <w:szCs w:val="24"/>
          <w:lang w:eastAsia="es-ES"/>
        </w:rPr>
      </w:pPr>
      <w:r w:rsidRPr="00B05617">
        <w:rPr>
          <w:b/>
          <w:bCs/>
          <w:szCs w:val="24"/>
          <w:lang w:eastAsia="es-ES"/>
        </w:rPr>
        <w:t>3. Termini de presentació de sol·licituds</w:t>
      </w:r>
    </w:p>
    <w:p w14:paraId="095AB812" w14:textId="77777777" w:rsidR="00B05617" w:rsidRPr="00B05617" w:rsidRDefault="00B05617" w:rsidP="00B05617">
      <w:pPr>
        <w:rPr>
          <w:b/>
          <w:bCs/>
          <w:szCs w:val="24"/>
          <w:lang w:eastAsia="es-ES"/>
        </w:rPr>
      </w:pPr>
    </w:p>
    <w:p w14:paraId="785432A0" w14:textId="77777777" w:rsidR="00B05617" w:rsidRPr="00B05617" w:rsidRDefault="00B05617" w:rsidP="00B05617">
      <w:pPr>
        <w:rPr>
          <w:szCs w:val="24"/>
          <w:lang w:eastAsia="es-ES"/>
        </w:rPr>
      </w:pPr>
      <w:r w:rsidRPr="00B05617">
        <w:rPr>
          <w:szCs w:val="24"/>
          <w:lang w:eastAsia="es-ES"/>
        </w:rPr>
        <w:t>El termini de presentació de sol·licituds és de 20 dies hàbils a partir de l’endemà de la publicació de l’extracte de la convocatòria al BOPG.</w:t>
      </w:r>
    </w:p>
    <w:p w14:paraId="51271329" w14:textId="77777777" w:rsidR="00B05617" w:rsidRPr="00B05617" w:rsidRDefault="00B05617" w:rsidP="00B05617">
      <w:pPr>
        <w:rPr>
          <w:szCs w:val="24"/>
          <w:lang w:eastAsia="es-ES"/>
        </w:rPr>
      </w:pPr>
    </w:p>
    <w:p w14:paraId="6316DDF0" w14:textId="77777777" w:rsidR="00B05617" w:rsidRPr="00B05617" w:rsidRDefault="00B05617" w:rsidP="00B05617">
      <w:pPr>
        <w:rPr>
          <w:szCs w:val="24"/>
          <w:lang w:eastAsia="es-ES"/>
        </w:rPr>
      </w:pPr>
      <w:r w:rsidRPr="00B05617">
        <w:rPr>
          <w:szCs w:val="24"/>
          <w:lang w:eastAsia="es-ES"/>
        </w:rPr>
        <w:t xml:space="preserve">Cal formular les sol·licituds mitjançant el model normalitzat disponible al web de la Diputació de Girona, acompanyat de la documentació que preveu l’article </w:t>
      </w:r>
      <w:r w:rsidRPr="00B05617">
        <w:rPr>
          <w:rFonts w:eastAsia="Calibri" w:cs="Arial"/>
          <w:szCs w:val="22"/>
          <w:lang w:eastAsia="en-US"/>
        </w:rPr>
        <w:t xml:space="preserve">6 </w:t>
      </w:r>
      <w:r w:rsidRPr="00B05617">
        <w:rPr>
          <w:szCs w:val="24"/>
          <w:lang w:eastAsia="es-ES"/>
        </w:rPr>
        <w:t>de les bases reguladores.</w:t>
      </w:r>
    </w:p>
    <w:p w14:paraId="7F4D3C6A" w14:textId="77777777" w:rsidR="00B05617" w:rsidRPr="00B05617" w:rsidRDefault="00B05617" w:rsidP="00B05617">
      <w:pPr>
        <w:rPr>
          <w:szCs w:val="24"/>
          <w:lang w:eastAsia="es-ES"/>
        </w:rPr>
      </w:pPr>
    </w:p>
    <w:p w14:paraId="5113B4DB" w14:textId="77777777" w:rsidR="00B05617" w:rsidRPr="00B05617" w:rsidRDefault="00B05617" w:rsidP="00B05617">
      <w:pPr>
        <w:rPr>
          <w:szCs w:val="24"/>
          <w:lang w:eastAsia="es-ES"/>
        </w:rPr>
      </w:pPr>
      <w:r w:rsidRPr="00B05617">
        <w:rPr>
          <w:szCs w:val="24"/>
          <w:lang w:eastAsia="es-ES"/>
        </w:rPr>
        <w:t>Les sol·licituds, la presentació de les quals ha de ser telemàtica (EACAT), han d’estar signades electrònicament mitjançant un certificat validat en la plataforma PSIS del Consorci d’Administració Oberta de Catalunya.</w:t>
      </w:r>
    </w:p>
    <w:p w14:paraId="7C0E0342" w14:textId="77777777" w:rsidR="00B05617" w:rsidRPr="00B05617" w:rsidRDefault="00B05617" w:rsidP="00B05617">
      <w:pPr>
        <w:rPr>
          <w:szCs w:val="24"/>
          <w:lang w:eastAsia="es-ES"/>
        </w:rPr>
      </w:pPr>
    </w:p>
    <w:p w14:paraId="409FE2AD" w14:textId="77777777" w:rsidR="00B05617" w:rsidRPr="00B05617" w:rsidRDefault="00B05617" w:rsidP="00B05617">
      <w:pPr>
        <w:numPr>
          <w:ilvl w:val="0"/>
          <w:numId w:val="1"/>
        </w:numPr>
        <w:contextualSpacing/>
        <w:rPr>
          <w:rFonts w:eastAsia="Calibri" w:cs="Arial"/>
          <w:b/>
          <w:bCs/>
          <w:szCs w:val="22"/>
          <w:lang w:eastAsia="en-US"/>
        </w:rPr>
      </w:pPr>
      <w:r w:rsidRPr="00B05617">
        <w:rPr>
          <w:rFonts w:eastAsia="Calibri" w:cs="Arial"/>
          <w:b/>
          <w:bCs/>
          <w:szCs w:val="22"/>
          <w:lang w:eastAsia="en-US"/>
        </w:rPr>
        <w:lastRenderedPageBreak/>
        <w:t>Import de les subvencions</w:t>
      </w:r>
    </w:p>
    <w:p w14:paraId="50C7EFAC" w14:textId="77777777" w:rsidR="00B05617" w:rsidRPr="00B05617" w:rsidRDefault="00B05617" w:rsidP="00B05617">
      <w:pPr>
        <w:rPr>
          <w:rFonts w:cs="Arial"/>
          <w:b/>
        </w:rPr>
      </w:pPr>
    </w:p>
    <w:p w14:paraId="214277BF" w14:textId="77777777" w:rsidR="00B05617" w:rsidRPr="00B05617" w:rsidRDefault="00B05617" w:rsidP="00B05617">
      <w:pPr>
        <w:autoSpaceDE w:val="0"/>
        <w:ind w:left="709"/>
        <w:rPr>
          <w:rFonts w:eastAsia="Arial" w:cs="Arial"/>
          <w:color w:val="000000"/>
          <w:szCs w:val="24"/>
          <w:lang w:eastAsia="es-ES"/>
        </w:rPr>
      </w:pPr>
      <w:r w:rsidRPr="00B05617">
        <w:rPr>
          <w:rFonts w:eastAsia="Arial" w:cs="Arial"/>
          <w:color w:val="000000"/>
          <w:szCs w:val="24"/>
          <w:lang w:eastAsia="es-ES"/>
        </w:rPr>
        <w:t xml:space="preserve">El crèdit assignat es distribueix en funció del total del nombre d’alumnes matriculats a tots els centres autoritzats legalment. Les dades de matriculació les ha de facilitar el mateix ens local en la sol·licitud. </w:t>
      </w:r>
    </w:p>
    <w:p w14:paraId="0DF8A133" w14:textId="77777777" w:rsidR="00B05617" w:rsidRPr="00B05617" w:rsidRDefault="00B05617" w:rsidP="00B05617">
      <w:pPr>
        <w:autoSpaceDE w:val="0"/>
        <w:ind w:left="709"/>
        <w:rPr>
          <w:rFonts w:eastAsia="Arial" w:cs="Arial"/>
          <w:color w:val="000000"/>
          <w:szCs w:val="24"/>
          <w:lang w:eastAsia="es-ES"/>
        </w:rPr>
      </w:pPr>
    </w:p>
    <w:p w14:paraId="164CC798" w14:textId="77777777" w:rsidR="00B05617" w:rsidRPr="00B05617" w:rsidRDefault="00B05617" w:rsidP="00B05617">
      <w:pPr>
        <w:autoSpaceDE w:val="0"/>
        <w:ind w:left="709"/>
        <w:rPr>
          <w:rFonts w:eastAsia="Arial" w:cs="Arial"/>
          <w:color w:val="000000"/>
          <w:szCs w:val="24"/>
          <w:lang w:eastAsia="es-ES"/>
        </w:rPr>
      </w:pPr>
      <w:r w:rsidRPr="00B05617">
        <w:rPr>
          <w:rFonts w:eastAsia="Arial" w:cs="Arial"/>
          <w:color w:val="000000"/>
          <w:szCs w:val="24"/>
          <w:lang w:eastAsia="es-ES"/>
        </w:rPr>
        <w:t>Un cop analitzades les dades de matriculació, el crèdit de la convocatòria es dividirà pel total d’alumnes matriculats, amb la qual cosa s’obtindrà l’import de subvenció per alumne.</w:t>
      </w:r>
    </w:p>
    <w:p w14:paraId="1A91D030" w14:textId="77777777" w:rsidR="00B05617" w:rsidRPr="00B05617" w:rsidRDefault="00B05617" w:rsidP="00B05617">
      <w:pPr>
        <w:autoSpaceDE w:val="0"/>
        <w:rPr>
          <w:rFonts w:eastAsia="Arial" w:cs="Arial"/>
          <w:color w:val="000000"/>
          <w:szCs w:val="24"/>
          <w:lang w:eastAsia="es-ES"/>
        </w:rPr>
      </w:pPr>
    </w:p>
    <w:p w14:paraId="66EC7D3A" w14:textId="77777777" w:rsidR="00B05617" w:rsidRPr="00B05617" w:rsidRDefault="00B05617" w:rsidP="00B05617">
      <w:pPr>
        <w:rPr>
          <w:szCs w:val="24"/>
          <w:lang w:eastAsia="es-ES"/>
        </w:rPr>
      </w:pPr>
    </w:p>
    <w:p w14:paraId="198D1854" w14:textId="77777777" w:rsidR="00B05617" w:rsidRPr="00B05617" w:rsidRDefault="00B05617" w:rsidP="00B05617">
      <w:pPr>
        <w:numPr>
          <w:ilvl w:val="0"/>
          <w:numId w:val="1"/>
        </w:numPr>
        <w:contextualSpacing/>
        <w:rPr>
          <w:rFonts w:eastAsia="Calibri" w:cs="Arial"/>
          <w:b/>
          <w:bCs/>
          <w:szCs w:val="22"/>
          <w:lang w:eastAsia="en-US"/>
        </w:rPr>
      </w:pPr>
      <w:r w:rsidRPr="00B05617">
        <w:rPr>
          <w:rFonts w:eastAsia="Calibri"/>
          <w:b/>
        </w:rPr>
        <w:t>Àmbit temporal de les accions subvencionables</w:t>
      </w:r>
    </w:p>
    <w:p w14:paraId="54EB0477" w14:textId="77777777" w:rsidR="00B05617" w:rsidRPr="00B05617" w:rsidRDefault="00B05617" w:rsidP="00B05617">
      <w:pPr>
        <w:ind w:left="360"/>
        <w:contextualSpacing/>
        <w:rPr>
          <w:rFonts w:eastAsia="Calibri" w:cs="Arial"/>
          <w:b/>
          <w:bCs/>
          <w:szCs w:val="22"/>
          <w:lang w:eastAsia="en-US"/>
        </w:rPr>
      </w:pPr>
    </w:p>
    <w:p w14:paraId="57171AAD" w14:textId="77777777" w:rsidR="00B05617" w:rsidRPr="00B05617" w:rsidRDefault="00B05617" w:rsidP="00B05617">
      <w:pPr>
        <w:autoSpaceDE w:val="0"/>
        <w:ind w:left="709"/>
        <w:rPr>
          <w:rFonts w:eastAsia="Arial" w:cs="Arial"/>
          <w:color w:val="000000"/>
          <w:szCs w:val="24"/>
          <w:lang w:eastAsia="es-ES"/>
        </w:rPr>
      </w:pPr>
      <w:r w:rsidRPr="00B05617">
        <w:rPr>
          <w:rFonts w:eastAsia="Arial" w:cs="Arial"/>
          <w:color w:val="000000"/>
          <w:szCs w:val="24"/>
          <w:lang w:eastAsia="es-ES"/>
        </w:rPr>
        <w:t xml:space="preserve">Se subvencionaran les despeses corrents, incloses les de personal, entre el dia </w:t>
      </w:r>
      <w:r w:rsidRPr="00B05617">
        <w:rPr>
          <w:rFonts w:eastAsia="Arial" w:cs="Arial"/>
          <w:color w:val="000000"/>
          <w:szCs w:val="24"/>
          <w:u w:val="single"/>
          <w:lang w:eastAsia="es-ES"/>
        </w:rPr>
        <w:t>1 de setembre de 2020 i el 30 de juny de 2021</w:t>
      </w:r>
      <w:r w:rsidRPr="00B05617">
        <w:rPr>
          <w:rFonts w:eastAsia="Arial" w:cs="Arial"/>
          <w:color w:val="000000"/>
          <w:szCs w:val="24"/>
          <w:lang w:eastAsia="es-ES"/>
        </w:rPr>
        <w:t>.</w:t>
      </w:r>
    </w:p>
    <w:p w14:paraId="2C6749B2" w14:textId="77777777" w:rsidR="00B05617" w:rsidRPr="00B05617" w:rsidRDefault="00B05617" w:rsidP="00B05617">
      <w:pPr>
        <w:rPr>
          <w:rFonts w:eastAsia="Calibri" w:cs="Arial"/>
          <w:szCs w:val="22"/>
          <w:lang w:eastAsia="en-US"/>
        </w:rPr>
      </w:pPr>
    </w:p>
    <w:p w14:paraId="11830C41" w14:textId="77777777" w:rsidR="00B05617" w:rsidRPr="00B05617" w:rsidRDefault="00B05617" w:rsidP="00B05617">
      <w:pPr>
        <w:numPr>
          <w:ilvl w:val="0"/>
          <w:numId w:val="1"/>
        </w:numPr>
        <w:contextualSpacing/>
        <w:rPr>
          <w:rFonts w:eastAsia="Calibri" w:cs="Arial"/>
          <w:b/>
          <w:bCs/>
          <w:szCs w:val="22"/>
          <w:lang w:eastAsia="en-US"/>
        </w:rPr>
      </w:pPr>
      <w:r w:rsidRPr="00B05617">
        <w:rPr>
          <w:rFonts w:eastAsia="Calibri"/>
          <w:b/>
        </w:rPr>
        <w:t>Termini per justificar les subvencions</w:t>
      </w:r>
    </w:p>
    <w:p w14:paraId="6B79E43D" w14:textId="77777777" w:rsidR="00B05617" w:rsidRPr="00B05617" w:rsidRDefault="00B05617" w:rsidP="00B05617">
      <w:pPr>
        <w:ind w:left="360"/>
        <w:contextualSpacing/>
        <w:rPr>
          <w:rFonts w:eastAsia="Calibri" w:cs="Arial"/>
          <w:b/>
          <w:bCs/>
          <w:szCs w:val="22"/>
          <w:lang w:eastAsia="en-US"/>
        </w:rPr>
      </w:pPr>
    </w:p>
    <w:p w14:paraId="3E35F511" w14:textId="77777777" w:rsidR="00B05617" w:rsidRPr="00B05617" w:rsidRDefault="00B05617" w:rsidP="00B05617">
      <w:pPr>
        <w:autoSpaceDE w:val="0"/>
        <w:ind w:left="709"/>
        <w:rPr>
          <w:rFonts w:eastAsia="Arial" w:cs="Arial"/>
          <w:color w:val="000000"/>
          <w:szCs w:val="24"/>
          <w:lang w:eastAsia="es-ES"/>
        </w:rPr>
      </w:pPr>
      <w:r w:rsidRPr="00B05617">
        <w:rPr>
          <w:rFonts w:eastAsia="Arial" w:cs="Arial"/>
          <w:color w:val="000000"/>
          <w:szCs w:val="24"/>
          <w:lang w:eastAsia="es-ES"/>
        </w:rPr>
        <w:t>La justificació es realitza en el mateix formulari de sol·licitud.</w:t>
      </w:r>
    </w:p>
    <w:p w14:paraId="37075F39" w14:textId="77777777" w:rsidR="00B05617" w:rsidRPr="00B05617" w:rsidRDefault="00B05617" w:rsidP="00B05617"/>
    <w:p w14:paraId="30DCE393" w14:textId="77777777" w:rsidR="00B05617" w:rsidRPr="00B05617" w:rsidRDefault="00B05617" w:rsidP="00B05617"/>
    <w:p w14:paraId="25135E63" w14:textId="77777777" w:rsidR="00B05617" w:rsidRPr="00B05617" w:rsidRDefault="00B05617" w:rsidP="00B05617">
      <w:pPr>
        <w:rPr>
          <w:b/>
          <w:bCs/>
          <w:szCs w:val="24"/>
          <w:lang w:eastAsia="es-ES"/>
        </w:rPr>
      </w:pPr>
      <w:r w:rsidRPr="00B05617">
        <w:rPr>
          <w:b/>
          <w:bCs/>
          <w:szCs w:val="24"/>
          <w:lang w:eastAsia="es-ES"/>
        </w:rPr>
        <w:t xml:space="preserve">4. Termini de resolució i notificació </w:t>
      </w:r>
    </w:p>
    <w:p w14:paraId="7318C996" w14:textId="77777777" w:rsidR="00B05617" w:rsidRPr="00B05617" w:rsidRDefault="00B05617" w:rsidP="00B05617">
      <w:pPr>
        <w:autoSpaceDE w:val="0"/>
        <w:spacing w:before="100" w:after="100" w:afterAutospacing="1"/>
        <w:ind w:right="60"/>
        <w:rPr>
          <w:b/>
          <w:szCs w:val="24"/>
          <w:lang w:eastAsia="es-ES"/>
        </w:rPr>
      </w:pPr>
      <w:r w:rsidRPr="00B05617">
        <w:rPr>
          <w:b/>
          <w:szCs w:val="24"/>
          <w:lang w:eastAsia="es-ES"/>
        </w:rPr>
        <w:t>4.1. Termini de resolució</w:t>
      </w:r>
    </w:p>
    <w:p w14:paraId="18FA8697" w14:textId="77777777" w:rsidR="00B05617" w:rsidRPr="00B05617" w:rsidRDefault="00B05617" w:rsidP="00B05617">
      <w:pPr>
        <w:autoSpaceDE w:val="0"/>
        <w:spacing w:before="100" w:after="100" w:afterAutospacing="1"/>
        <w:ind w:right="60"/>
        <w:rPr>
          <w:rFonts w:eastAsia="Arial"/>
          <w:bCs/>
          <w:szCs w:val="22"/>
          <w:lang w:eastAsia="es-ES"/>
        </w:rPr>
      </w:pPr>
      <w:r w:rsidRPr="00B05617">
        <w:rPr>
          <w:szCs w:val="24"/>
          <w:lang w:eastAsia="es-ES"/>
        </w:rPr>
        <w:t>El termini per resoldre la convocatòria</w:t>
      </w:r>
      <w:r w:rsidRPr="00B05617">
        <w:rPr>
          <w:rFonts w:eastAsia="Arial"/>
          <w:szCs w:val="22"/>
          <w:lang w:eastAsia="es-ES"/>
        </w:rPr>
        <w:t xml:space="preserve"> </w:t>
      </w:r>
      <w:r w:rsidRPr="00B05617">
        <w:rPr>
          <w:rFonts w:eastAsia="Arial"/>
          <w:bCs/>
          <w:szCs w:val="22"/>
          <w:lang w:eastAsia="es-ES"/>
        </w:rPr>
        <w:t>és el que determinen les bases. Una vegada transcorregut el termini sense que s’hagi adoptat una resolució, els sol·licitants podran entendre desestimades les seves sol·licituds per silenci administratiu.</w:t>
      </w:r>
    </w:p>
    <w:p w14:paraId="5E0A1583" w14:textId="77777777" w:rsidR="00B05617" w:rsidRPr="00B05617" w:rsidRDefault="00B05617" w:rsidP="00B05617">
      <w:pPr>
        <w:autoSpaceDE w:val="0"/>
        <w:spacing w:before="100" w:after="100" w:afterAutospacing="1"/>
        <w:ind w:right="60"/>
        <w:rPr>
          <w:rFonts w:eastAsia="Arial"/>
          <w:b/>
          <w:bCs/>
          <w:szCs w:val="22"/>
          <w:lang w:eastAsia="es-ES"/>
        </w:rPr>
      </w:pPr>
      <w:r w:rsidRPr="00B05617">
        <w:rPr>
          <w:rFonts w:eastAsia="Arial"/>
          <w:b/>
          <w:bCs/>
          <w:szCs w:val="22"/>
          <w:lang w:eastAsia="es-ES"/>
        </w:rPr>
        <w:t>4.2. Termini de notificació</w:t>
      </w:r>
    </w:p>
    <w:p w14:paraId="43E82772" w14:textId="77777777" w:rsidR="00B05617" w:rsidRPr="00B05617" w:rsidRDefault="00B05617" w:rsidP="00B05617">
      <w:pPr>
        <w:autoSpaceDE w:val="0"/>
        <w:spacing w:before="100" w:after="100" w:afterAutospacing="1"/>
        <w:ind w:right="60"/>
        <w:rPr>
          <w:rFonts w:eastAsia="Arial"/>
          <w:szCs w:val="22"/>
          <w:lang w:eastAsia="es-ES"/>
        </w:rPr>
      </w:pPr>
      <w:r w:rsidRPr="00B05617">
        <w:rPr>
          <w:rFonts w:eastAsia="Arial"/>
          <w:szCs w:val="22"/>
          <w:lang w:eastAsia="es-ES"/>
        </w:rPr>
        <w:t xml:space="preserve">Es notificarà la resolució a tots els beneficiaris de manera individualitzada, tal com preveu l’article 41.1 de la Llei 39/2015, d’1 d’octubre, de procediment administratiu comú de les administracions públiques, i també als peticionaris la sol·licitud dels quals hagi estat desestimada, en el termini màxim de 10 dies hàbils, a comptar de la data en què s’adopti l’acord. </w:t>
      </w:r>
    </w:p>
    <w:p w14:paraId="3C3E069F" w14:textId="77777777" w:rsidR="00B05617" w:rsidRPr="00B05617" w:rsidRDefault="00B05617" w:rsidP="00B05617">
      <w:pPr>
        <w:rPr>
          <w:b/>
          <w:bCs/>
          <w:lang w:eastAsia="es-ES"/>
        </w:rPr>
      </w:pPr>
      <w:r w:rsidRPr="00B05617">
        <w:rPr>
          <w:b/>
          <w:bCs/>
          <w:szCs w:val="24"/>
          <w:lang w:eastAsia="es-ES"/>
        </w:rPr>
        <w:t>5. Règim de recursos</w:t>
      </w:r>
    </w:p>
    <w:p w14:paraId="3290E32B" w14:textId="77777777" w:rsidR="00B05617" w:rsidRPr="00B05617" w:rsidRDefault="00B05617" w:rsidP="00B05617">
      <w:pPr>
        <w:rPr>
          <w:szCs w:val="24"/>
          <w:lang w:eastAsia="es-ES"/>
        </w:rPr>
      </w:pPr>
    </w:p>
    <w:p w14:paraId="7B67C78D" w14:textId="77777777" w:rsidR="00B05617" w:rsidRPr="00B05617" w:rsidRDefault="00B05617" w:rsidP="00B05617">
      <w:pPr>
        <w:rPr>
          <w:szCs w:val="24"/>
          <w:lang w:eastAsia="es-ES"/>
        </w:rPr>
      </w:pPr>
      <w:r w:rsidRPr="00B05617">
        <w:rPr>
          <w:szCs w:val="24"/>
          <w:lang w:eastAsia="es-ES"/>
        </w:rPr>
        <w:t xml:space="preserve">La resolució de la convocatòria posa fi a la via administrativa. Contra aquesta resolució escau interposar recurs contenciós administratiu davant del Jutjat Contenciós Administratiu de Girona, en el termini de 2 mesos a comptar del dia següent al de la notificació. Alternativament, i de forma potestativa, s’hi pot interposar recurs de reposició davant de la Junta de Govern de la Diputació de Girona, en el termini d’1 mes a comptar del dia següent al de la notificació. </w:t>
      </w:r>
    </w:p>
    <w:p w14:paraId="575F71BE" w14:textId="77777777" w:rsidR="00B05617" w:rsidRPr="00B05617" w:rsidRDefault="00B05617" w:rsidP="00B05617">
      <w:pPr>
        <w:rPr>
          <w:b/>
          <w:bCs/>
          <w:szCs w:val="24"/>
          <w:lang w:eastAsia="es-ES"/>
        </w:rPr>
      </w:pPr>
    </w:p>
    <w:p w14:paraId="039B7A3E" w14:textId="77777777" w:rsidR="00B05617" w:rsidRPr="00B05617" w:rsidRDefault="00B05617" w:rsidP="00B05617">
      <w:pPr>
        <w:rPr>
          <w:b/>
          <w:bCs/>
          <w:szCs w:val="24"/>
          <w:lang w:eastAsia="es-ES"/>
        </w:rPr>
      </w:pPr>
      <w:r w:rsidRPr="00B05617">
        <w:rPr>
          <w:b/>
          <w:bCs/>
          <w:szCs w:val="24"/>
          <w:lang w:eastAsia="es-ES"/>
        </w:rPr>
        <w:t>6. Publicitat</w:t>
      </w:r>
    </w:p>
    <w:p w14:paraId="7EAD456E" w14:textId="77777777" w:rsidR="00B05617" w:rsidRPr="00B05617" w:rsidRDefault="00B05617" w:rsidP="00B05617">
      <w:pPr>
        <w:spacing w:before="100"/>
        <w:ind w:left="15"/>
        <w:rPr>
          <w:szCs w:val="24"/>
          <w:lang w:eastAsia="es-ES"/>
        </w:rPr>
      </w:pPr>
      <w:r w:rsidRPr="00B05617">
        <w:rPr>
          <w:szCs w:val="24"/>
          <w:lang w:eastAsia="es-ES"/>
        </w:rPr>
        <w:t xml:space="preserve">Aquesta convocatòria es publicarà al tauler d’anuncis de la Diputació i, d’acord amb el que preveu l’article 17.3 </w:t>
      </w:r>
      <w:r w:rsidRPr="00B05617">
        <w:rPr>
          <w:i/>
          <w:szCs w:val="24"/>
          <w:lang w:eastAsia="es-ES"/>
        </w:rPr>
        <w:t>b</w:t>
      </w:r>
      <w:r w:rsidRPr="00B05617">
        <w:rPr>
          <w:szCs w:val="24"/>
          <w:lang w:eastAsia="es-ES"/>
        </w:rPr>
        <w:t xml:space="preserve"> de la Llei 38/2003, general de subvencions, se’n publicarà l’extracte al BOPG.</w:t>
      </w:r>
    </w:p>
    <w:p w14:paraId="584D93E8" w14:textId="77777777" w:rsidR="00B05617" w:rsidRPr="00B05617" w:rsidRDefault="00B05617" w:rsidP="00B05617">
      <w:pPr>
        <w:rPr>
          <w:rFonts w:eastAsia="Calibri" w:cs="Arial"/>
          <w:szCs w:val="22"/>
          <w:lang w:eastAsia="en-US"/>
        </w:rPr>
      </w:pPr>
    </w:p>
    <w:p w14:paraId="33300A5E" w14:textId="77777777" w:rsidR="00AD3FF9" w:rsidRPr="00B05617" w:rsidRDefault="00B05617" w:rsidP="00B05617">
      <w:r w:rsidRPr="00B05617">
        <w:rPr>
          <w:rFonts w:eastAsia="Calibri" w:cs="Arial"/>
          <w:szCs w:val="22"/>
          <w:lang w:eastAsia="en-US"/>
        </w:rPr>
        <w:t>La convocatòria resta condicionada al fet que no es presentin al·legacions contra les bases específiques, l’estimació de les quals hagi de comportar un ca</w:t>
      </w:r>
      <w:r>
        <w:rPr>
          <w:rFonts w:eastAsia="Calibri" w:cs="Arial"/>
          <w:szCs w:val="22"/>
          <w:lang w:eastAsia="en-US"/>
        </w:rPr>
        <w:t>nvi en les seves determinacions</w:t>
      </w:r>
      <w:r w:rsidR="00AD3FF9" w:rsidRPr="00F250B8">
        <w:rPr>
          <w:rFonts w:eastAsia="Calibri" w:cs="Arial"/>
          <w:sz w:val="20"/>
        </w:rPr>
        <w:t>”.</w:t>
      </w:r>
    </w:p>
    <w:p w14:paraId="550A7EE1" w14:textId="77777777" w:rsidR="006C2407" w:rsidRDefault="006C2407" w:rsidP="00E50167">
      <w:pPr>
        <w:rPr>
          <w:highlight w:val="yellow"/>
        </w:rPr>
      </w:pPr>
    </w:p>
    <w:p w14:paraId="0EB26990" w14:textId="77777777" w:rsidR="00B05617" w:rsidRPr="00B05617" w:rsidRDefault="00B05617" w:rsidP="00B05617">
      <w:pPr>
        <w:spacing w:before="100"/>
        <w:ind w:right="112"/>
        <w:rPr>
          <w:rFonts w:cs="Arial"/>
          <w:szCs w:val="22"/>
          <w:lang w:eastAsia="es-ES"/>
        </w:rPr>
      </w:pPr>
      <w:r w:rsidRPr="00B05617">
        <w:rPr>
          <w:rFonts w:cs="Arial"/>
          <w:color w:val="000000"/>
          <w:szCs w:val="22"/>
          <w:lang w:eastAsia="es-ES"/>
        </w:rPr>
        <w:lastRenderedPageBreak/>
        <w:t>Vistes les bases</w:t>
      </w:r>
      <w:r w:rsidRPr="00B05617">
        <w:rPr>
          <w:rFonts w:cs="Arial"/>
          <w:szCs w:val="22"/>
          <w:lang w:eastAsia="es-ES"/>
        </w:rPr>
        <w:t xml:space="preserve"> </w:t>
      </w:r>
      <w:r w:rsidRPr="00B05617">
        <w:rPr>
          <w:rFonts w:cs="Arial"/>
          <w:bCs/>
          <w:szCs w:val="22"/>
          <w:lang w:eastAsia="es-ES"/>
        </w:rPr>
        <w:t xml:space="preserve">reguladores de </w:t>
      </w:r>
      <w:r w:rsidRPr="00B05617">
        <w:rPr>
          <w:szCs w:val="24"/>
          <w:lang w:eastAsia="es-ES"/>
        </w:rPr>
        <w:t>subvencions a les escoles municipals de música, escoles municipals de dansa i conservatoris de música (2020)</w:t>
      </w:r>
      <w:r w:rsidRPr="00B05617">
        <w:rPr>
          <w:rFonts w:cs="Arial"/>
          <w:szCs w:val="22"/>
          <w:lang w:eastAsia="es-ES"/>
        </w:rPr>
        <w:t>,</w:t>
      </w:r>
      <w:r w:rsidRPr="00B05617">
        <w:rPr>
          <w:rFonts w:cs="Arial"/>
          <w:color w:val="000000"/>
          <w:szCs w:val="22"/>
          <w:lang w:eastAsia="es-ES"/>
        </w:rPr>
        <w:t xml:space="preserve"> aprovades pel Ple de </w:t>
      </w:r>
      <w:smartTag w:uri="urn:schemas-microsoft-com:office:smarttags" w:element="PersonName">
        <w:smartTagPr>
          <w:attr w:name="ProductID" w:val="la Diputació"/>
        </w:smartTagPr>
        <w:r w:rsidRPr="00B05617">
          <w:rPr>
            <w:rFonts w:cs="Arial"/>
            <w:color w:val="000000"/>
            <w:szCs w:val="22"/>
            <w:lang w:eastAsia="es-ES"/>
          </w:rPr>
          <w:t>la Diputació</w:t>
        </w:r>
      </w:smartTag>
      <w:r w:rsidRPr="00B05617">
        <w:rPr>
          <w:rFonts w:cs="Arial"/>
          <w:color w:val="000000"/>
          <w:szCs w:val="22"/>
          <w:lang w:eastAsia="es-ES"/>
        </w:rPr>
        <w:t xml:space="preserve"> en la sessió de 16 de juny de 2020 i publicades al BOP número 118, de 19 de juny 2020.</w:t>
      </w:r>
    </w:p>
    <w:p w14:paraId="6D887B66" w14:textId="77777777" w:rsidR="00B05617" w:rsidRPr="00B05617" w:rsidRDefault="00B05617" w:rsidP="00B05617">
      <w:pPr>
        <w:ind w:right="112"/>
        <w:rPr>
          <w:rFonts w:cs="Arial"/>
          <w:szCs w:val="22"/>
          <w:lang w:eastAsia="es-ES"/>
        </w:rPr>
      </w:pPr>
    </w:p>
    <w:p w14:paraId="27F2D9D7" w14:textId="77777777" w:rsidR="00B05617" w:rsidRPr="00B05617" w:rsidRDefault="00B05617" w:rsidP="00B05617">
      <w:pPr>
        <w:ind w:right="112"/>
        <w:rPr>
          <w:rFonts w:cs="Arial"/>
          <w:i/>
          <w:iCs/>
          <w:szCs w:val="22"/>
          <w:lang w:eastAsia="es-ES"/>
        </w:rPr>
      </w:pPr>
      <w:r w:rsidRPr="00B05617">
        <w:rPr>
          <w:rFonts w:cs="Arial"/>
          <w:szCs w:val="22"/>
          <w:lang w:eastAsia="es-ES"/>
        </w:rPr>
        <w:t xml:space="preserve">Vista la convocatòria aprovada per </w:t>
      </w:r>
      <w:smartTag w:uri="urn:schemas-microsoft-com:office:smarttags" w:element="PersonName">
        <w:smartTagPr>
          <w:attr w:name="ProductID" w:val="la Junta"/>
        </w:smartTagPr>
        <w:r w:rsidRPr="00B05617">
          <w:rPr>
            <w:rFonts w:cs="Arial"/>
            <w:szCs w:val="22"/>
            <w:lang w:eastAsia="es-ES"/>
          </w:rPr>
          <w:t xml:space="preserve">la </w:t>
        </w:r>
        <w:r w:rsidRPr="00B05617">
          <w:rPr>
            <w:rFonts w:eastAsia="Arial" w:cs="Arial"/>
            <w:szCs w:val="22"/>
            <w:lang w:eastAsia="es-ES"/>
          </w:rPr>
          <w:t>Junta</w:t>
        </w:r>
      </w:smartTag>
      <w:r w:rsidRPr="00B05617">
        <w:rPr>
          <w:rFonts w:eastAsia="Arial" w:cs="Arial"/>
          <w:szCs w:val="22"/>
          <w:lang w:eastAsia="es-ES"/>
        </w:rPr>
        <w:t xml:space="preserve"> de Govern en la sessió de 21 de setembre de 2021. L’extracte de la convocatòria s’ha publicat al </w:t>
      </w:r>
      <w:r w:rsidRPr="00B05617">
        <w:rPr>
          <w:rFonts w:cs="Arial"/>
          <w:szCs w:val="22"/>
          <w:lang w:eastAsia="es-ES"/>
        </w:rPr>
        <w:t>BOPG</w:t>
      </w:r>
      <w:r w:rsidRPr="00B05617">
        <w:rPr>
          <w:rFonts w:eastAsia="Arial" w:cs="Arial"/>
          <w:szCs w:val="22"/>
          <w:lang w:eastAsia="es-ES"/>
        </w:rPr>
        <w:t xml:space="preserve"> 188</w:t>
      </w:r>
      <w:r w:rsidRPr="00B05617">
        <w:rPr>
          <w:rFonts w:cs="Arial"/>
          <w:szCs w:val="22"/>
          <w:lang w:eastAsia="es-ES"/>
        </w:rPr>
        <w:t>, de 29 de setembre de 2021.</w:t>
      </w:r>
    </w:p>
    <w:p w14:paraId="2A9BC23B" w14:textId="77777777" w:rsidR="00B05617" w:rsidRPr="00B05617" w:rsidRDefault="00B05617" w:rsidP="00B05617">
      <w:pPr>
        <w:ind w:right="112"/>
        <w:rPr>
          <w:rFonts w:cs="Arial"/>
          <w:szCs w:val="22"/>
          <w:lang w:eastAsia="es-ES"/>
        </w:rPr>
      </w:pPr>
    </w:p>
    <w:p w14:paraId="347722F5" w14:textId="16FE1E62" w:rsidR="00B05617" w:rsidRPr="00F853FB" w:rsidRDefault="00F853FB" w:rsidP="00B05617">
      <w:pPr>
        <w:ind w:right="112"/>
        <w:rPr>
          <w:rFonts w:cs="Arial"/>
          <w:szCs w:val="22"/>
          <w:lang w:eastAsia="es-ES"/>
        </w:rPr>
      </w:pPr>
      <w:r w:rsidRPr="00F853FB">
        <w:rPr>
          <w:rFonts w:cs="Arial"/>
          <w:szCs w:val="22"/>
          <w:lang w:eastAsia="es-ES"/>
        </w:rPr>
        <w:t>(...)</w:t>
      </w:r>
    </w:p>
    <w:p w14:paraId="5984DC75" w14:textId="77777777" w:rsidR="00B05617" w:rsidRPr="00B05617" w:rsidRDefault="00B05617" w:rsidP="00B05617">
      <w:pPr>
        <w:ind w:right="112"/>
        <w:rPr>
          <w:rFonts w:cs="Arial"/>
          <w:szCs w:val="22"/>
          <w:highlight w:val="yellow"/>
          <w:lang w:eastAsia="es-ES"/>
        </w:rPr>
      </w:pPr>
    </w:p>
    <w:p w14:paraId="590A4AF8" w14:textId="77777777" w:rsidR="00B05617" w:rsidRPr="00B05617" w:rsidRDefault="00B05617" w:rsidP="00B05617">
      <w:p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F853FB">
        <w:rPr>
          <w:rFonts w:cs="Arial"/>
          <w:color w:val="000000"/>
          <w:szCs w:val="22"/>
        </w:rPr>
        <w:t xml:space="preserve">D’acord amb l’article 5 de les bases reguladores de la subvenció, el crèdit assignat es distribuirà en funció del nombre d’alumnes matriculats de tots els </w:t>
      </w:r>
      <w:r w:rsidRPr="00F853FB">
        <w:rPr>
          <w:rFonts w:cs="Arial"/>
          <w:szCs w:val="22"/>
        </w:rPr>
        <w:t>centres autoritzats legalment. En el curs escolar 2020-2021 hi va haver 4338 alumnes.</w:t>
      </w:r>
      <w:bookmarkStart w:id="0" w:name="_GoBack"/>
      <w:bookmarkEnd w:id="0"/>
    </w:p>
    <w:p w14:paraId="7AEAFD75" w14:textId="77777777" w:rsidR="00B05617" w:rsidRPr="00B05617" w:rsidRDefault="00B05617" w:rsidP="00B05617">
      <w:pPr>
        <w:rPr>
          <w:rFonts w:cs="Arial"/>
          <w:szCs w:val="24"/>
          <w:lang w:eastAsia="es-ES"/>
        </w:rPr>
      </w:pPr>
    </w:p>
    <w:p w14:paraId="240A6AE4" w14:textId="77777777" w:rsidR="00B05617" w:rsidRPr="00B05617" w:rsidRDefault="00B05617" w:rsidP="00B05617">
      <w:pPr>
        <w:rPr>
          <w:rFonts w:cs="Arial"/>
          <w:szCs w:val="24"/>
          <w:lang w:eastAsia="es-ES"/>
        </w:rPr>
      </w:pPr>
      <w:r w:rsidRPr="00B05617">
        <w:rPr>
          <w:rFonts w:cs="Arial"/>
          <w:szCs w:val="24"/>
          <w:lang w:eastAsia="es-ES"/>
        </w:rPr>
        <w:t>Atesos els antecedents esmentats, el president de la comissió informativa de Cultura, Noves Tecnologies, Esports i Educació</w:t>
      </w:r>
      <w:r w:rsidRPr="00B05617">
        <w:rPr>
          <w:rFonts w:cs="Arial"/>
          <w:iCs/>
          <w:szCs w:val="24"/>
          <w:lang w:eastAsia="es-ES"/>
        </w:rPr>
        <w:t xml:space="preserve"> </w:t>
      </w:r>
      <w:r w:rsidRPr="00B05617">
        <w:rPr>
          <w:rFonts w:cs="Arial"/>
          <w:szCs w:val="24"/>
          <w:lang w:eastAsia="es-ES"/>
        </w:rPr>
        <w:t xml:space="preserve">proposa a </w:t>
      </w:r>
      <w:smartTag w:uri="urn:schemas-microsoft-com:office:smarttags" w:element="PersonName">
        <w:smartTagPr>
          <w:attr w:name="ProductID" w:val="la Junta"/>
        </w:smartTagPr>
        <w:r w:rsidRPr="00B05617">
          <w:rPr>
            <w:rFonts w:cs="Arial"/>
            <w:iCs/>
            <w:szCs w:val="24"/>
            <w:lang w:eastAsia="es-ES"/>
          </w:rPr>
          <w:t>la Junta</w:t>
        </w:r>
      </w:smartTag>
      <w:r w:rsidRPr="00B05617">
        <w:rPr>
          <w:rFonts w:cs="Arial"/>
          <w:iCs/>
          <w:szCs w:val="24"/>
          <w:lang w:eastAsia="es-ES"/>
        </w:rPr>
        <w:t xml:space="preserve"> de Govern </w:t>
      </w:r>
      <w:r w:rsidRPr="00B05617">
        <w:rPr>
          <w:rFonts w:cs="Arial"/>
          <w:szCs w:val="24"/>
          <w:lang w:eastAsia="es-ES"/>
        </w:rPr>
        <w:t xml:space="preserve">que adopti </w:t>
      </w:r>
      <w:r w:rsidRPr="00B05617">
        <w:rPr>
          <w:rFonts w:cs="Arial"/>
          <w:iCs/>
          <w:szCs w:val="24"/>
          <w:lang w:eastAsia="es-ES"/>
        </w:rPr>
        <w:t xml:space="preserve">la resolució </w:t>
      </w:r>
      <w:r w:rsidRPr="00B05617">
        <w:rPr>
          <w:rFonts w:cs="Arial"/>
          <w:szCs w:val="24"/>
          <w:lang w:eastAsia="es-ES"/>
        </w:rPr>
        <w:t>següent:</w:t>
      </w:r>
    </w:p>
    <w:p w14:paraId="3EB36A32" w14:textId="77777777" w:rsidR="00B05617" w:rsidRPr="00B05617" w:rsidRDefault="00B05617" w:rsidP="00B05617">
      <w:pPr>
        <w:rPr>
          <w:rFonts w:cs="Arial"/>
          <w:szCs w:val="24"/>
          <w:lang w:eastAsia="es-ES"/>
        </w:rPr>
      </w:pPr>
    </w:p>
    <w:p w14:paraId="03FDD0F1" w14:textId="77777777" w:rsidR="00B05617" w:rsidRPr="00B05617" w:rsidRDefault="00B05617" w:rsidP="00B05617">
      <w:pPr>
        <w:rPr>
          <w:rFonts w:cs="Arial"/>
          <w:szCs w:val="24"/>
          <w:lang w:eastAsia="es-ES"/>
        </w:rPr>
      </w:pPr>
      <w:r w:rsidRPr="00B05617">
        <w:rPr>
          <w:rFonts w:cs="Arial"/>
          <w:bCs/>
          <w:i/>
          <w:szCs w:val="24"/>
          <w:lang w:eastAsia="es-ES"/>
        </w:rPr>
        <w:t>Primer.</w:t>
      </w:r>
      <w:r w:rsidRPr="00B05617">
        <w:rPr>
          <w:rFonts w:cs="Arial"/>
          <w:i/>
          <w:szCs w:val="24"/>
          <w:lang w:eastAsia="es-ES"/>
        </w:rPr>
        <w:t xml:space="preserve"> </w:t>
      </w:r>
      <w:r w:rsidRPr="00B05617">
        <w:rPr>
          <w:rFonts w:cs="Arial"/>
          <w:szCs w:val="24"/>
          <w:lang w:eastAsia="es-ES"/>
        </w:rPr>
        <w:t xml:space="preserve">Redistribuir l’import </w:t>
      </w:r>
      <w:r w:rsidRPr="00B05617">
        <w:rPr>
          <w:szCs w:val="24"/>
          <w:lang w:eastAsia="es-ES"/>
        </w:rPr>
        <w:t>de la convocatòria de subvencions a les escoles municipals de música, escoles municipals de dansa i conservatoris de música, 2021</w:t>
      </w:r>
      <w:r w:rsidRPr="00B05617">
        <w:rPr>
          <w:rFonts w:cs="Arial"/>
          <w:iCs/>
          <w:szCs w:val="24"/>
          <w:lang w:eastAsia="es-ES"/>
        </w:rPr>
        <w:t>,</w:t>
      </w:r>
      <w:r w:rsidRPr="00B05617">
        <w:rPr>
          <w:rFonts w:cs="Arial"/>
          <w:szCs w:val="24"/>
          <w:lang w:eastAsia="es-ES"/>
        </w:rPr>
        <w:t xml:space="preserve"> d’import total </w:t>
      </w:r>
      <w:r w:rsidRPr="00B05617">
        <w:rPr>
          <w:rFonts w:cs="Arial"/>
          <w:iCs/>
          <w:szCs w:val="24"/>
          <w:lang w:eastAsia="es-ES"/>
        </w:rPr>
        <w:t>inicial de 220.000,00</w:t>
      </w:r>
      <w:r w:rsidRPr="00B05617">
        <w:rPr>
          <w:rFonts w:cs="Arial"/>
          <w:szCs w:val="24"/>
          <w:lang w:eastAsia="es-ES"/>
        </w:rPr>
        <w:t xml:space="preserve"> €, d’acord amb el detall següent i d’acord amb les aplicacions pressupostàries del pressupost de la Diputació de Girona de 2021:</w:t>
      </w:r>
    </w:p>
    <w:p w14:paraId="3B4559AF" w14:textId="77777777" w:rsidR="00B05617" w:rsidRPr="00B05617" w:rsidRDefault="00B05617" w:rsidP="00B05617">
      <w:pPr>
        <w:rPr>
          <w:rFonts w:cs="Arial"/>
          <w:szCs w:val="24"/>
          <w:lang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7"/>
        <w:gridCol w:w="1897"/>
        <w:gridCol w:w="1609"/>
        <w:gridCol w:w="2085"/>
      </w:tblGrid>
      <w:tr w:rsidR="00B05617" w:rsidRPr="00B05617" w14:paraId="20BAB98C" w14:textId="77777777" w:rsidTr="00697C7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E67E3" w14:textId="77777777" w:rsidR="00B05617" w:rsidRPr="00B05617" w:rsidRDefault="00B05617" w:rsidP="00B05617">
            <w:pPr>
              <w:jc w:val="center"/>
              <w:rPr>
                <w:rFonts w:cs="Arial"/>
                <w:bCs/>
                <w:i/>
                <w:sz w:val="18"/>
                <w:szCs w:val="18"/>
                <w:lang w:eastAsia="es-ES"/>
              </w:rPr>
            </w:pPr>
            <w:r w:rsidRPr="00B05617">
              <w:rPr>
                <w:rFonts w:cs="Arial"/>
                <w:bCs/>
                <w:i/>
                <w:sz w:val="18"/>
                <w:szCs w:val="18"/>
                <w:lang w:eastAsia="es-ES"/>
              </w:rPr>
              <w:t>Aplicació pressupostària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5D15" w14:textId="77777777" w:rsidR="00B05617" w:rsidRPr="00B05617" w:rsidRDefault="00B05617" w:rsidP="00B05617">
            <w:pPr>
              <w:jc w:val="center"/>
              <w:rPr>
                <w:rFonts w:cs="Arial"/>
                <w:bCs/>
                <w:i/>
                <w:sz w:val="18"/>
                <w:szCs w:val="18"/>
                <w:lang w:eastAsia="es-ES"/>
              </w:rPr>
            </w:pPr>
            <w:r w:rsidRPr="00B05617">
              <w:rPr>
                <w:rFonts w:cs="Arial"/>
                <w:bCs/>
                <w:i/>
                <w:sz w:val="18"/>
                <w:szCs w:val="18"/>
                <w:lang w:eastAsia="es-ES"/>
              </w:rPr>
              <w:t>Crèdits inicials (en €)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E4F1" w14:textId="77777777" w:rsidR="00B05617" w:rsidRPr="00B05617" w:rsidRDefault="00B05617" w:rsidP="00B05617">
            <w:pPr>
              <w:jc w:val="center"/>
              <w:rPr>
                <w:rFonts w:cs="Arial"/>
                <w:bCs/>
                <w:i/>
                <w:sz w:val="18"/>
                <w:szCs w:val="18"/>
                <w:lang w:eastAsia="es-ES"/>
              </w:rPr>
            </w:pPr>
            <w:r w:rsidRPr="00B05617">
              <w:rPr>
                <w:rFonts w:cs="Arial"/>
                <w:bCs/>
                <w:i/>
                <w:sz w:val="18"/>
                <w:szCs w:val="18"/>
                <w:lang w:eastAsia="es-ES"/>
              </w:rPr>
              <w:t>Crèdits finals (en  €)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C41F" w14:textId="77777777" w:rsidR="00B05617" w:rsidRPr="00B05617" w:rsidRDefault="00B05617" w:rsidP="00B05617">
            <w:pPr>
              <w:jc w:val="center"/>
              <w:rPr>
                <w:rFonts w:cs="Arial"/>
                <w:bCs/>
                <w:i/>
                <w:sz w:val="18"/>
                <w:szCs w:val="18"/>
                <w:lang w:eastAsia="es-ES"/>
              </w:rPr>
            </w:pPr>
            <w:r w:rsidRPr="00B05617">
              <w:rPr>
                <w:rFonts w:cs="Arial"/>
                <w:bCs/>
                <w:i/>
                <w:sz w:val="18"/>
                <w:szCs w:val="18"/>
                <w:lang w:eastAsia="es-ES"/>
              </w:rPr>
              <w:t>Diferència (en  €)</w:t>
            </w:r>
          </w:p>
        </w:tc>
      </w:tr>
      <w:tr w:rsidR="00B05617" w:rsidRPr="00B05617" w14:paraId="2D0E3312" w14:textId="77777777" w:rsidTr="00697C7F">
        <w:trPr>
          <w:trHeight w:val="14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CF2FF" w14:textId="77777777" w:rsidR="00B05617" w:rsidRPr="00B05617" w:rsidRDefault="00B05617" w:rsidP="00B05617">
            <w:pPr>
              <w:rPr>
                <w:rFonts w:cs="Arial"/>
                <w:sz w:val="18"/>
                <w:szCs w:val="18"/>
                <w:highlight w:val="yellow"/>
                <w:lang w:eastAsia="es-ES"/>
              </w:rPr>
            </w:pPr>
            <w:r w:rsidRPr="00B05617">
              <w:rPr>
                <w:rFonts w:cs="Arial"/>
                <w:sz w:val="18"/>
                <w:szCs w:val="18"/>
                <w:lang w:eastAsia="es-ES"/>
              </w:rPr>
              <w:t>300/3260/46200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2F0E3" w14:textId="77777777" w:rsidR="00B05617" w:rsidRPr="00B05617" w:rsidRDefault="00B05617" w:rsidP="00B05617">
            <w:pPr>
              <w:jc w:val="right"/>
              <w:rPr>
                <w:rFonts w:cs="Arial"/>
                <w:sz w:val="18"/>
                <w:szCs w:val="18"/>
                <w:highlight w:val="yellow"/>
                <w:lang w:eastAsia="es-ES"/>
              </w:rPr>
            </w:pPr>
            <w:r w:rsidRPr="00B05617">
              <w:rPr>
                <w:rFonts w:cs="Arial"/>
                <w:sz w:val="18"/>
                <w:szCs w:val="18"/>
                <w:lang w:eastAsia="es-ES"/>
              </w:rPr>
              <w:t>220.000,00 €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FFC8C" w14:textId="77777777" w:rsidR="00B05617" w:rsidRPr="00B05617" w:rsidRDefault="00B05617" w:rsidP="00B05617">
            <w:pPr>
              <w:jc w:val="right"/>
              <w:rPr>
                <w:rFonts w:cs="Arial"/>
                <w:color w:val="000000"/>
                <w:sz w:val="18"/>
                <w:szCs w:val="18"/>
                <w:lang w:val="es-ES" w:eastAsia="es-ES"/>
              </w:rPr>
            </w:pPr>
            <w:r w:rsidRPr="00B05617">
              <w:rPr>
                <w:rFonts w:cs="Arial"/>
                <w:color w:val="000000"/>
                <w:sz w:val="18"/>
                <w:szCs w:val="18"/>
                <w:lang w:eastAsia="es-ES"/>
              </w:rPr>
              <w:t xml:space="preserve">   175.066,85 €</w:t>
            </w:r>
          </w:p>
          <w:p w14:paraId="111856A9" w14:textId="77777777" w:rsidR="00B05617" w:rsidRPr="00B05617" w:rsidRDefault="00B05617" w:rsidP="00B05617">
            <w:pPr>
              <w:jc w:val="center"/>
              <w:rPr>
                <w:rFonts w:cs="Arial"/>
                <w:sz w:val="18"/>
                <w:szCs w:val="18"/>
                <w:highlight w:val="yellow"/>
                <w:lang w:eastAsia="es-ES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15607" w14:textId="77777777" w:rsidR="00B05617" w:rsidRPr="00B05617" w:rsidRDefault="00B05617" w:rsidP="00B05617">
            <w:pPr>
              <w:ind w:left="720"/>
              <w:rPr>
                <w:rFonts w:cs="Arial"/>
                <w:sz w:val="18"/>
                <w:szCs w:val="18"/>
                <w:highlight w:val="yellow"/>
                <w:lang w:eastAsia="es-ES"/>
              </w:rPr>
            </w:pPr>
            <w:r w:rsidRPr="00B05617">
              <w:rPr>
                <w:rFonts w:cs="Arial"/>
                <w:sz w:val="18"/>
                <w:szCs w:val="18"/>
                <w:lang w:eastAsia="es-ES"/>
              </w:rPr>
              <w:t>- 44.933,15 €</w:t>
            </w:r>
          </w:p>
        </w:tc>
      </w:tr>
      <w:tr w:rsidR="00B05617" w:rsidRPr="00B05617" w14:paraId="07B3ACC4" w14:textId="77777777" w:rsidTr="00697C7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9FC01" w14:textId="77777777" w:rsidR="00B05617" w:rsidRPr="00B05617" w:rsidRDefault="00B05617" w:rsidP="00B05617">
            <w:pPr>
              <w:rPr>
                <w:rFonts w:cs="Arial"/>
                <w:sz w:val="18"/>
                <w:szCs w:val="18"/>
                <w:lang w:eastAsia="es-ES"/>
              </w:rPr>
            </w:pPr>
            <w:r w:rsidRPr="00B05617">
              <w:rPr>
                <w:rFonts w:cs="Arial"/>
                <w:sz w:val="18"/>
                <w:szCs w:val="18"/>
                <w:lang w:eastAsia="es-ES"/>
              </w:rPr>
              <w:t>300/3260/46501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56A43" w14:textId="77777777" w:rsidR="00B05617" w:rsidRPr="00B05617" w:rsidRDefault="00B05617" w:rsidP="00B05617">
            <w:pPr>
              <w:jc w:val="right"/>
              <w:rPr>
                <w:rFonts w:cs="Arial"/>
                <w:sz w:val="18"/>
                <w:szCs w:val="18"/>
                <w:lang w:eastAsia="es-ES"/>
              </w:rPr>
            </w:pPr>
            <w:r w:rsidRPr="00B05617">
              <w:rPr>
                <w:rFonts w:cs="Arial"/>
                <w:sz w:val="18"/>
                <w:szCs w:val="18"/>
                <w:lang w:eastAsia="es-ES"/>
              </w:rPr>
              <w:t>0,00 €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5326" w14:textId="77777777" w:rsidR="00B05617" w:rsidRPr="00B05617" w:rsidRDefault="00B05617" w:rsidP="00B05617">
            <w:pPr>
              <w:jc w:val="right"/>
              <w:rPr>
                <w:rFonts w:cs="Arial"/>
                <w:sz w:val="18"/>
                <w:szCs w:val="18"/>
                <w:lang w:eastAsia="es-ES"/>
              </w:rPr>
            </w:pPr>
            <w:r w:rsidRPr="00B05617">
              <w:rPr>
                <w:rFonts w:cs="Arial"/>
                <w:color w:val="000000"/>
                <w:sz w:val="18"/>
                <w:szCs w:val="18"/>
                <w:lang w:val="es-ES" w:eastAsia="es-ES"/>
              </w:rPr>
              <w:t>44.933,15 €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A53C" w14:textId="77777777" w:rsidR="00B05617" w:rsidRPr="00B05617" w:rsidRDefault="00B05617" w:rsidP="00B05617">
            <w:pPr>
              <w:jc w:val="right"/>
              <w:rPr>
                <w:rFonts w:cs="Arial"/>
                <w:sz w:val="18"/>
                <w:szCs w:val="18"/>
                <w:lang w:eastAsia="es-ES"/>
              </w:rPr>
            </w:pPr>
            <w:r w:rsidRPr="00B05617">
              <w:rPr>
                <w:rFonts w:cs="Arial"/>
                <w:sz w:val="18"/>
                <w:szCs w:val="18"/>
                <w:lang w:eastAsia="es-ES"/>
              </w:rPr>
              <w:t>+ 44.933,15 €</w:t>
            </w:r>
          </w:p>
        </w:tc>
      </w:tr>
      <w:tr w:rsidR="00B05617" w:rsidRPr="00B05617" w14:paraId="13552EB7" w14:textId="77777777" w:rsidTr="00697C7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79700" w14:textId="77777777" w:rsidR="00B05617" w:rsidRPr="00B05617" w:rsidRDefault="00B05617" w:rsidP="00B05617">
            <w:pPr>
              <w:rPr>
                <w:rFonts w:cs="Arial"/>
                <w:bCs/>
                <w:i/>
                <w:sz w:val="18"/>
                <w:szCs w:val="18"/>
                <w:lang w:eastAsia="es-ES"/>
              </w:rPr>
            </w:pPr>
            <w:r w:rsidRPr="00B05617">
              <w:rPr>
                <w:rFonts w:cs="Arial"/>
                <w:bCs/>
                <w:i/>
                <w:sz w:val="18"/>
                <w:szCs w:val="18"/>
                <w:lang w:eastAsia="es-ES"/>
              </w:rPr>
              <w:t>Total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88C87" w14:textId="77777777" w:rsidR="00B05617" w:rsidRPr="00B05617" w:rsidRDefault="00B05617" w:rsidP="00B05617">
            <w:pPr>
              <w:jc w:val="right"/>
              <w:rPr>
                <w:rFonts w:cs="Arial"/>
                <w:b/>
                <w:bCs/>
                <w:sz w:val="18"/>
                <w:szCs w:val="18"/>
                <w:highlight w:val="yellow"/>
                <w:lang w:eastAsia="es-ES"/>
              </w:rPr>
            </w:pPr>
            <w:r w:rsidRPr="00B05617">
              <w:rPr>
                <w:rFonts w:cs="Arial"/>
                <w:b/>
                <w:bCs/>
                <w:sz w:val="18"/>
                <w:szCs w:val="18"/>
                <w:lang w:eastAsia="es-ES"/>
              </w:rPr>
              <w:t>220.000,00 €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3F35B" w14:textId="77777777" w:rsidR="00B05617" w:rsidRPr="00B05617" w:rsidRDefault="00B05617" w:rsidP="00B05617">
            <w:pPr>
              <w:jc w:val="right"/>
              <w:rPr>
                <w:rFonts w:cs="Arial"/>
                <w:b/>
                <w:bCs/>
                <w:sz w:val="18"/>
                <w:szCs w:val="18"/>
                <w:highlight w:val="yellow"/>
                <w:lang w:eastAsia="es-ES"/>
              </w:rPr>
            </w:pPr>
            <w:r w:rsidRPr="00B05617">
              <w:rPr>
                <w:rFonts w:cs="Arial"/>
                <w:b/>
                <w:bCs/>
                <w:sz w:val="18"/>
                <w:szCs w:val="18"/>
                <w:lang w:eastAsia="es-ES"/>
              </w:rPr>
              <w:t>220.000,00 €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BBB81" w14:textId="77777777" w:rsidR="00B05617" w:rsidRPr="00B05617" w:rsidRDefault="00B05617" w:rsidP="00B05617">
            <w:pPr>
              <w:jc w:val="right"/>
              <w:rPr>
                <w:rFonts w:cs="Arial"/>
                <w:b/>
                <w:bCs/>
                <w:sz w:val="18"/>
                <w:szCs w:val="18"/>
                <w:highlight w:val="yellow"/>
                <w:lang w:eastAsia="es-ES"/>
              </w:rPr>
            </w:pPr>
            <w:r w:rsidRPr="00B05617">
              <w:rPr>
                <w:rFonts w:cs="Arial"/>
                <w:b/>
                <w:bCs/>
                <w:sz w:val="18"/>
                <w:szCs w:val="18"/>
                <w:lang w:eastAsia="es-ES"/>
              </w:rPr>
              <w:t>0,00 €</w:t>
            </w:r>
          </w:p>
        </w:tc>
      </w:tr>
    </w:tbl>
    <w:p w14:paraId="45EDD6B5" w14:textId="77777777" w:rsidR="00B05617" w:rsidRPr="00B05617" w:rsidRDefault="00B05617" w:rsidP="00B05617">
      <w:pPr>
        <w:rPr>
          <w:rFonts w:cs="Arial"/>
          <w:bCs/>
          <w:i/>
          <w:szCs w:val="24"/>
          <w:lang w:eastAsia="es-ES"/>
        </w:rPr>
      </w:pPr>
    </w:p>
    <w:p w14:paraId="5052A862" w14:textId="77777777" w:rsidR="00B05617" w:rsidRPr="00B05617" w:rsidRDefault="00B05617" w:rsidP="00B05617">
      <w:pPr>
        <w:rPr>
          <w:rFonts w:cs="Arial"/>
          <w:szCs w:val="24"/>
          <w:lang w:eastAsia="es-ES"/>
        </w:rPr>
      </w:pPr>
      <w:r w:rsidRPr="00B05617">
        <w:rPr>
          <w:rFonts w:cs="Arial"/>
          <w:bCs/>
          <w:i/>
          <w:szCs w:val="24"/>
          <w:lang w:eastAsia="es-ES"/>
        </w:rPr>
        <w:t>Segon.</w:t>
      </w:r>
      <w:r w:rsidRPr="00B05617">
        <w:rPr>
          <w:rFonts w:cs="Arial"/>
          <w:b/>
          <w:bCs/>
          <w:szCs w:val="24"/>
          <w:lang w:eastAsia="es-ES"/>
        </w:rPr>
        <w:t xml:space="preserve"> </w:t>
      </w:r>
      <w:r w:rsidRPr="00B05617">
        <w:rPr>
          <w:rFonts w:cs="Arial"/>
          <w:szCs w:val="24"/>
          <w:lang w:eastAsia="es-ES"/>
        </w:rPr>
        <w:t>Reajustar la despesa autoritzada d’acord amb el resultat de l’import final de la convocatòria:</w:t>
      </w:r>
    </w:p>
    <w:p w14:paraId="0E128E26" w14:textId="77777777" w:rsidR="00B05617" w:rsidRPr="00B05617" w:rsidRDefault="00B05617" w:rsidP="00B05617">
      <w:pPr>
        <w:rPr>
          <w:rFonts w:cs="Arial"/>
          <w:b/>
          <w:bCs/>
          <w:szCs w:val="24"/>
          <w:lang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7"/>
        <w:gridCol w:w="1997"/>
      </w:tblGrid>
      <w:tr w:rsidR="00B05617" w:rsidRPr="00B05617" w14:paraId="392F91F6" w14:textId="77777777" w:rsidTr="00697C7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3F369" w14:textId="77777777" w:rsidR="00B05617" w:rsidRPr="00B05617" w:rsidRDefault="00B05617" w:rsidP="00B05617">
            <w:pPr>
              <w:jc w:val="center"/>
              <w:rPr>
                <w:rFonts w:cs="Arial"/>
                <w:bCs/>
                <w:i/>
                <w:sz w:val="18"/>
                <w:szCs w:val="18"/>
                <w:lang w:eastAsia="es-ES"/>
              </w:rPr>
            </w:pPr>
            <w:r w:rsidRPr="00B05617">
              <w:rPr>
                <w:rFonts w:cs="Arial"/>
                <w:bCs/>
                <w:i/>
                <w:sz w:val="18"/>
                <w:szCs w:val="18"/>
                <w:lang w:eastAsia="es-ES"/>
              </w:rPr>
              <w:t>Aplicació pressupostària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F868" w14:textId="77777777" w:rsidR="00B05617" w:rsidRPr="00B05617" w:rsidRDefault="00B05617" w:rsidP="00B05617">
            <w:pPr>
              <w:jc w:val="center"/>
              <w:rPr>
                <w:rFonts w:cs="Arial"/>
                <w:bCs/>
                <w:i/>
                <w:sz w:val="18"/>
                <w:szCs w:val="18"/>
                <w:lang w:eastAsia="es-ES"/>
              </w:rPr>
            </w:pPr>
            <w:r w:rsidRPr="00B05617">
              <w:rPr>
                <w:rFonts w:cs="Arial"/>
                <w:bCs/>
                <w:i/>
                <w:sz w:val="18"/>
                <w:szCs w:val="18"/>
                <w:lang w:eastAsia="es-ES"/>
              </w:rPr>
              <w:t>Reajustament (en €)</w:t>
            </w:r>
          </w:p>
        </w:tc>
      </w:tr>
      <w:tr w:rsidR="00B05617" w:rsidRPr="00B05617" w14:paraId="193F55C4" w14:textId="77777777" w:rsidTr="00697C7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F5E95" w14:textId="77777777" w:rsidR="00B05617" w:rsidRPr="00B05617" w:rsidRDefault="00B05617" w:rsidP="00B05617">
            <w:pPr>
              <w:rPr>
                <w:rFonts w:cs="Arial"/>
                <w:sz w:val="18"/>
                <w:szCs w:val="18"/>
                <w:lang w:eastAsia="es-ES"/>
              </w:rPr>
            </w:pPr>
            <w:r w:rsidRPr="00B05617">
              <w:rPr>
                <w:rFonts w:cs="Arial"/>
                <w:sz w:val="18"/>
                <w:szCs w:val="18"/>
                <w:lang w:eastAsia="es-ES"/>
              </w:rPr>
              <w:t>300/3260/46200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C80A1" w14:textId="77777777" w:rsidR="00B05617" w:rsidRPr="00B05617" w:rsidRDefault="00B05617" w:rsidP="00B05617">
            <w:pPr>
              <w:ind w:left="720"/>
              <w:jc w:val="center"/>
              <w:rPr>
                <w:rFonts w:cs="Arial"/>
                <w:sz w:val="18"/>
                <w:szCs w:val="18"/>
                <w:lang w:eastAsia="es-ES"/>
              </w:rPr>
            </w:pPr>
            <w:r w:rsidRPr="00B05617">
              <w:rPr>
                <w:rFonts w:cs="Arial"/>
                <w:sz w:val="18"/>
                <w:szCs w:val="18"/>
                <w:lang w:eastAsia="es-ES"/>
              </w:rPr>
              <w:t>- 44.933,15 €</w:t>
            </w:r>
          </w:p>
        </w:tc>
      </w:tr>
      <w:tr w:rsidR="00B05617" w:rsidRPr="00B05617" w14:paraId="65BF5C4A" w14:textId="77777777" w:rsidTr="00697C7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F94D" w14:textId="77777777" w:rsidR="00B05617" w:rsidRPr="00B05617" w:rsidRDefault="00B05617" w:rsidP="00B05617">
            <w:pPr>
              <w:rPr>
                <w:rFonts w:cs="Arial"/>
                <w:sz w:val="18"/>
                <w:szCs w:val="18"/>
                <w:lang w:eastAsia="es-ES"/>
              </w:rPr>
            </w:pPr>
            <w:r w:rsidRPr="00B05617">
              <w:rPr>
                <w:rFonts w:cs="Arial"/>
                <w:sz w:val="18"/>
                <w:szCs w:val="18"/>
                <w:lang w:eastAsia="es-ES"/>
              </w:rPr>
              <w:t>300/3260/46501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C22F" w14:textId="77777777" w:rsidR="00B05617" w:rsidRPr="00B05617" w:rsidRDefault="00B05617" w:rsidP="00B05617">
            <w:pPr>
              <w:jc w:val="right"/>
              <w:rPr>
                <w:rFonts w:cs="Arial"/>
                <w:sz w:val="18"/>
                <w:szCs w:val="18"/>
                <w:lang w:eastAsia="es-ES"/>
              </w:rPr>
            </w:pPr>
            <w:r w:rsidRPr="00B05617">
              <w:rPr>
                <w:rFonts w:cs="Arial"/>
                <w:color w:val="000000"/>
                <w:sz w:val="18"/>
                <w:szCs w:val="18"/>
                <w:lang w:val="es-ES" w:eastAsia="es-ES"/>
              </w:rPr>
              <w:t>+ 44.933,15 €</w:t>
            </w:r>
          </w:p>
        </w:tc>
      </w:tr>
      <w:tr w:rsidR="00B05617" w:rsidRPr="00B05617" w14:paraId="147FEF3A" w14:textId="77777777" w:rsidTr="00697C7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6D34" w14:textId="77777777" w:rsidR="00B05617" w:rsidRPr="00B05617" w:rsidRDefault="00B05617" w:rsidP="00B05617">
            <w:pPr>
              <w:rPr>
                <w:rFonts w:cs="Arial"/>
                <w:sz w:val="18"/>
                <w:szCs w:val="18"/>
                <w:lang w:eastAsia="es-ES"/>
              </w:rPr>
            </w:pPr>
            <w:r w:rsidRPr="00B05617">
              <w:rPr>
                <w:rFonts w:cs="Arial"/>
                <w:bCs/>
                <w:i/>
                <w:sz w:val="18"/>
                <w:szCs w:val="18"/>
                <w:lang w:eastAsia="es-ES"/>
              </w:rPr>
              <w:t>Total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E5A6D" w14:textId="77777777" w:rsidR="00B05617" w:rsidRPr="00B05617" w:rsidRDefault="00B05617" w:rsidP="00B05617">
            <w:pPr>
              <w:jc w:val="right"/>
              <w:rPr>
                <w:rFonts w:cs="Arial"/>
                <w:bCs/>
                <w:sz w:val="18"/>
                <w:szCs w:val="18"/>
                <w:lang w:eastAsia="es-ES"/>
              </w:rPr>
            </w:pPr>
            <w:r w:rsidRPr="00B05617">
              <w:rPr>
                <w:rFonts w:cs="Arial"/>
                <w:bCs/>
                <w:sz w:val="18"/>
                <w:szCs w:val="18"/>
                <w:lang w:eastAsia="es-ES"/>
              </w:rPr>
              <w:t>0,00 €</w:t>
            </w:r>
          </w:p>
        </w:tc>
      </w:tr>
    </w:tbl>
    <w:p w14:paraId="0B093F91" w14:textId="77777777" w:rsidR="00B05617" w:rsidRPr="00B05617" w:rsidRDefault="00B05617" w:rsidP="00B05617">
      <w:pPr>
        <w:rPr>
          <w:rFonts w:cs="Arial"/>
          <w:i/>
          <w:szCs w:val="24"/>
          <w:lang w:eastAsia="es-ES"/>
        </w:rPr>
      </w:pPr>
    </w:p>
    <w:p w14:paraId="7CD859B1" w14:textId="77777777" w:rsidR="00B05617" w:rsidRPr="00B05617" w:rsidRDefault="00B05617" w:rsidP="00B05617">
      <w:pPr>
        <w:rPr>
          <w:rFonts w:cs="Arial"/>
          <w:i/>
          <w:szCs w:val="24"/>
          <w:lang w:eastAsia="es-ES"/>
        </w:rPr>
      </w:pPr>
    </w:p>
    <w:p w14:paraId="12F5C81A" w14:textId="77777777" w:rsidR="00B05617" w:rsidRPr="00B05617" w:rsidRDefault="00B05617" w:rsidP="00B05617">
      <w:pPr>
        <w:rPr>
          <w:rFonts w:cs="Arial"/>
          <w:i/>
          <w:szCs w:val="24"/>
          <w:lang w:eastAsia="es-ES"/>
        </w:rPr>
      </w:pPr>
      <w:r w:rsidRPr="00B05617">
        <w:rPr>
          <w:rFonts w:cs="Arial"/>
          <w:i/>
          <w:szCs w:val="24"/>
          <w:lang w:eastAsia="es-ES"/>
        </w:rPr>
        <w:t xml:space="preserve">Tercer. </w:t>
      </w:r>
      <w:r w:rsidRPr="00B05617">
        <w:rPr>
          <w:rFonts w:cs="Arial"/>
          <w:szCs w:val="24"/>
          <w:lang w:eastAsia="es-ES"/>
        </w:rPr>
        <w:t>Publicar la distribució definitiva dels crèdits d’aquesta convocatòria a la Base de Dades Nacional de Subvencions i fer-ne una menció expressa al BOPG.</w:t>
      </w:r>
    </w:p>
    <w:p w14:paraId="7A0A3707" w14:textId="77777777" w:rsidR="00B05617" w:rsidRPr="00F1296A" w:rsidRDefault="00B05617" w:rsidP="00E50167">
      <w:pPr>
        <w:rPr>
          <w:rFonts w:cs="Arial"/>
          <w:bCs/>
          <w:i/>
          <w:szCs w:val="24"/>
          <w:highlight w:val="yellow"/>
          <w:lang w:eastAsia="es-ES"/>
        </w:rPr>
      </w:pPr>
    </w:p>
    <w:p w14:paraId="74EE0079" w14:textId="77777777" w:rsidR="00E50167" w:rsidRPr="00245E88" w:rsidRDefault="00E50167" w:rsidP="00E50167">
      <w:pPr>
        <w:rPr>
          <w:rFonts w:cs="Arial"/>
        </w:rPr>
      </w:pPr>
      <w:r w:rsidRPr="00245E88">
        <w:rPr>
          <w:rFonts w:cs="Arial"/>
          <w:bCs/>
          <w:i/>
        </w:rPr>
        <w:t>(...)</w:t>
      </w:r>
    </w:p>
    <w:p w14:paraId="699528C0" w14:textId="77777777" w:rsidR="00E50167" w:rsidRPr="00F1296A" w:rsidRDefault="00E50167" w:rsidP="00E50167">
      <w:pPr>
        <w:rPr>
          <w:rFonts w:cs="Arial"/>
          <w:highlight w:val="yellow"/>
        </w:rPr>
      </w:pPr>
    </w:p>
    <w:p w14:paraId="1A494543" w14:textId="77777777" w:rsidR="00E50167" w:rsidRPr="00A84C48" w:rsidRDefault="00E50167" w:rsidP="00A84C48"/>
    <w:sectPr w:rsidR="00E50167" w:rsidRPr="00A84C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777E66"/>
    <w:multiLevelType w:val="hybridMultilevel"/>
    <w:tmpl w:val="AD76301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8F7"/>
    <w:rsid w:val="00024E2E"/>
    <w:rsid w:val="0005535D"/>
    <w:rsid w:val="00081AAB"/>
    <w:rsid w:val="0018257C"/>
    <w:rsid w:val="0021407E"/>
    <w:rsid w:val="00233F6E"/>
    <w:rsid w:val="00245E88"/>
    <w:rsid w:val="002B658C"/>
    <w:rsid w:val="0031545A"/>
    <w:rsid w:val="00340C9A"/>
    <w:rsid w:val="00361324"/>
    <w:rsid w:val="00397582"/>
    <w:rsid w:val="003E1304"/>
    <w:rsid w:val="004567CD"/>
    <w:rsid w:val="004C0F3F"/>
    <w:rsid w:val="004D241A"/>
    <w:rsid w:val="004E1D19"/>
    <w:rsid w:val="004F3B7C"/>
    <w:rsid w:val="00574AC6"/>
    <w:rsid w:val="00592F8B"/>
    <w:rsid w:val="00594250"/>
    <w:rsid w:val="005F58F8"/>
    <w:rsid w:val="0066261D"/>
    <w:rsid w:val="00666F07"/>
    <w:rsid w:val="006C2407"/>
    <w:rsid w:val="007115F6"/>
    <w:rsid w:val="007440D3"/>
    <w:rsid w:val="00794226"/>
    <w:rsid w:val="00823671"/>
    <w:rsid w:val="00865B31"/>
    <w:rsid w:val="00A01856"/>
    <w:rsid w:val="00A84C48"/>
    <w:rsid w:val="00AB3A05"/>
    <w:rsid w:val="00AD3FF9"/>
    <w:rsid w:val="00B05617"/>
    <w:rsid w:val="00B41332"/>
    <w:rsid w:val="00B74C85"/>
    <w:rsid w:val="00BD08D7"/>
    <w:rsid w:val="00BD7A2C"/>
    <w:rsid w:val="00C21ECA"/>
    <w:rsid w:val="00C25246"/>
    <w:rsid w:val="00C47360"/>
    <w:rsid w:val="00CC5921"/>
    <w:rsid w:val="00CF37E2"/>
    <w:rsid w:val="00CF576E"/>
    <w:rsid w:val="00DF26A8"/>
    <w:rsid w:val="00E50167"/>
    <w:rsid w:val="00E903F8"/>
    <w:rsid w:val="00EA2A7A"/>
    <w:rsid w:val="00EE00F9"/>
    <w:rsid w:val="00EE38F7"/>
    <w:rsid w:val="00F1296A"/>
    <w:rsid w:val="00F853FB"/>
    <w:rsid w:val="00FB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1F7FC43F"/>
  <w15:chartTrackingRefBased/>
  <w15:docId w15:val="{E0B761A9-7669-46D4-93F5-73614747B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8F8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F58F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B74C8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B74C85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B74C85"/>
    <w:rPr>
      <w:rFonts w:ascii="Arial" w:eastAsia="Times New Roman" w:hAnsi="Arial" w:cs="Times New Roman"/>
      <w:sz w:val="20"/>
      <w:szCs w:val="20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4C8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4C85"/>
    <w:rPr>
      <w:rFonts w:ascii="Segoe UI" w:eastAsia="Times New Roman" w:hAnsi="Segoe UI" w:cs="Segoe UI"/>
      <w:sz w:val="18"/>
      <w:szCs w:val="18"/>
      <w:lang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056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05617"/>
    <w:rPr>
      <w:rFonts w:ascii="Arial" w:eastAsia="Times New Roman" w:hAnsi="Arial" w:cs="Times New Roman"/>
      <w:b/>
      <w:bCs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0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1029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Roca</dc:creator>
  <cp:keywords/>
  <dc:description/>
  <cp:lastModifiedBy>Georgina Roca</cp:lastModifiedBy>
  <cp:revision>56</cp:revision>
  <dcterms:created xsi:type="dcterms:W3CDTF">2019-01-21T13:16:00Z</dcterms:created>
  <dcterms:modified xsi:type="dcterms:W3CDTF">2021-11-17T09:49:00Z</dcterms:modified>
</cp:coreProperties>
</file>