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8A2C5" w14:textId="77777777" w:rsidR="00FF0C0C" w:rsidRPr="00EB362E" w:rsidRDefault="00FF0C0C" w:rsidP="00EB362E">
      <w:pPr>
        <w:spacing w:before="100" w:beforeAutospacing="1" w:after="100" w:afterAutospacing="1"/>
        <w:jc w:val="center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  <w:r w:rsidRPr="00EB362E">
        <w:rPr>
          <w:rFonts w:ascii="Calibri" w:hAnsi="Calibri" w:cs="Calibri"/>
          <w:b/>
          <w:sz w:val="22"/>
          <w:szCs w:val="22"/>
        </w:rPr>
        <w:t>ANEXO</w:t>
      </w:r>
    </w:p>
    <w:p w14:paraId="04591FA2" w14:textId="5BFCCC2A" w:rsidR="007C228E" w:rsidRPr="00EB362E" w:rsidRDefault="00743D67" w:rsidP="00EB362E">
      <w:pPr>
        <w:spacing w:before="100" w:beforeAutospacing="1" w:after="100" w:afterAutospacing="1"/>
        <w:ind w:left="142" w:right="142"/>
        <w:jc w:val="both"/>
        <w:rPr>
          <w:rFonts w:ascii="Calibri" w:hAnsi="Calibri" w:cs="Calibri"/>
          <w:b/>
          <w:sz w:val="22"/>
          <w:szCs w:val="22"/>
        </w:rPr>
      </w:pPr>
      <w:r w:rsidRPr="00EB362E">
        <w:rPr>
          <w:rFonts w:ascii="Calibri" w:hAnsi="Calibri" w:cs="Calibri"/>
          <w:b/>
          <w:sz w:val="22"/>
          <w:szCs w:val="22"/>
        </w:rPr>
        <w:t xml:space="preserve">BASES PARA EL OTORGAMIENTO SE UNA SUBVENCIÓN DIRECTA POR PARTE DE LA FUNDACIÓN DE UNIVERSIDADES Y ENSEÑANZAS SUPERIORES DE CASTILLA Y LEÓN </w:t>
      </w:r>
      <w:r w:rsidR="00A741E7">
        <w:rPr>
          <w:rFonts w:ascii="Calibri" w:hAnsi="Calibri" w:cs="Calibri"/>
          <w:b/>
          <w:sz w:val="22"/>
          <w:szCs w:val="22"/>
        </w:rPr>
        <w:t xml:space="preserve"> (EN ADELANTE </w:t>
      </w:r>
      <w:r w:rsidR="0044181B" w:rsidRPr="00EB362E">
        <w:rPr>
          <w:rFonts w:ascii="Calibri" w:hAnsi="Calibri" w:cs="Calibri"/>
          <w:b/>
          <w:sz w:val="22"/>
          <w:szCs w:val="22"/>
        </w:rPr>
        <w:t>FUESCYL</w:t>
      </w:r>
      <w:r w:rsidR="009614E5" w:rsidRPr="00EB362E">
        <w:rPr>
          <w:rFonts w:ascii="Calibri" w:hAnsi="Calibri" w:cs="Calibri"/>
          <w:b/>
          <w:sz w:val="22"/>
          <w:szCs w:val="22"/>
        </w:rPr>
        <w:t>)</w:t>
      </w:r>
      <w:r w:rsidR="00A741E7">
        <w:rPr>
          <w:rFonts w:ascii="Calibri" w:hAnsi="Calibri" w:cs="Calibri"/>
          <w:b/>
          <w:sz w:val="22"/>
          <w:szCs w:val="22"/>
        </w:rPr>
        <w:t xml:space="preserve"> </w:t>
      </w:r>
      <w:r w:rsidR="009614E5" w:rsidRPr="00EB362E">
        <w:rPr>
          <w:rFonts w:ascii="Calibri" w:hAnsi="Calibri" w:cs="Calibri"/>
          <w:b/>
          <w:sz w:val="22"/>
          <w:szCs w:val="22"/>
        </w:rPr>
        <w:t xml:space="preserve">Y LA FUNDACIÓN SECRETARIADO GITANO, PARA </w:t>
      </w:r>
      <w:r w:rsidR="00A741E7">
        <w:rPr>
          <w:rFonts w:ascii="Calibri" w:hAnsi="Calibri" w:cs="Calibri"/>
          <w:b/>
          <w:sz w:val="22"/>
          <w:szCs w:val="22"/>
        </w:rPr>
        <w:t xml:space="preserve">ARTICULAR EL “PROYECTO DE BECAS </w:t>
      </w:r>
      <w:r w:rsidR="009614E5" w:rsidRPr="00EB362E">
        <w:rPr>
          <w:rFonts w:ascii="Calibri" w:hAnsi="Calibri" w:cs="Calibri"/>
          <w:b/>
          <w:sz w:val="22"/>
          <w:szCs w:val="22"/>
        </w:rPr>
        <w:t>FUNDACIÓN SECRETARIADO GITANO-LUIS SÁEZ</w:t>
      </w:r>
      <w:r w:rsidR="00A741E7">
        <w:rPr>
          <w:rFonts w:ascii="Calibri" w:hAnsi="Calibri" w:cs="Calibri"/>
          <w:b/>
          <w:sz w:val="22"/>
          <w:szCs w:val="22"/>
        </w:rPr>
        <w:t xml:space="preserve"> DIRIGIDAS A ESTUDIANTES GITANAS DE POSTGRADO 2021/2022</w:t>
      </w:r>
      <w:r w:rsidR="009614E5" w:rsidRPr="00EB362E">
        <w:rPr>
          <w:rFonts w:ascii="Calibri" w:hAnsi="Calibri" w:cs="Calibri"/>
          <w:b/>
          <w:sz w:val="22"/>
          <w:szCs w:val="22"/>
        </w:rPr>
        <w:t>”, CON EL OBJETO DE FAVORECER EL ACCESO DE LAS ESTUDIANTES GITANAS, A LOS ESTUDIOS DE POSTGRADO UNIVERSITARIO IMPARTIDOS EN LAS UNIVERSIDADES PÚBLICAS DE CASTILLA Y LEÓN</w:t>
      </w:r>
      <w:r w:rsidR="007C228E" w:rsidRPr="00EB362E">
        <w:rPr>
          <w:rFonts w:ascii="Calibri" w:hAnsi="Calibri" w:cs="Calibri"/>
          <w:b/>
          <w:sz w:val="22"/>
          <w:szCs w:val="22"/>
        </w:rPr>
        <w:t>, MEDIANTE CONVENIO DE COLABORACIÓN.</w:t>
      </w:r>
    </w:p>
    <w:p w14:paraId="6A1F48F0" w14:textId="77777777" w:rsidR="00FF0C0C" w:rsidRPr="00EB362E" w:rsidRDefault="00FF0C0C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b/>
          <w:sz w:val="22"/>
          <w:szCs w:val="22"/>
        </w:rPr>
        <w:t>Primero. -</w:t>
      </w:r>
      <w:r w:rsidRPr="00EB362E">
        <w:rPr>
          <w:rFonts w:ascii="Calibri" w:hAnsi="Calibri" w:cs="Calibri"/>
          <w:sz w:val="22"/>
          <w:szCs w:val="22"/>
        </w:rPr>
        <w:t xml:space="preserve"> </w:t>
      </w:r>
      <w:r w:rsidR="00B306F1" w:rsidRPr="00EB362E">
        <w:rPr>
          <w:rFonts w:ascii="Calibri" w:hAnsi="Calibri" w:cs="Calibri"/>
          <w:i/>
          <w:sz w:val="22"/>
          <w:szCs w:val="22"/>
        </w:rPr>
        <w:t>Objeto y beneficiarios</w:t>
      </w:r>
      <w:r w:rsidRPr="00EB362E">
        <w:rPr>
          <w:rFonts w:ascii="Calibri" w:hAnsi="Calibri" w:cs="Calibri"/>
          <w:sz w:val="22"/>
          <w:szCs w:val="22"/>
        </w:rPr>
        <w:t>.</w:t>
      </w:r>
    </w:p>
    <w:p w14:paraId="4D3E1D24" w14:textId="603E2E76" w:rsidR="007C228E" w:rsidRPr="00EB362E" w:rsidRDefault="009B771D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 xml:space="preserve">El </w:t>
      </w:r>
      <w:r w:rsidRPr="00EB362E">
        <w:rPr>
          <w:rFonts w:ascii="Calibri" w:hAnsi="Calibri" w:cs="Calibri"/>
          <w:b/>
          <w:sz w:val="22"/>
          <w:szCs w:val="22"/>
          <w:u w:val="single"/>
        </w:rPr>
        <w:t>objeto</w:t>
      </w:r>
      <w:r w:rsidRPr="00EB362E">
        <w:rPr>
          <w:rFonts w:ascii="Calibri" w:hAnsi="Calibri" w:cs="Calibri"/>
          <w:b/>
          <w:sz w:val="22"/>
          <w:szCs w:val="22"/>
        </w:rPr>
        <w:t xml:space="preserve"> </w:t>
      </w:r>
      <w:r w:rsidRPr="00EB362E">
        <w:rPr>
          <w:rFonts w:ascii="Calibri" w:hAnsi="Calibri" w:cs="Calibri"/>
          <w:sz w:val="22"/>
          <w:szCs w:val="22"/>
        </w:rPr>
        <w:t xml:space="preserve">de la subvención es </w:t>
      </w:r>
      <w:r w:rsidR="009614E5" w:rsidRPr="00EB362E">
        <w:rPr>
          <w:rFonts w:ascii="Calibri" w:hAnsi="Calibri" w:cs="Calibri"/>
          <w:sz w:val="22"/>
          <w:szCs w:val="22"/>
        </w:rPr>
        <w:t>desarrollar el</w:t>
      </w:r>
      <w:r w:rsidR="00A741E7">
        <w:rPr>
          <w:rFonts w:ascii="Calibri" w:hAnsi="Calibri" w:cs="Calibri"/>
          <w:sz w:val="22"/>
          <w:szCs w:val="22"/>
        </w:rPr>
        <w:t xml:space="preserve"> </w:t>
      </w:r>
      <w:r w:rsidR="00A741E7" w:rsidRPr="00AF4209">
        <w:rPr>
          <w:rFonts w:ascii="Calibri" w:hAnsi="Calibri" w:cs="Calibri"/>
          <w:sz w:val="22"/>
          <w:szCs w:val="22"/>
        </w:rPr>
        <w:t>“</w:t>
      </w:r>
      <w:r w:rsidR="00CD41E6" w:rsidRPr="00AF4209">
        <w:rPr>
          <w:rFonts w:ascii="Calibri" w:hAnsi="Calibri" w:cs="Calibri"/>
          <w:sz w:val="22"/>
          <w:szCs w:val="22"/>
        </w:rPr>
        <w:t xml:space="preserve">Proyecto de Becas Fundación Secretariado Gitano-Luis </w:t>
      </w:r>
      <w:proofErr w:type="gramStart"/>
      <w:r w:rsidR="00CD41E6" w:rsidRPr="00AF4209">
        <w:rPr>
          <w:rFonts w:ascii="Calibri" w:hAnsi="Calibri" w:cs="Calibri"/>
          <w:sz w:val="22"/>
          <w:szCs w:val="22"/>
        </w:rPr>
        <w:t>Sáez ,</w:t>
      </w:r>
      <w:proofErr w:type="gramEnd"/>
      <w:r w:rsidR="00AF4209">
        <w:rPr>
          <w:rFonts w:ascii="Calibri" w:hAnsi="Calibri" w:cs="Calibri"/>
          <w:sz w:val="22"/>
          <w:szCs w:val="22"/>
        </w:rPr>
        <w:t xml:space="preserve"> </w:t>
      </w:r>
      <w:r w:rsidR="00CD41E6" w:rsidRPr="00AF4209">
        <w:rPr>
          <w:rFonts w:ascii="Calibri" w:hAnsi="Calibri" w:cs="Calibri"/>
          <w:sz w:val="22"/>
          <w:szCs w:val="22"/>
        </w:rPr>
        <w:t>dirigidas a estudiantes gitanas de postgrado 2021-2022 ”</w:t>
      </w:r>
      <w:r w:rsidR="009614E5" w:rsidRPr="00AF4209">
        <w:rPr>
          <w:rFonts w:ascii="Calibri" w:hAnsi="Calibri" w:cs="Calibri"/>
          <w:sz w:val="22"/>
          <w:szCs w:val="22"/>
        </w:rPr>
        <w:t>.</w:t>
      </w:r>
    </w:p>
    <w:p w14:paraId="62F0D4E1" w14:textId="29D113CA" w:rsidR="00791893" w:rsidRPr="00EB362E" w:rsidRDefault="00B306F1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 xml:space="preserve">El </w:t>
      </w:r>
      <w:r w:rsidR="00EB362E" w:rsidRPr="00EB362E">
        <w:rPr>
          <w:rFonts w:ascii="Calibri" w:hAnsi="Calibri" w:cs="Calibri"/>
          <w:b/>
          <w:sz w:val="22"/>
          <w:szCs w:val="22"/>
          <w:u w:val="single"/>
        </w:rPr>
        <w:t>b</w:t>
      </w:r>
      <w:r w:rsidR="006E5DD1" w:rsidRPr="00EB362E">
        <w:rPr>
          <w:rFonts w:ascii="Calibri" w:hAnsi="Calibri" w:cs="Calibri"/>
          <w:b/>
          <w:sz w:val="22"/>
          <w:szCs w:val="22"/>
          <w:u w:val="single"/>
        </w:rPr>
        <w:t>eneficiario</w:t>
      </w:r>
      <w:r w:rsidR="00EB362E" w:rsidRPr="00EB362E">
        <w:rPr>
          <w:rFonts w:ascii="Calibri" w:hAnsi="Calibri" w:cs="Calibri"/>
          <w:sz w:val="22"/>
          <w:szCs w:val="22"/>
        </w:rPr>
        <w:t xml:space="preserve"> es la </w:t>
      </w:r>
      <w:r w:rsidR="006E5DD1" w:rsidRPr="00EB362E">
        <w:rPr>
          <w:rFonts w:ascii="Calibri" w:hAnsi="Calibri" w:cs="Calibri"/>
          <w:sz w:val="22"/>
          <w:szCs w:val="22"/>
        </w:rPr>
        <w:t xml:space="preserve">Fundación </w:t>
      </w:r>
      <w:r w:rsidR="00791893" w:rsidRPr="00EB362E">
        <w:rPr>
          <w:rFonts w:ascii="Calibri" w:hAnsi="Calibri" w:cs="Calibri"/>
          <w:sz w:val="22"/>
          <w:szCs w:val="22"/>
        </w:rPr>
        <w:t>Secretariado Gitano</w:t>
      </w:r>
      <w:r w:rsidR="00450CC9">
        <w:rPr>
          <w:rFonts w:ascii="Calibri" w:hAnsi="Calibri" w:cs="Calibri"/>
          <w:sz w:val="22"/>
          <w:szCs w:val="22"/>
        </w:rPr>
        <w:t xml:space="preserve"> (en adelante FSG)</w:t>
      </w:r>
      <w:r w:rsidR="00791893" w:rsidRPr="00EB362E">
        <w:rPr>
          <w:rFonts w:ascii="Calibri" w:hAnsi="Calibri" w:cs="Calibri"/>
          <w:sz w:val="22"/>
          <w:szCs w:val="22"/>
        </w:rPr>
        <w:t>.</w:t>
      </w:r>
    </w:p>
    <w:p w14:paraId="4C239DAB" w14:textId="4E4F3711" w:rsidR="000027BB" w:rsidRPr="00EB362E" w:rsidRDefault="000027BB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 xml:space="preserve">Esta subvención se concede de forma directa a </w:t>
      </w:r>
      <w:r w:rsidR="00CD41E6">
        <w:rPr>
          <w:rFonts w:ascii="Calibri" w:hAnsi="Calibri" w:cs="Calibri"/>
          <w:sz w:val="22"/>
          <w:szCs w:val="22"/>
        </w:rPr>
        <w:t>la FSG</w:t>
      </w:r>
      <w:r w:rsidRPr="00EB362E">
        <w:rPr>
          <w:rFonts w:ascii="Calibri" w:hAnsi="Calibri" w:cs="Calibri"/>
          <w:sz w:val="22"/>
          <w:szCs w:val="22"/>
        </w:rPr>
        <w:t>, conforme al art. 22.2 c) de la Ley 38/2003, justificándose en (y)</w:t>
      </w:r>
      <w:r w:rsidR="00EB362E" w:rsidRPr="00EB362E">
        <w:rPr>
          <w:rFonts w:ascii="Calibri" w:hAnsi="Calibri" w:cs="Calibri"/>
          <w:sz w:val="22"/>
          <w:szCs w:val="22"/>
        </w:rPr>
        <w:t>:</w:t>
      </w:r>
    </w:p>
    <w:p w14:paraId="0D649279" w14:textId="77777777" w:rsidR="00EB362E" w:rsidRPr="00EB362E" w:rsidRDefault="000027BB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 xml:space="preserve">-El indudable interés público </w:t>
      </w:r>
      <w:r w:rsidR="00791893" w:rsidRPr="00EB362E">
        <w:rPr>
          <w:rFonts w:ascii="Calibri" w:hAnsi="Calibri" w:cs="Calibri"/>
          <w:sz w:val="22"/>
          <w:szCs w:val="22"/>
        </w:rPr>
        <w:t xml:space="preserve">de integración de alumnado en enseñanzas superiores para </w:t>
      </w:r>
      <w:r w:rsidRPr="00EB362E">
        <w:rPr>
          <w:rFonts w:ascii="Calibri" w:hAnsi="Calibri" w:cs="Calibri"/>
          <w:sz w:val="22"/>
          <w:szCs w:val="22"/>
        </w:rPr>
        <w:t xml:space="preserve">que </w:t>
      </w:r>
      <w:r w:rsidR="00791893" w:rsidRPr="00EB362E">
        <w:rPr>
          <w:rFonts w:ascii="Calibri" w:hAnsi="Calibri" w:cs="Calibri"/>
          <w:sz w:val="22"/>
          <w:szCs w:val="22"/>
        </w:rPr>
        <w:t>jóvenes gitanas puedan iniciar o continuar sus estudios de postgrado prestándoles apoyo de cualquier tipo y orientación para facilitar el éxito en su itinerario formativo, y mejorando así su formación y su acceso al mercado laboral</w:t>
      </w:r>
      <w:r w:rsidR="00EB362E" w:rsidRPr="00EB362E">
        <w:rPr>
          <w:rFonts w:ascii="Calibri" w:hAnsi="Calibri" w:cs="Calibri"/>
          <w:sz w:val="22"/>
          <w:szCs w:val="22"/>
        </w:rPr>
        <w:t>.</w:t>
      </w:r>
    </w:p>
    <w:p w14:paraId="2DF4D08D" w14:textId="10F9EBCC" w:rsidR="00F21608" w:rsidRDefault="00EB362E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-</w:t>
      </w:r>
      <w:r w:rsidR="000027BB" w:rsidRPr="00EB362E">
        <w:rPr>
          <w:rFonts w:ascii="Calibri" w:hAnsi="Calibri" w:cs="Calibri"/>
          <w:sz w:val="22"/>
          <w:szCs w:val="22"/>
        </w:rPr>
        <w:t xml:space="preserve">La dificultad de una efectiva concurrencia púbica, </w:t>
      </w:r>
      <w:r w:rsidR="00F21608">
        <w:rPr>
          <w:rFonts w:ascii="Calibri" w:hAnsi="Calibri" w:cs="Calibri"/>
          <w:sz w:val="22"/>
          <w:szCs w:val="22"/>
        </w:rPr>
        <w:t>para encontrar otras entidades, que con la solvencia y trayectoria de la FGS, sean capaces de realizar las actuaciones objeto de subvención.</w:t>
      </w:r>
    </w:p>
    <w:p w14:paraId="3D68675F" w14:textId="08F2D47F" w:rsidR="00AF4209" w:rsidRPr="00EB362E" w:rsidRDefault="00AF4209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Esta subvención de carácter directo, se articulara mediante la firma de</w:t>
      </w:r>
      <w:r w:rsidR="005D3E37">
        <w:rPr>
          <w:rFonts w:ascii="Calibri" w:hAnsi="Calibri" w:cs="Calibri"/>
          <w:sz w:val="22"/>
          <w:szCs w:val="22"/>
        </w:rPr>
        <w:t xml:space="preserve">l </w:t>
      </w:r>
      <w:r>
        <w:rPr>
          <w:rFonts w:ascii="Calibri" w:hAnsi="Calibri" w:cs="Calibri"/>
          <w:sz w:val="22"/>
          <w:szCs w:val="22"/>
        </w:rPr>
        <w:t>pertinente convenio, entre la FUESCYL y la FGS.</w:t>
      </w:r>
    </w:p>
    <w:p w14:paraId="3CE89D64" w14:textId="77777777" w:rsidR="00FF0C0C" w:rsidRPr="00EB362E" w:rsidRDefault="00FF0C0C" w:rsidP="00EB362E">
      <w:pP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bookmarkStart w:id="1" w:name="_Hlk523231462"/>
      <w:r w:rsidRPr="00EB362E">
        <w:rPr>
          <w:rFonts w:ascii="Calibri" w:hAnsi="Calibri" w:cs="Calibri"/>
          <w:b/>
          <w:sz w:val="22"/>
          <w:szCs w:val="22"/>
        </w:rPr>
        <w:t>Segundo.</w:t>
      </w:r>
      <w:r w:rsidRPr="00EB362E">
        <w:rPr>
          <w:rFonts w:ascii="Calibri" w:hAnsi="Calibri" w:cs="Calibri"/>
          <w:sz w:val="22"/>
          <w:szCs w:val="22"/>
        </w:rPr>
        <w:t xml:space="preserve"> - </w:t>
      </w:r>
      <w:r w:rsidRPr="00EB362E">
        <w:rPr>
          <w:rFonts w:ascii="Calibri" w:hAnsi="Calibri" w:cs="Calibri"/>
          <w:i/>
          <w:sz w:val="22"/>
          <w:szCs w:val="22"/>
        </w:rPr>
        <w:t>Régimen jurídico.</w:t>
      </w:r>
    </w:p>
    <w:bookmarkEnd w:id="1"/>
    <w:p w14:paraId="42EAD461" w14:textId="3BE10DBE" w:rsidR="00FF0C0C" w:rsidRPr="00EB362E" w:rsidRDefault="000027BB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La subvención a</w:t>
      </w:r>
      <w:r w:rsidR="00450CC9">
        <w:rPr>
          <w:rFonts w:ascii="Calibri" w:hAnsi="Calibri" w:cs="Calibri"/>
          <w:sz w:val="22"/>
          <w:szCs w:val="22"/>
        </w:rPr>
        <w:t xml:space="preserve"> la F</w:t>
      </w:r>
      <w:r w:rsidR="00CD41E6">
        <w:rPr>
          <w:rFonts w:ascii="Calibri" w:hAnsi="Calibri" w:cs="Calibri"/>
          <w:sz w:val="22"/>
          <w:szCs w:val="22"/>
        </w:rPr>
        <w:t>GS</w:t>
      </w:r>
      <w:r w:rsidR="00FF0C0C" w:rsidRPr="00EB362E">
        <w:rPr>
          <w:rFonts w:ascii="Calibri" w:hAnsi="Calibri" w:cs="Calibri"/>
          <w:sz w:val="22"/>
          <w:szCs w:val="22"/>
        </w:rPr>
        <w:t>, se regirán por:</w:t>
      </w:r>
    </w:p>
    <w:p w14:paraId="45E258EA" w14:textId="77777777" w:rsidR="00FF0C0C" w:rsidRPr="00EB362E" w:rsidRDefault="00FF0C0C" w:rsidP="00EB362E">
      <w:pPr>
        <w:numPr>
          <w:ilvl w:val="0"/>
          <w:numId w:val="2"/>
        </w:num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La legislación básica del Estado en materia de subvenciones (Ley 38/2003, de 17 de noviembre, General de Subvenciones y Real Decreto 887/2006, de 21 de julio, por el que se aprueba el Reglamente que la desarrolla).</w:t>
      </w:r>
    </w:p>
    <w:p w14:paraId="1779F462" w14:textId="77777777" w:rsidR="00FF0C0C" w:rsidRPr="00EB362E" w:rsidRDefault="00FF0C0C" w:rsidP="00EB362E">
      <w:pPr>
        <w:numPr>
          <w:ilvl w:val="0"/>
          <w:numId w:val="2"/>
        </w:num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La Ley 5/2008, de 25 de septiembre, de Subvenciones de la Comunidad de Castilla y León.</w:t>
      </w:r>
    </w:p>
    <w:p w14:paraId="3CA1123E" w14:textId="77777777" w:rsidR="00FF0C0C" w:rsidRPr="00EB362E" w:rsidRDefault="00FF0C0C" w:rsidP="00EB362E">
      <w:pPr>
        <w:numPr>
          <w:ilvl w:val="0"/>
          <w:numId w:val="2"/>
        </w:num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La Ley 39/2015, de 1 de octubre, del Procedimiento Administrativo Común de las Administraciones Públicas, en lo que resulte de aplicación al sector público autonómico.</w:t>
      </w:r>
    </w:p>
    <w:p w14:paraId="0A45A8AC" w14:textId="77777777" w:rsidR="00FF0C0C" w:rsidRPr="00EB362E" w:rsidRDefault="00FF0C0C" w:rsidP="00EB362E">
      <w:pPr>
        <w:numPr>
          <w:ilvl w:val="0"/>
          <w:numId w:val="2"/>
        </w:num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Las restantes normas que resulten de aplicación.</w:t>
      </w:r>
    </w:p>
    <w:p w14:paraId="2D64814A" w14:textId="77777777" w:rsidR="00FF0C0C" w:rsidRPr="00EB362E" w:rsidRDefault="00FF0C0C" w:rsidP="00EB362E">
      <w:pP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b/>
          <w:sz w:val="22"/>
          <w:szCs w:val="22"/>
        </w:rPr>
        <w:t>Tercero.</w:t>
      </w:r>
      <w:r w:rsidRPr="00EB362E">
        <w:rPr>
          <w:rFonts w:ascii="Calibri" w:hAnsi="Calibri" w:cs="Calibri"/>
          <w:sz w:val="22"/>
          <w:szCs w:val="22"/>
        </w:rPr>
        <w:t xml:space="preserve"> - </w:t>
      </w:r>
      <w:r w:rsidRPr="00EB362E">
        <w:rPr>
          <w:rFonts w:ascii="Calibri" w:hAnsi="Calibri" w:cs="Calibri"/>
          <w:i/>
          <w:sz w:val="22"/>
          <w:szCs w:val="22"/>
        </w:rPr>
        <w:t>Importe.</w:t>
      </w:r>
    </w:p>
    <w:p w14:paraId="03C0AD35" w14:textId="72DC5B65" w:rsidR="00FF0C0C" w:rsidRPr="00EB362E" w:rsidRDefault="00FF0C0C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 xml:space="preserve">La </w:t>
      </w:r>
      <w:r w:rsidR="003847B0" w:rsidRPr="00EB362E">
        <w:rPr>
          <w:rFonts w:ascii="Calibri" w:hAnsi="Calibri" w:cs="Calibri"/>
          <w:sz w:val="22"/>
          <w:szCs w:val="22"/>
        </w:rPr>
        <w:t xml:space="preserve">cuantía de la subvención se fija en </w:t>
      </w:r>
      <w:r w:rsidR="00EB362E">
        <w:rPr>
          <w:rFonts w:ascii="Calibri" w:hAnsi="Calibri" w:cs="Calibri"/>
          <w:sz w:val="22"/>
          <w:szCs w:val="22"/>
        </w:rPr>
        <w:t>DIEZ</w:t>
      </w:r>
      <w:r w:rsidR="003847B0" w:rsidRPr="00EB362E">
        <w:rPr>
          <w:rFonts w:ascii="Calibri" w:hAnsi="Calibri" w:cs="Calibri"/>
          <w:sz w:val="22"/>
          <w:szCs w:val="22"/>
        </w:rPr>
        <w:t xml:space="preserve"> MIL € </w:t>
      </w:r>
      <w:proofErr w:type="gramStart"/>
      <w:r w:rsidR="003847B0" w:rsidRPr="00EB362E">
        <w:rPr>
          <w:rFonts w:ascii="Calibri" w:hAnsi="Calibri" w:cs="Calibri"/>
          <w:sz w:val="22"/>
          <w:szCs w:val="22"/>
        </w:rPr>
        <w:t xml:space="preserve">( </w:t>
      </w:r>
      <w:r w:rsidR="00EB362E">
        <w:rPr>
          <w:rFonts w:ascii="Calibri" w:hAnsi="Calibri" w:cs="Calibri"/>
          <w:sz w:val="22"/>
          <w:szCs w:val="22"/>
        </w:rPr>
        <w:t>10.000</w:t>
      </w:r>
      <w:proofErr w:type="gramEnd"/>
      <w:r w:rsidR="003847B0" w:rsidRPr="00EB362E">
        <w:rPr>
          <w:rFonts w:ascii="Calibri" w:hAnsi="Calibri" w:cs="Calibri"/>
          <w:sz w:val="22"/>
          <w:szCs w:val="22"/>
        </w:rPr>
        <w:t xml:space="preserve"> €).</w:t>
      </w:r>
      <w:bookmarkStart w:id="2" w:name="_Hlk523241770"/>
      <w:r w:rsidR="00DD089D" w:rsidRPr="00EB362E">
        <w:rPr>
          <w:rFonts w:ascii="Calibri" w:hAnsi="Calibri" w:cs="Calibri"/>
          <w:sz w:val="22"/>
          <w:szCs w:val="22"/>
        </w:rPr>
        <w:t xml:space="preserve"> </w:t>
      </w:r>
      <w:r w:rsidR="00EB362E" w:rsidRPr="00EB362E">
        <w:rPr>
          <w:rFonts w:ascii="Calibri" w:hAnsi="Calibri" w:cs="Calibri"/>
          <w:sz w:val="22"/>
          <w:szCs w:val="22"/>
        </w:rPr>
        <w:t>Dicha cantidad se hará efectiva en un solo plazo, en función de las becas concedidas. El abono se hará una vez justificadas debidamente las becas</w:t>
      </w:r>
      <w:r w:rsidR="004E6CAB">
        <w:rPr>
          <w:rFonts w:ascii="Calibri" w:hAnsi="Calibri" w:cs="Calibri"/>
          <w:sz w:val="22"/>
          <w:szCs w:val="22"/>
        </w:rPr>
        <w:t xml:space="preserve"> objeto de subvención</w:t>
      </w:r>
      <w:r w:rsidR="00EB362E" w:rsidRPr="00EB362E">
        <w:rPr>
          <w:rFonts w:ascii="Calibri" w:hAnsi="Calibri" w:cs="Calibri"/>
          <w:sz w:val="22"/>
          <w:szCs w:val="22"/>
        </w:rPr>
        <w:t xml:space="preserve"> por la FSG.</w:t>
      </w:r>
    </w:p>
    <w:p w14:paraId="11C17C02" w14:textId="77777777" w:rsidR="00FF0C0C" w:rsidRPr="00EB362E" w:rsidRDefault="00FF0C0C" w:rsidP="00EB362E">
      <w:pP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b/>
          <w:sz w:val="22"/>
          <w:szCs w:val="22"/>
        </w:rPr>
        <w:lastRenderedPageBreak/>
        <w:t>Cuarto.</w:t>
      </w:r>
      <w:r w:rsidRPr="00EB362E">
        <w:rPr>
          <w:rFonts w:ascii="Calibri" w:hAnsi="Calibri" w:cs="Calibri"/>
          <w:sz w:val="22"/>
          <w:szCs w:val="22"/>
        </w:rPr>
        <w:t xml:space="preserve"> - </w:t>
      </w:r>
      <w:r w:rsidRPr="00EB362E">
        <w:rPr>
          <w:rFonts w:ascii="Calibri" w:hAnsi="Calibri" w:cs="Calibri"/>
          <w:i/>
          <w:sz w:val="22"/>
          <w:szCs w:val="22"/>
        </w:rPr>
        <w:t>Aceptación de la Subvención.</w:t>
      </w:r>
    </w:p>
    <w:p w14:paraId="46BF2394" w14:textId="77777777" w:rsidR="00FF0C0C" w:rsidRPr="00EB362E" w:rsidRDefault="00FF0C0C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bookmarkStart w:id="3" w:name="_Hlk523243203"/>
    </w:p>
    <w:bookmarkEnd w:id="3"/>
    <w:p w14:paraId="2DC4D037" w14:textId="77777777" w:rsidR="00FF0C0C" w:rsidRPr="00EB362E" w:rsidRDefault="00FF0C0C" w:rsidP="00EB362E">
      <w:pPr>
        <w:numPr>
          <w:ilvl w:val="0"/>
          <w:numId w:val="3"/>
        </w:num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FUESCYL verificará que el solicitante cumple los requisitos exigidos para obtener la condición de beneficiario de la subvención. A estos efectos, los beneficiarios deberán presentar declaración responsable que acredite:</w:t>
      </w:r>
    </w:p>
    <w:p w14:paraId="72749396" w14:textId="77777777" w:rsidR="00FF0C0C" w:rsidRPr="00EB362E" w:rsidRDefault="00FF0C0C" w:rsidP="00EB362E">
      <w:pPr>
        <w:numPr>
          <w:ilvl w:val="0"/>
          <w:numId w:val="4"/>
        </w:num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Que se encuentran al corriente de sus obligaciones tributarias y de Seguridad Social, y que no mantienen deudas o sanciones de naturaleza tributaria en periodo ejecutivo con la Hacienda de la Comunidad de Castilla y León.</w:t>
      </w:r>
    </w:p>
    <w:p w14:paraId="7D4ED7E0" w14:textId="340FA6A6" w:rsidR="00FF0C0C" w:rsidRPr="00EB362E" w:rsidRDefault="00FF0C0C" w:rsidP="00EB362E">
      <w:pPr>
        <w:numPr>
          <w:ilvl w:val="0"/>
          <w:numId w:val="4"/>
        </w:num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 xml:space="preserve">Que no se encuentran en ninguna de las circunstancias establecidas en el </w:t>
      </w:r>
      <w:r w:rsidR="004E6CAB">
        <w:rPr>
          <w:rFonts w:ascii="Calibri" w:hAnsi="Calibri" w:cs="Calibri"/>
          <w:sz w:val="22"/>
          <w:szCs w:val="22"/>
        </w:rPr>
        <w:t xml:space="preserve">artículo 13.2 de la Ley 38/2003 General de </w:t>
      </w:r>
      <w:proofErr w:type="spellStart"/>
      <w:r w:rsidR="004E6CAB">
        <w:rPr>
          <w:rFonts w:ascii="Calibri" w:hAnsi="Calibri" w:cs="Calibri"/>
          <w:sz w:val="22"/>
          <w:szCs w:val="22"/>
        </w:rPr>
        <w:t>Subvencions</w:t>
      </w:r>
      <w:proofErr w:type="spellEnd"/>
      <w:r w:rsidR="004E6CAB">
        <w:rPr>
          <w:rFonts w:ascii="Calibri" w:hAnsi="Calibri" w:cs="Calibri"/>
          <w:sz w:val="22"/>
          <w:szCs w:val="22"/>
        </w:rPr>
        <w:t>,</w:t>
      </w:r>
      <w:r w:rsidRPr="00EB362E">
        <w:rPr>
          <w:rFonts w:ascii="Calibri" w:hAnsi="Calibri" w:cs="Calibri"/>
          <w:sz w:val="22"/>
          <w:szCs w:val="22"/>
        </w:rPr>
        <w:t xml:space="preserve"> de 17 de noviembre, en aquellos aspectos que puedan resultarle de aplicación.</w:t>
      </w:r>
    </w:p>
    <w:p w14:paraId="54BCAC47" w14:textId="77777777" w:rsidR="00FF0C0C" w:rsidRPr="00EB362E" w:rsidRDefault="00FF0C0C" w:rsidP="00EB362E">
      <w:pPr>
        <w:numPr>
          <w:ilvl w:val="0"/>
          <w:numId w:val="3"/>
        </w:num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La resolución del procedimiento de c</w:t>
      </w:r>
      <w:r w:rsidR="00511F80" w:rsidRPr="00EB362E">
        <w:rPr>
          <w:rFonts w:ascii="Calibri" w:hAnsi="Calibri" w:cs="Calibri"/>
          <w:sz w:val="22"/>
          <w:szCs w:val="22"/>
        </w:rPr>
        <w:t>oncesión corresponde</w:t>
      </w:r>
      <w:r w:rsidR="00A95737" w:rsidRPr="00EB362E">
        <w:rPr>
          <w:rFonts w:ascii="Calibri" w:hAnsi="Calibri" w:cs="Calibri"/>
          <w:sz w:val="22"/>
          <w:szCs w:val="22"/>
        </w:rPr>
        <w:t xml:space="preserve"> indistintamente a la presidenta del Patronato o</w:t>
      </w:r>
      <w:r w:rsidR="008266C2" w:rsidRPr="00EB362E">
        <w:rPr>
          <w:rFonts w:ascii="Calibri" w:hAnsi="Calibri" w:cs="Calibri"/>
          <w:sz w:val="22"/>
          <w:szCs w:val="22"/>
        </w:rPr>
        <w:t xml:space="preserve"> al director </w:t>
      </w:r>
      <w:r w:rsidRPr="00EB362E">
        <w:rPr>
          <w:rFonts w:ascii="Calibri" w:hAnsi="Calibri" w:cs="Calibri"/>
          <w:sz w:val="22"/>
          <w:szCs w:val="22"/>
        </w:rPr>
        <w:t>de la Fundación Universidades y Enseñanzas Superiores de Castilla y León, según las facultades que tiene atribuidas mediante escritura de apoderamiento.</w:t>
      </w:r>
      <w:r w:rsidR="00A95737" w:rsidRPr="00EB362E">
        <w:rPr>
          <w:rFonts w:ascii="Calibri" w:hAnsi="Calibri" w:cs="Calibri"/>
          <w:sz w:val="22"/>
          <w:szCs w:val="22"/>
        </w:rPr>
        <w:t xml:space="preserve"> Y se entenderá otorgado con la firma del correspondiente convenio de colaboración.</w:t>
      </w:r>
    </w:p>
    <w:p w14:paraId="6529FC07" w14:textId="77777777" w:rsidR="00FF0C0C" w:rsidRPr="00EB362E" w:rsidRDefault="00FF0C0C" w:rsidP="00EB362E">
      <w:pP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b/>
          <w:sz w:val="22"/>
          <w:szCs w:val="22"/>
        </w:rPr>
        <w:t>Quinto.</w:t>
      </w:r>
      <w:r w:rsidRPr="00EB362E">
        <w:rPr>
          <w:rFonts w:ascii="Calibri" w:hAnsi="Calibri" w:cs="Calibri"/>
          <w:sz w:val="22"/>
          <w:szCs w:val="22"/>
        </w:rPr>
        <w:t xml:space="preserve"> - </w:t>
      </w:r>
      <w:r w:rsidRPr="00EB362E">
        <w:rPr>
          <w:rFonts w:ascii="Calibri" w:hAnsi="Calibri" w:cs="Calibri"/>
          <w:i/>
          <w:sz w:val="22"/>
          <w:szCs w:val="22"/>
        </w:rPr>
        <w:t>Gastos subvencionables.</w:t>
      </w:r>
    </w:p>
    <w:bookmarkEnd w:id="2"/>
    <w:p w14:paraId="16B68963" w14:textId="77777777" w:rsidR="00FF0C0C" w:rsidRPr="00EB362E" w:rsidRDefault="00FF0C0C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  <w:lang w:val="es-ES_tradnl"/>
        </w:rPr>
      </w:pPr>
      <w:r w:rsidRPr="00EB362E">
        <w:rPr>
          <w:rFonts w:ascii="Calibri" w:hAnsi="Calibri" w:cs="Calibri"/>
          <w:sz w:val="22"/>
          <w:szCs w:val="22"/>
          <w:lang w:val="es-ES_tradnl"/>
        </w:rPr>
        <w:t>Las subvenciones se destinarán a cubrir los gastos relacionados con el desarrollo y ejecución de las actividades para las que</w:t>
      </w:r>
      <w:r w:rsidR="008266C2" w:rsidRPr="00EB362E">
        <w:rPr>
          <w:rFonts w:ascii="Calibri" w:hAnsi="Calibri" w:cs="Calibri"/>
          <w:sz w:val="22"/>
          <w:szCs w:val="22"/>
          <w:lang w:val="es-ES_tradnl"/>
        </w:rPr>
        <w:t xml:space="preserve"> ha sido concedida esta subvención</w:t>
      </w:r>
      <w:r w:rsidRPr="00EB362E">
        <w:rPr>
          <w:rFonts w:ascii="Calibri" w:hAnsi="Calibri" w:cs="Calibri"/>
          <w:sz w:val="22"/>
          <w:szCs w:val="22"/>
          <w:lang w:val="es-ES_tradnl"/>
        </w:rPr>
        <w:t>, en los términos previstos en el artículo 31 de la Ley 38/2003, de 17 de noviembre.</w:t>
      </w:r>
    </w:p>
    <w:p w14:paraId="73C16391" w14:textId="7B39DB1E" w:rsidR="00FF0C0C" w:rsidRPr="00630FB3" w:rsidRDefault="00630FB3" w:rsidP="00EB362E">
      <w:pP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bookmarkStart w:id="4" w:name="_Hlk523242953"/>
      <w:r w:rsidRPr="00630FB3">
        <w:rPr>
          <w:rFonts w:ascii="Calibri" w:hAnsi="Calibri" w:cs="Calibri"/>
          <w:sz w:val="22"/>
          <w:szCs w:val="22"/>
        </w:rPr>
        <w:t>El destino de dicha aportación irá destinada a financiar exclusivamente los conceptos de alojamiento/vivienda (incluyendo los suministros directamente relacionados con la vivienda) y matrícula de los estudios de postgrado</w:t>
      </w:r>
      <w:r w:rsidR="004E6CAB">
        <w:rPr>
          <w:rFonts w:ascii="Calibri" w:hAnsi="Calibri" w:cs="Calibri"/>
          <w:sz w:val="22"/>
          <w:szCs w:val="22"/>
        </w:rPr>
        <w:t xml:space="preserve"> en Universidades Públicas de Castilla y León,</w:t>
      </w:r>
      <w:r w:rsidRPr="00630FB3">
        <w:rPr>
          <w:rFonts w:ascii="Calibri" w:hAnsi="Calibri" w:cs="Calibri"/>
          <w:sz w:val="22"/>
          <w:szCs w:val="22"/>
        </w:rPr>
        <w:t xml:space="preserve"> de las becas concedidas.</w:t>
      </w:r>
    </w:p>
    <w:p w14:paraId="5D15B240" w14:textId="77777777" w:rsidR="00FF0C0C" w:rsidRPr="00EB362E" w:rsidRDefault="00FF0C0C" w:rsidP="00EB362E">
      <w:pP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b/>
          <w:sz w:val="22"/>
          <w:szCs w:val="22"/>
        </w:rPr>
        <w:t>Sexto.</w:t>
      </w:r>
      <w:r w:rsidRPr="00EB362E">
        <w:rPr>
          <w:rFonts w:ascii="Calibri" w:hAnsi="Calibri" w:cs="Calibri"/>
          <w:sz w:val="22"/>
          <w:szCs w:val="22"/>
        </w:rPr>
        <w:t xml:space="preserve"> - </w:t>
      </w:r>
      <w:r w:rsidRPr="00EB362E">
        <w:rPr>
          <w:rFonts w:ascii="Calibri" w:hAnsi="Calibri" w:cs="Calibri"/>
          <w:i/>
          <w:sz w:val="22"/>
          <w:szCs w:val="22"/>
        </w:rPr>
        <w:t>Justificación, modificaciones e incidencias.</w:t>
      </w:r>
    </w:p>
    <w:p w14:paraId="246435C4" w14:textId="77777777" w:rsidR="00FF0C0C" w:rsidRPr="00EB362E" w:rsidRDefault="008266C2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 xml:space="preserve">Se establece </w:t>
      </w:r>
      <w:r w:rsidRPr="00630FB3">
        <w:rPr>
          <w:rFonts w:ascii="Calibri" w:hAnsi="Calibri" w:cs="Calibri"/>
          <w:sz w:val="22"/>
          <w:szCs w:val="22"/>
        </w:rPr>
        <w:t xml:space="preserve">el </w:t>
      </w:r>
      <w:r w:rsidR="00630FB3">
        <w:rPr>
          <w:rFonts w:ascii="Calibri" w:hAnsi="Calibri" w:cs="Calibri"/>
          <w:sz w:val="22"/>
          <w:szCs w:val="22"/>
        </w:rPr>
        <w:t>31</w:t>
      </w:r>
      <w:r w:rsidR="00FF0C0C" w:rsidRPr="00630FB3">
        <w:rPr>
          <w:rFonts w:ascii="Calibri" w:hAnsi="Calibri" w:cs="Calibri"/>
          <w:sz w:val="22"/>
          <w:szCs w:val="22"/>
        </w:rPr>
        <w:t xml:space="preserve"> de </w:t>
      </w:r>
      <w:r w:rsidR="00630FB3">
        <w:rPr>
          <w:rFonts w:ascii="Calibri" w:hAnsi="Calibri" w:cs="Calibri"/>
          <w:sz w:val="22"/>
          <w:szCs w:val="22"/>
        </w:rPr>
        <w:t>octubre</w:t>
      </w:r>
      <w:r w:rsidRPr="00630FB3">
        <w:rPr>
          <w:rFonts w:ascii="Calibri" w:hAnsi="Calibri" w:cs="Calibri"/>
          <w:sz w:val="22"/>
          <w:szCs w:val="22"/>
        </w:rPr>
        <w:t xml:space="preserve"> de 202</w:t>
      </w:r>
      <w:r w:rsidR="00630FB3">
        <w:rPr>
          <w:rFonts w:ascii="Calibri" w:hAnsi="Calibri" w:cs="Calibri"/>
          <w:sz w:val="22"/>
          <w:szCs w:val="22"/>
        </w:rPr>
        <w:t xml:space="preserve">2 </w:t>
      </w:r>
      <w:r w:rsidR="00FF0C0C" w:rsidRPr="00EB362E">
        <w:rPr>
          <w:rFonts w:ascii="Calibri" w:hAnsi="Calibri" w:cs="Calibri"/>
          <w:sz w:val="22"/>
          <w:szCs w:val="22"/>
        </w:rPr>
        <w:t>como fecha límite</w:t>
      </w:r>
      <w:r w:rsidR="0044181B" w:rsidRPr="00EB362E">
        <w:rPr>
          <w:rFonts w:ascii="Calibri" w:hAnsi="Calibri" w:cs="Calibri"/>
          <w:sz w:val="22"/>
          <w:szCs w:val="22"/>
        </w:rPr>
        <w:t xml:space="preserve"> para la finalización de las actividades objeto de la subvención y  para</w:t>
      </w:r>
      <w:r w:rsidR="00FF0C0C" w:rsidRPr="00EB362E">
        <w:rPr>
          <w:rFonts w:ascii="Calibri" w:hAnsi="Calibri" w:cs="Calibri"/>
          <w:sz w:val="22"/>
          <w:szCs w:val="22"/>
        </w:rPr>
        <w:t xml:space="preserve"> la justi</w:t>
      </w:r>
      <w:r w:rsidR="0044181B" w:rsidRPr="00EB362E">
        <w:rPr>
          <w:rFonts w:ascii="Calibri" w:hAnsi="Calibri" w:cs="Calibri"/>
          <w:sz w:val="22"/>
          <w:szCs w:val="22"/>
        </w:rPr>
        <w:t>ficación final de la misma</w:t>
      </w:r>
      <w:r w:rsidR="00FF0C0C" w:rsidRPr="00EB362E">
        <w:rPr>
          <w:rFonts w:ascii="Calibri" w:hAnsi="Calibri" w:cs="Calibri"/>
          <w:sz w:val="22"/>
          <w:szCs w:val="22"/>
        </w:rPr>
        <w:t>.</w:t>
      </w:r>
    </w:p>
    <w:p w14:paraId="336F64FD" w14:textId="77777777" w:rsidR="0044181B" w:rsidRPr="00EB362E" w:rsidRDefault="0044181B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bookmarkStart w:id="5" w:name="_Hlk72323222"/>
      <w:r w:rsidRPr="00EB362E">
        <w:rPr>
          <w:rFonts w:ascii="Calibri" w:hAnsi="Calibri" w:cs="Calibri"/>
          <w:sz w:val="22"/>
          <w:szCs w:val="22"/>
        </w:rPr>
        <w:t>Dicha justificación consistirá en la presentación ante FUESCYL de la siguiente documentación:</w:t>
      </w:r>
    </w:p>
    <w:p w14:paraId="53820E02" w14:textId="77777777" w:rsidR="0044181B" w:rsidRPr="00EB362E" w:rsidRDefault="0044181B" w:rsidP="00EB362E">
      <w:pPr>
        <w:numPr>
          <w:ilvl w:val="0"/>
          <w:numId w:val="10"/>
        </w:num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Memoria descriptiva de las actividades realizadas.</w:t>
      </w:r>
    </w:p>
    <w:p w14:paraId="3F60433C" w14:textId="77777777" w:rsidR="0044181B" w:rsidRPr="00EB362E" w:rsidRDefault="0044181B" w:rsidP="00EB362E">
      <w:pPr>
        <w:numPr>
          <w:ilvl w:val="0"/>
          <w:numId w:val="10"/>
        </w:num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Memoria económica de los gastos efectuados con cargo a la entrega dineraria de la FUESCYL.</w:t>
      </w:r>
    </w:p>
    <w:p w14:paraId="6B002CD6" w14:textId="77777777" w:rsidR="0044181B" w:rsidRPr="00EB362E" w:rsidRDefault="0044181B" w:rsidP="00EB362E">
      <w:pPr>
        <w:numPr>
          <w:ilvl w:val="0"/>
          <w:numId w:val="10"/>
        </w:num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Relación detallada de los documentos justificativos de cada gasto por el importe subvencionado.</w:t>
      </w:r>
    </w:p>
    <w:p w14:paraId="47F73D10" w14:textId="3DFE6C28" w:rsidR="004E6CAB" w:rsidRDefault="0044181B" w:rsidP="00916796">
      <w:pPr>
        <w:numPr>
          <w:ilvl w:val="0"/>
          <w:numId w:val="10"/>
        </w:num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4E6CAB">
        <w:rPr>
          <w:rFonts w:ascii="Calibri" w:hAnsi="Calibri" w:cs="Calibri"/>
          <w:sz w:val="22"/>
          <w:szCs w:val="22"/>
        </w:rPr>
        <w:t xml:space="preserve">Declaración responsable de que las subvenciones obtenidas por la </w:t>
      </w:r>
      <w:r w:rsidR="004E6CAB" w:rsidRPr="004E6CAB">
        <w:rPr>
          <w:rFonts w:ascii="Calibri" w:hAnsi="Calibri" w:cs="Calibri"/>
          <w:sz w:val="22"/>
          <w:szCs w:val="22"/>
        </w:rPr>
        <w:t xml:space="preserve">FSG </w:t>
      </w:r>
      <w:r w:rsidR="004E6CAB">
        <w:rPr>
          <w:rFonts w:ascii="Calibri" w:hAnsi="Calibri" w:cs="Calibri"/>
          <w:sz w:val="22"/>
          <w:szCs w:val="22"/>
        </w:rPr>
        <w:t>para la finalidad objeto de</w:t>
      </w:r>
      <w:r w:rsidRPr="004E6CAB">
        <w:rPr>
          <w:rFonts w:ascii="Calibri" w:hAnsi="Calibri" w:cs="Calibri"/>
          <w:sz w:val="22"/>
          <w:szCs w:val="22"/>
        </w:rPr>
        <w:t xml:space="preserve"> este convenio, no sup</w:t>
      </w:r>
      <w:r w:rsidR="004E6CAB">
        <w:rPr>
          <w:rFonts w:ascii="Calibri" w:hAnsi="Calibri" w:cs="Calibri"/>
          <w:sz w:val="22"/>
          <w:szCs w:val="22"/>
        </w:rPr>
        <w:t xml:space="preserve">eran el gasto realizado para ese </w:t>
      </w:r>
      <w:r w:rsidRPr="004E6CAB">
        <w:rPr>
          <w:rFonts w:ascii="Calibri" w:hAnsi="Calibri" w:cs="Calibri"/>
          <w:sz w:val="22"/>
          <w:szCs w:val="22"/>
        </w:rPr>
        <w:t>fin por la</w:t>
      </w:r>
      <w:r w:rsidR="004E6CAB" w:rsidRPr="004E6CAB">
        <w:rPr>
          <w:rFonts w:ascii="Calibri" w:hAnsi="Calibri" w:cs="Calibri"/>
          <w:sz w:val="22"/>
          <w:szCs w:val="22"/>
        </w:rPr>
        <w:t xml:space="preserve"> FGS.</w:t>
      </w:r>
      <w:r w:rsidRPr="004E6CAB">
        <w:rPr>
          <w:rFonts w:ascii="Calibri" w:hAnsi="Calibri" w:cs="Calibri"/>
          <w:sz w:val="22"/>
          <w:szCs w:val="22"/>
        </w:rPr>
        <w:t xml:space="preserve"> </w:t>
      </w:r>
    </w:p>
    <w:p w14:paraId="1F6A94A1" w14:textId="72EE5A43" w:rsidR="00FF0C0C" w:rsidRPr="004E6CAB" w:rsidRDefault="00FF0C0C" w:rsidP="004E6CAB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4E6CAB">
        <w:rPr>
          <w:rFonts w:ascii="Calibri" w:hAnsi="Calibri" w:cs="Calibri"/>
          <w:sz w:val="22"/>
          <w:szCs w:val="22"/>
        </w:rPr>
        <w:t>A lo largo del período de ejecución, así como en el momento de la liquidación, FUESCYL podrá aceptar modificaciones con la condición de que no alteren el objeto y finalidad de la subvención.</w:t>
      </w:r>
    </w:p>
    <w:bookmarkEnd w:id="5"/>
    <w:p w14:paraId="56D4B7A9" w14:textId="77777777" w:rsidR="00FF0C0C" w:rsidRPr="00EB362E" w:rsidRDefault="00FF0C0C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b/>
          <w:sz w:val="22"/>
          <w:szCs w:val="22"/>
        </w:rPr>
        <w:lastRenderedPageBreak/>
        <w:t>Séptimo.</w:t>
      </w:r>
      <w:r w:rsidRPr="00EB362E">
        <w:rPr>
          <w:rFonts w:ascii="Calibri" w:hAnsi="Calibri" w:cs="Calibri"/>
          <w:sz w:val="22"/>
          <w:szCs w:val="22"/>
        </w:rPr>
        <w:t xml:space="preserve"> - </w:t>
      </w:r>
      <w:r w:rsidRPr="00EB362E">
        <w:rPr>
          <w:rFonts w:ascii="Calibri" w:hAnsi="Calibri" w:cs="Calibri"/>
          <w:i/>
          <w:sz w:val="22"/>
          <w:szCs w:val="22"/>
        </w:rPr>
        <w:t>Anticipos.</w:t>
      </w:r>
    </w:p>
    <w:p w14:paraId="3996A533" w14:textId="77777777" w:rsidR="00FF0C0C" w:rsidRPr="00EB362E" w:rsidRDefault="00FF0C0C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color w:val="FF0000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El beneficiario</w:t>
      </w:r>
      <w:r w:rsidR="00BC6550" w:rsidRPr="00EB362E">
        <w:rPr>
          <w:rFonts w:ascii="Calibri" w:hAnsi="Calibri" w:cs="Calibri"/>
          <w:sz w:val="22"/>
          <w:szCs w:val="22"/>
        </w:rPr>
        <w:t xml:space="preserve"> </w:t>
      </w:r>
      <w:r w:rsidR="00630FB3">
        <w:rPr>
          <w:rFonts w:ascii="Calibri" w:hAnsi="Calibri" w:cs="Calibri"/>
          <w:sz w:val="22"/>
          <w:szCs w:val="22"/>
        </w:rPr>
        <w:t xml:space="preserve">no </w:t>
      </w:r>
      <w:r w:rsidR="00BC6550" w:rsidRPr="00EB362E">
        <w:rPr>
          <w:rFonts w:ascii="Calibri" w:hAnsi="Calibri" w:cs="Calibri"/>
          <w:sz w:val="22"/>
          <w:szCs w:val="22"/>
        </w:rPr>
        <w:t xml:space="preserve">podrá solicitar </w:t>
      </w:r>
      <w:r w:rsidR="00630FB3">
        <w:rPr>
          <w:rFonts w:ascii="Calibri" w:hAnsi="Calibri" w:cs="Calibri"/>
          <w:sz w:val="22"/>
          <w:szCs w:val="22"/>
        </w:rPr>
        <w:t>anticipos.</w:t>
      </w:r>
    </w:p>
    <w:p w14:paraId="634C6CBE" w14:textId="77777777" w:rsidR="00FF0C0C" w:rsidRPr="00EB362E" w:rsidRDefault="00FF0C0C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  <w:lang w:val="es-ES_tradnl"/>
        </w:rPr>
      </w:pPr>
      <w:bookmarkStart w:id="6" w:name="_Hlk523245448"/>
    </w:p>
    <w:p w14:paraId="05F49F5A" w14:textId="77777777" w:rsidR="00FF0C0C" w:rsidRPr="00EB362E" w:rsidRDefault="00FF0C0C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i/>
          <w:sz w:val="22"/>
          <w:szCs w:val="22"/>
        </w:rPr>
      </w:pPr>
      <w:bookmarkStart w:id="7" w:name="_Hlk523245640"/>
      <w:bookmarkEnd w:id="6"/>
      <w:r w:rsidRPr="00EB362E">
        <w:rPr>
          <w:rFonts w:ascii="Calibri" w:hAnsi="Calibri" w:cs="Calibri"/>
          <w:b/>
          <w:sz w:val="22"/>
          <w:szCs w:val="22"/>
        </w:rPr>
        <w:t>Octavo.</w:t>
      </w:r>
      <w:r w:rsidRPr="00EB362E">
        <w:rPr>
          <w:rFonts w:ascii="Calibri" w:hAnsi="Calibri" w:cs="Calibri"/>
          <w:sz w:val="22"/>
          <w:szCs w:val="22"/>
        </w:rPr>
        <w:t xml:space="preserve"> - </w:t>
      </w:r>
      <w:r w:rsidRPr="00EB362E">
        <w:rPr>
          <w:rFonts w:ascii="Calibri" w:hAnsi="Calibri" w:cs="Calibri"/>
          <w:i/>
          <w:sz w:val="22"/>
          <w:szCs w:val="22"/>
        </w:rPr>
        <w:t>Requisitos de información y control.</w:t>
      </w:r>
    </w:p>
    <w:p w14:paraId="1491E982" w14:textId="51E744AD" w:rsidR="00BC6550" w:rsidRPr="00EB362E" w:rsidRDefault="00BC6550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 xml:space="preserve">La </w:t>
      </w:r>
      <w:r w:rsidR="004E6CAB">
        <w:rPr>
          <w:rFonts w:ascii="Calibri" w:hAnsi="Calibri" w:cs="Calibri"/>
          <w:sz w:val="22"/>
          <w:szCs w:val="22"/>
        </w:rPr>
        <w:t xml:space="preserve">FGS </w:t>
      </w:r>
      <w:r w:rsidRPr="00EB362E">
        <w:rPr>
          <w:rFonts w:ascii="Calibri" w:hAnsi="Calibri" w:cs="Calibri"/>
          <w:sz w:val="22"/>
          <w:szCs w:val="22"/>
        </w:rPr>
        <w:t xml:space="preserve">deberá someterse a las actuaciones de comprobación y de control financiero que corresponden a </w:t>
      </w:r>
      <w:r w:rsidR="00914485" w:rsidRPr="00EB362E">
        <w:rPr>
          <w:rFonts w:ascii="Calibri" w:hAnsi="Calibri" w:cs="Calibri"/>
          <w:sz w:val="22"/>
          <w:szCs w:val="22"/>
        </w:rPr>
        <w:t xml:space="preserve">la Consejería de Educación de la Junta de Castilla y León y a la </w:t>
      </w:r>
      <w:r w:rsidRPr="00EB362E">
        <w:rPr>
          <w:rFonts w:ascii="Calibri" w:hAnsi="Calibri" w:cs="Calibri"/>
          <w:sz w:val="22"/>
          <w:szCs w:val="22"/>
        </w:rPr>
        <w:t>FUESCYL como entidad del Sector Público de la Comunidad Au</w:t>
      </w:r>
      <w:r w:rsidR="00914485" w:rsidRPr="00EB362E">
        <w:rPr>
          <w:rFonts w:ascii="Calibri" w:hAnsi="Calibri" w:cs="Calibri"/>
          <w:sz w:val="22"/>
          <w:szCs w:val="22"/>
        </w:rPr>
        <w:t>tónoma de Castilla y León, estándose a lo  previsto</w:t>
      </w:r>
      <w:r w:rsidRPr="00EB362E">
        <w:rPr>
          <w:rFonts w:ascii="Calibri" w:hAnsi="Calibri" w:cs="Calibri"/>
          <w:sz w:val="22"/>
          <w:szCs w:val="22"/>
        </w:rPr>
        <w:t xml:space="preserve"> al respecto en los articulados  de la Ley 38/2003, General de Subvenciones, la Ley 5/2008, de Subvenciones de la Comunidad de Castilla y León, y en la legislación aplicable del Consejo de Cuentas de Castilla y León, facilitando cuanta información sea requerida al efecto, para lo que deberá conservar las justificaciones de los fondos recibidos y concedidos durante la ejecución de este Convenio y un plazo de cuatro años a contar desde la finalización del mismo. </w:t>
      </w:r>
    </w:p>
    <w:bookmarkEnd w:id="7"/>
    <w:p w14:paraId="211F8AC9" w14:textId="2F2DBC03" w:rsidR="00AF4209" w:rsidRDefault="00FF0C0C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i/>
          <w:sz w:val="22"/>
          <w:szCs w:val="22"/>
        </w:rPr>
      </w:pPr>
      <w:r w:rsidRPr="00EB362E">
        <w:rPr>
          <w:rFonts w:ascii="Calibri" w:hAnsi="Calibri" w:cs="Calibri"/>
          <w:b/>
          <w:sz w:val="22"/>
          <w:szCs w:val="22"/>
        </w:rPr>
        <w:t>Noveno.</w:t>
      </w:r>
      <w:r w:rsidRPr="00EB362E">
        <w:rPr>
          <w:rFonts w:ascii="Calibri" w:hAnsi="Calibri" w:cs="Calibri"/>
          <w:sz w:val="22"/>
          <w:szCs w:val="22"/>
        </w:rPr>
        <w:t xml:space="preserve"> – </w:t>
      </w:r>
      <w:r w:rsidR="00AF4209">
        <w:rPr>
          <w:rFonts w:ascii="Calibri" w:hAnsi="Calibri" w:cs="Calibri"/>
          <w:i/>
          <w:sz w:val="22"/>
          <w:szCs w:val="22"/>
        </w:rPr>
        <w:t>Compatibilidad</w:t>
      </w:r>
      <w:r w:rsidRPr="00EB362E">
        <w:rPr>
          <w:rFonts w:ascii="Calibri" w:hAnsi="Calibri" w:cs="Calibri"/>
          <w:i/>
          <w:sz w:val="22"/>
          <w:szCs w:val="22"/>
        </w:rPr>
        <w:t>.</w:t>
      </w:r>
    </w:p>
    <w:p w14:paraId="16937165" w14:textId="6155AF7B" w:rsidR="00AF4209" w:rsidRPr="00AF4209" w:rsidRDefault="00AF4209" w:rsidP="00AF4209">
      <w:pP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r w:rsidRPr="00AF4209">
        <w:rPr>
          <w:rFonts w:ascii="Calibri" w:hAnsi="Calibri" w:cs="Calibri"/>
          <w:sz w:val="22"/>
          <w:szCs w:val="22"/>
        </w:rPr>
        <w:t xml:space="preserve">El importe de la subvención de la FUESCYL en ningún caso podrá ser de tal cuantía que, aisladamente o en concurrencia con otras subvenciones o ayudas, de otras entidades públicas o privadas, supere el coste de la actividad subvencionada. </w:t>
      </w:r>
    </w:p>
    <w:p w14:paraId="16D0F14E" w14:textId="77777777" w:rsidR="00FF0C0C" w:rsidRPr="004E6CAB" w:rsidRDefault="00FF0C0C" w:rsidP="00EB362E">
      <w:pP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r w:rsidRPr="004E6CAB">
        <w:rPr>
          <w:rFonts w:ascii="Calibri" w:hAnsi="Calibri" w:cs="Calibri"/>
          <w:b/>
          <w:sz w:val="22"/>
          <w:szCs w:val="22"/>
        </w:rPr>
        <w:t>Décimo.</w:t>
      </w:r>
      <w:r w:rsidRPr="004E6CAB">
        <w:rPr>
          <w:rFonts w:ascii="Calibri" w:hAnsi="Calibri" w:cs="Calibri"/>
          <w:sz w:val="22"/>
          <w:szCs w:val="22"/>
        </w:rPr>
        <w:t xml:space="preserve"> – </w:t>
      </w:r>
      <w:r w:rsidRPr="004E6CAB">
        <w:rPr>
          <w:rFonts w:ascii="Calibri" w:hAnsi="Calibri" w:cs="Calibri"/>
          <w:i/>
          <w:sz w:val="22"/>
          <w:szCs w:val="22"/>
        </w:rPr>
        <w:t>Incumplimientos y Reintegros.</w:t>
      </w:r>
    </w:p>
    <w:p w14:paraId="01DEC718" w14:textId="321F1D26" w:rsidR="00AF4209" w:rsidRDefault="00914485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color w:val="FF0000"/>
          <w:sz w:val="22"/>
          <w:szCs w:val="22"/>
        </w:rPr>
      </w:pPr>
      <w:r w:rsidRPr="004E6CAB">
        <w:rPr>
          <w:rFonts w:ascii="Calibri" w:hAnsi="Calibri" w:cs="Calibri"/>
          <w:sz w:val="22"/>
          <w:szCs w:val="22"/>
        </w:rPr>
        <w:t>En el supuesto de incumplimiento total o parcial por parte del beneficiario de los requisitos y obligaciones establecidas, y en todo caso, en los supuestos regulados en el artículo 37 de la Ley 38/2003, General de Subvencion</w:t>
      </w:r>
      <w:r w:rsidR="00AF4209">
        <w:rPr>
          <w:rFonts w:ascii="Calibri" w:hAnsi="Calibri" w:cs="Calibri"/>
          <w:sz w:val="22"/>
          <w:szCs w:val="22"/>
        </w:rPr>
        <w:t>es, la FSG</w:t>
      </w:r>
      <w:r w:rsidRPr="004E6CAB">
        <w:rPr>
          <w:rFonts w:ascii="Calibri" w:hAnsi="Calibri" w:cs="Calibri"/>
          <w:sz w:val="22"/>
          <w:szCs w:val="22"/>
        </w:rPr>
        <w:t xml:space="preserve"> se compromete a reintegrar a FUESCYL las cantidades por esta entregadas respondiendo al principio de proporcionalidad en función de los costes y gastos justificados y las actuaciones acreditadas</w:t>
      </w:r>
      <w:r w:rsidRPr="00630FB3">
        <w:rPr>
          <w:rFonts w:ascii="Calibri" w:hAnsi="Calibri" w:cs="Calibri"/>
          <w:color w:val="FF0000"/>
          <w:sz w:val="22"/>
          <w:szCs w:val="22"/>
        </w:rPr>
        <w:t xml:space="preserve">. </w:t>
      </w:r>
    </w:p>
    <w:p w14:paraId="6EADF9AB" w14:textId="77777777" w:rsidR="00AF4209" w:rsidRPr="00630FB3" w:rsidRDefault="00AF4209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color w:val="FF0000"/>
          <w:sz w:val="22"/>
          <w:szCs w:val="22"/>
        </w:rPr>
      </w:pPr>
    </w:p>
    <w:p w14:paraId="0F718DAF" w14:textId="77777777" w:rsidR="00FF0C0C" w:rsidRPr="00EB362E" w:rsidRDefault="00FF0C0C" w:rsidP="00EB362E">
      <w:pP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bookmarkStart w:id="8" w:name="_Hlk74588474"/>
      <w:bookmarkEnd w:id="4"/>
      <w:r w:rsidRPr="00EB362E">
        <w:rPr>
          <w:rFonts w:ascii="Calibri" w:hAnsi="Calibri" w:cs="Calibri"/>
          <w:b/>
          <w:sz w:val="22"/>
          <w:szCs w:val="22"/>
        </w:rPr>
        <w:t>Undécimo.</w:t>
      </w:r>
      <w:r w:rsidRPr="00EB362E">
        <w:rPr>
          <w:rFonts w:ascii="Calibri" w:hAnsi="Calibri" w:cs="Calibri"/>
          <w:sz w:val="22"/>
          <w:szCs w:val="22"/>
        </w:rPr>
        <w:t xml:space="preserve"> - </w:t>
      </w:r>
      <w:r w:rsidRPr="00EB362E">
        <w:rPr>
          <w:rFonts w:ascii="Calibri" w:hAnsi="Calibri" w:cs="Calibri"/>
          <w:i/>
          <w:sz w:val="22"/>
          <w:szCs w:val="22"/>
        </w:rPr>
        <w:t>Régimen de Obligaciones y Responsabilidades.</w:t>
      </w:r>
    </w:p>
    <w:bookmarkEnd w:id="8"/>
    <w:p w14:paraId="12551D83" w14:textId="77777777" w:rsidR="00FF0C0C" w:rsidRPr="00EB362E" w:rsidRDefault="00FF0C0C" w:rsidP="00EB362E">
      <w:pP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El beneficiario quedará sujeto al régimen de obligaciones y responsabilidades previsto en el artículo 14 de la Ley 38/2003 de 17 de noviembre, así como a las demás que resulten concordantes a la vista del régimen jurídico aplicable a la subvención.</w:t>
      </w:r>
    </w:p>
    <w:p w14:paraId="6659E123" w14:textId="77777777" w:rsidR="00FF0C0C" w:rsidRPr="00EB362E" w:rsidRDefault="00FF0C0C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b/>
          <w:bCs/>
          <w:sz w:val="22"/>
          <w:szCs w:val="22"/>
          <w:lang w:val="es-ES_tradnl"/>
        </w:rPr>
        <w:t>Duodécimo</w:t>
      </w:r>
      <w:r w:rsidRPr="00EB362E">
        <w:rPr>
          <w:rFonts w:ascii="Calibri" w:hAnsi="Calibri" w:cs="Calibri"/>
          <w:b/>
          <w:sz w:val="22"/>
          <w:szCs w:val="22"/>
        </w:rPr>
        <w:t>.</w:t>
      </w:r>
      <w:r w:rsidRPr="00EB362E">
        <w:rPr>
          <w:rFonts w:ascii="Calibri" w:hAnsi="Calibri" w:cs="Calibri"/>
          <w:sz w:val="22"/>
          <w:szCs w:val="22"/>
        </w:rPr>
        <w:t xml:space="preserve"> - </w:t>
      </w:r>
      <w:r w:rsidRPr="00EB362E">
        <w:rPr>
          <w:rFonts w:ascii="Calibri" w:hAnsi="Calibri" w:cs="Calibri"/>
          <w:i/>
          <w:sz w:val="22"/>
          <w:szCs w:val="22"/>
        </w:rPr>
        <w:t>Régimen sancionador.</w:t>
      </w:r>
    </w:p>
    <w:p w14:paraId="211EDE8C" w14:textId="51BEFCEF" w:rsidR="00FF0C0C" w:rsidRPr="00EB362E" w:rsidRDefault="00FF0C0C" w:rsidP="00EB362E">
      <w:pPr>
        <w:spacing w:before="100" w:beforeAutospacing="1" w:after="100" w:afterAutospacing="1"/>
        <w:ind w:right="142"/>
        <w:jc w:val="both"/>
        <w:rPr>
          <w:rFonts w:ascii="Calibri" w:hAnsi="Calibri" w:cs="Calibri"/>
          <w:sz w:val="22"/>
          <w:szCs w:val="22"/>
        </w:rPr>
      </w:pPr>
      <w:r w:rsidRPr="00EB362E">
        <w:rPr>
          <w:rFonts w:ascii="Calibri" w:hAnsi="Calibri" w:cs="Calibri"/>
          <w:sz w:val="22"/>
          <w:szCs w:val="22"/>
        </w:rPr>
        <w:t>El beneficiario de la subvención estará sometido al régimen de infracciones y sanciones establecido en la Ley 5/2008</w:t>
      </w:r>
      <w:r w:rsidR="00AF4209">
        <w:rPr>
          <w:rFonts w:ascii="Calibri" w:hAnsi="Calibri" w:cs="Calibri"/>
          <w:sz w:val="22"/>
          <w:szCs w:val="22"/>
        </w:rPr>
        <w:t xml:space="preserve"> </w:t>
      </w:r>
      <w:r w:rsidR="00AF4209" w:rsidRPr="00EB362E">
        <w:rPr>
          <w:rFonts w:ascii="Calibri" w:hAnsi="Calibri" w:cs="Calibri"/>
          <w:sz w:val="22"/>
          <w:szCs w:val="22"/>
        </w:rPr>
        <w:t>de Subvenciones de la Comunidad de Castilla y León</w:t>
      </w:r>
      <w:r w:rsidRPr="00EB362E">
        <w:rPr>
          <w:rFonts w:ascii="Calibri" w:hAnsi="Calibri" w:cs="Calibri"/>
          <w:sz w:val="22"/>
          <w:szCs w:val="22"/>
        </w:rPr>
        <w:t>, de 25 de septiembre y en la Ley 38/2003, de 17 de noviembre, así como en el Real Decreto 887/2006, de 21 de julio, por el que se aprueba el Reglamento de la referida Ley 38/2003, de 17 de noviembre.</w:t>
      </w:r>
    </w:p>
    <w:sectPr w:rsidR="00FF0C0C" w:rsidRPr="00EB36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D3508"/>
    <w:multiLevelType w:val="hybridMultilevel"/>
    <w:tmpl w:val="3ECED094"/>
    <w:lvl w:ilvl="0" w:tplc="0C0A0019">
      <w:start w:val="1"/>
      <w:numFmt w:val="lowerLetter"/>
      <w:lvlText w:val="%1."/>
      <w:lvlJc w:val="left"/>
      <w:pPr>
        <w:ind w:left="3065" w:hanging="360"/>
      </w:pPr>
    </w:lvl>
    <w:lvl w:ilvl="1" w:tplc="0C0A0019">
      <w:start w:val="1"/>
      <w:numFmt w:val="lowerLetter"/>
      <w:lvlText w:val="%2."/>
      <w:lvlJc w:val="left"/>
      <w:pPr>
        <w:ind w:left="3785" w:hanging="360"/>
      </w:pPr>
    </w:lvl>
    <w:lvl w:ilvl="2" w:tplc="0C0A001B">
      <w:start w:val="1"/>
      <w:numFmt w:val="lowerRoman"/>
      <w:lvlText w:val="%3."/>
      <w:lvlJc w:val="right"/>
      <w:pPr>
        <w:ind w:left="4505" w:hanging="180"/>
      </w:pPr>
    </w:lvl>
    <w:lvl w:ilvl="3" w:tplc="0C0A000F">
      <w:start w:val="1"/>
      <w:numFmt w:val="decimal"/>
      <w:lvlText w:val="%4."/>
      <w:lvlJc w:val="left"/>
      <w:pPr>
        <w:ind w:left="5225" w:hanging="360"/>
      </w:pPr>
    </w:lvl>
    <w:lvl w:ilvl="4" w:tplc="0C0A0019">
      <w:start w:val="1"/>
      <w:numFmt w:val="lowerLetter"/>
      <w:lvlText w:val="%5."/>
      <w:lvlJc w:val="left"/>
      <w:pPr>
        <w:ind w:left="5945" w:hanging="360"/>
      </w:pPr>
    </w:lvl>
    <w:lvl w:ilvl="5" w:tplc="0C0A001B">
      <w:start w:val="1"/>
      <w:numFmt w:val="lowerRoman"/>
      <w:lvlText w:val="%6."/>
      <w:lvlJc w:val="right"/>
      <w:pPr>
        <w:ind w:left="6665" w:hanging="180"/>
      </w:pPr>
    </w:lvl>
    <w:lvl w:ilvl="6" w:tplc="0C0A000F">
      <w:start w:val="1"/>
      <w:numFmt w:val="decimal"/>
      <w:lvlText w:val="%7."/>
      <w:lvlJc w:val="left"/>
      <w:pPr>
        <w:ind w:left="7385" w:hanging="360"/>
      </w:pPr>
    </w:lvl>
    <w:lvl w:ilvl="7" w:tplc="0C0A0019">
      <w:start w:val="1"/>
      <w:numFmt w:val="lowerLetter"/>
      <w:lvlText w:val="%8."/>
      <w:lvlJc w:val="left"/>
      <w:pPr>
        <w:ind w:left="8105" w:hanging="360"/>
      </w:pPr>
    </w:lvl>
    <w:lvl w:ilvl="8" w:tplc="0C0A001B">
      <w:start w:val="1"/>
      <w:numFmt w:val="lowerRoman"/>
      <w:lvlText w:val="%9."/>
      <w:lvlJc w:val="right"/>
      <w:pPr>
        <w:ind w:left="8825" w:hanging="180"/>
      </w:pPr>
    </w:lvl>
  </w:abstractNum>
  <w:abstractNum w:abstractNumId="1" w15:restartNumberingAfterBreak="0">
    <w:nsid w:val="01D454CB"/>
    <w:multiLevelType w:val="hybridMultilevel"/>
    <w:tmpl w:val="028C1E5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27969"/>
    <w:multiLevelType w:val="hybridMultilevel"/>
    <w:tmpl w:val="2BFA9B84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6B27E3A"/>
    <w:multiLevelType w:val="hybridMultilevel"/>
    <w:tmpl w:val="88C42BC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B2E024C"/>
    <w:multiLevelType w:val="hybridMultilevel"/>
    <w:tmpl w:val="30C8ADC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26FDE"/>
    <w:multiLevelType w:val="hybridMultilevel"/>
    <w:tmpl w:val="BBE0075E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>
      <w:start w:val="1"/>
      <w:numFmt w:val="lowerRoman"/>
      <w:lvlText w:val="%3."/>
      <w:lvlJc w:val="right"/>
      <w:pPr>
        <w:ind w:left="2868" w:hanging="180"/>
      </w:pPr>
    </w:lvl>
    <w:lvl w:ilvl="3" w:tplc="0C0A000F">
      <w:start w:val="1"/>
      <w:numFmt w:val="decimal"/>
      <w:lvlText w:val="%4."/>
      <w:lvlJc w:val="left"/>
      <w:pPr>
        <w:ind w:left="3588" w:hanging="360"/>
      </w:pPr>
    </w:lvl>
    <w:lvl w:ilvl="4" w:tplc="0C0A0019">
      <w:start w:val="1"/>
      <w:numFmt w:val="lowerLetter"/>
      <w:lvlText w:val="%5."/>
      <w:lvlJc w:val="left"/>
      <w:pPr>
        <w:ind w:left="4308" w:hanging="360"/>
      </w:pPr>
    </w:lvl>
    <w:lvl w:ilvl="5" w:tplc="0C0A001B">
      <w:start w:val="1"/>
      <w:numFmt w:val="lowerRoman"/>
      <w:lvlText w:val="%6."/>
      <w:lvlJc w:val="right"/>
      <w:pPr>
        <w:ind w:left="5028" w:hanging="180"/>
      </w:pPr>
    </w:lvl>
    <w:lvl w:ilvl="6" w:tplc="0C0A000F">
      <w:start w:val="1"/>
      <w:numFmt w:val="decimal"/>
      <w:lvlText w:val="%7."/>
      <w:lvlJc w:val="left"/>
      <w:pPr>
        <w:ind w:left="5748" w:hanging="360"/>
      </w:pPr>
    </w:lvl>
    <w:lvl w:ilvl="7" w:tplc="0C0A0019">
      <w:start w:val="1"/>
      <w:numFmt w:val="lowerLetter"/>
      <w:lvlText w:val="%8."/>
      <w:lvlJc w:val="left"/>
      <w:pPr>
        <w:ind w:left="6468" w:hanging="360"/>
      </w:pPr>
    </w:lvl>
    <w:lvl w:ilvl="8" w:tplc="0C0A001B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4394A52"/>
    <w:multiLevelType w:val="hybridMultilevel"/>
    <w:tmpl w:val="9172243E"/>
    <w:lvl w:ilvl="0" w:tplc="BE568C1C">
      <w:start w:val="1"/>
      <w:numFmt w:val="upp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3054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6E3843"/>
    <w:multiLevelType w:val="hybridMultilevel"/>
    <w:tmpl w:val="13B42FE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E5212F"/>
    <w:multiLevelType w:val="hybridMultilevel"/>
    <w:tmpl w:val="DB76D91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94A4C22"/>
    <w:multiLevelType w:val="hybridMultilevel"/>
    <w:tmpl w:val="E6667E4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C0C"/>
    <w:rsid w:val="000027BB"/>
    <w:rsid w:val="00006CF2"/>
    <w:rsid w:val="001C3192"/>
    <w:rsid w:val="002A5780"/>
    <w:rsid w:val="003847B0"/>
    <w:rsid w:val="0044181B"/>
    <w:rsid w:val="00450CC9"/>
    <w:rsid w:val="004E6CAB"/>
    <w:rsid w:val="00511F80"/>
    <w:rsid w:val="005D3E37"/>
    <w:rsid w:val="00630FB3"/>
    <w:rsid w:val="006E5DD1"/>
    <w:rsid w:val="00743D67"/>
    <w:rsid w:val="00791893"/>
    <w:rsid w:val="007C228E"/>
    <w:rsid w:val="008266C2"/>
    <w:rsid w:val="008C4737"/>
    <w:rsid w:val="008F2B1A"/>
    <w:rsid w:val="00914485"/>
    <w:rsid w:val="00952EFD"/>
    <w:rsid w:val="009614E5"/>
    <w:rsid w:val="009635C5"/>
    <w:rsid w:val="009B771D"/>
    <w:rsid w:val="00A741E7"/>
    <w:rsid w:val="00A95737"/>
    <w:rsid w:val="00AA35E6"/>
    <w:rsid w:val="00AC50C7"/>
    <w:rsid w:val="00AF4209"/>
    <w:rsid w:val="00B306F1"/>
    <w:rsid w:val="00BC6550"/>
    <w:rsid w:val="00CA31E6"/>
    <w:rsid w:val="00CD41E6"/>
    <w:rsid w:val="00DD089D"/>
    <w:rsid w:val="00E611DB"/>
    <w:rsid w:val="00EB362E"/>
    <w:rsid w:val="00F21608"/>
    <w:rsid w:val="00FA4F01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955CC"/>
  <w15:chartTrackingRefBased/>
  <w15:docId w15:val="{BAA95032-D7A6-4A73-AA02-1613ACEE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0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F0C0C"/>
    <w:pPr>
      <w:ind w:left="708"/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C228E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C228E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7C228E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22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2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11DB"/>
    <w:pPr>
      <w:spacing w:after="0"/>
    </w:pPr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11DB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AAC53-F14F-4666-9263-EC3DEC3EF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1114</Words>
  <Characters>6132</Characters>
  <Application>Microsoft Office Word</Application>
  <DocSecurity>4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7232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Gutierrez Jimeno</dc:creator>
  <cp:keywords/>
  <dc:description/>
  <cp:lastModifiedBy>Silvia Ozalla Alonso</cp:lastModifiedBy>
  <cp:revision>2</cp:revision>
  <dcterms:created xsi:type="dcterms:W3CDTF">2021-11-25T14:49:00Z</dcterms:created>
  <dcterms:modified xsi:type="dcterms:W3CDTF">2021-11-25T14:49:00Z</dcterms:modified>
</cp:coreProperties>
</file>