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29F3" w:rsidRDefault="000A29F3" w:rsidP="000A29F3">
      <w:pPr>
        <w:spacing w:before="100" w:beforeAutospacing="1" w:after="100" w:afterAutospacing="1" w:line="240" w:lineRule="auto"/>
        <w:jc w:val="both"/>
        <w:rPr>
          <w:rFonts w:cs="Calibri"/>
          <w:b/>
        </w:rPr>
      </w:pPr>
      <w:r>
        <w:rPr>
          <w:rFonts w:cs="Calibri"/>
          <w:b/>
        </w:rPr>
        <w:t>CONVENIO DE COLABORACIÓN ENTRE LA FUNDACIÓN UNIVERSIDADES Y ENSEÑANZAS SUPERIORES DE CASTILLA Y LEÓN Y LA FUNDACIÓN SECRETARIADO GITANO, PARA ARTICULAR EL “PROYECTO DE BECAS FUNDACIÓN SECRETARIADO GITANO-LUIS SÁEZ DIRIGIDAS A ESTUTIANTES GITANAS DE POSGRADO 2021-2022”, CON EL OBJETO DE FAVORECER EL ACCESO DE LAS ESTUDIANTES GITANAS, A LOS ESTUDIOS DE POSTGRADO UNIVERSITARIO IMPARTIDOS EN LAS UNIVERSIDADES PÚBLICAS DE CASTILLA Y LEÓN</w:t>
      </w:r>
    </w:p>
    <w:p w:rsidR="00D237A7" w:rsidRDefault="000A29F3" w:rsidP="00D237A7">
      <w:pPr>
        <w:spacing w:before="100" w:beforeAutospacing="1" w:after="100" w:afterAutospacing="1" w:line="240" w:lineRule="auto"/>
        <w:jc w:val="both"/>
        <w:outlineLvl w:val="0"/>
        <w:rPr>
          <w:rFonts w:cs="Calibri"/>
        </w:rPr>
      </w:pPr>
      <w:r>
        <w:rPr>
          <w:rFonts w:cs="Calibri"/>
          <w:b/>
        </w:rPr>
        <w:tab/>
      </w:r>
      <w:r>
        <w:rPr>
          <w:rFonts w:cs="Calibri"/>
          <w:b/>
        </w:rPr>
        <w:tab/>
      </w:r>
      <w:r>
        <w:rPr>
          <w:rFonts w:cs="Calibri"/>
          <w:b/>
        </w:rPr>
        <w:tab/>
      </w:r>
      <w:r>
        <w:rPr>
          <w:rFonts w:cs="Calibri"/>
          <w:b/>
        </w:rPr>
        <w:tab/>
      </w:r>
      <w:r>
        <w:rPr>
          <w:rFonts w:cs="Calibri"/>
          <w:b/>
        </w:rPr>
        <w:tab/>
      </w:r>
      <w:r>
        <w:rPr>
          <w:rFonts w:cs="Calibri"/>
          <w:b/>
        </w:rPr>
        <w:tab/>
      </w:r>
      <w:r>
        <w:rPr>
          <w:rFonts w:cs="Calibri"/>
          <w:b/>
        </w:rPr>
        <w:tab/>
      </w:r>
      <w:r>
        <w:rPr>
          <w:rFonts w:cs="Calibri"/>
        </w:rPr>
        <w:t>Valladolid</w:t>
      </w:r>
      <w:r w:rsidR="007F22A2">
        <w:rPr>
          <w:rFonts w:cs="Calibri"/>
        </w:rPr>
        <w:t>,</w:t>
      </w:r>
      <w:bookmarkStart w:id="0" w:name="_GoBack"/>
      <w:bookmarkEnd w:id="0"/>
      <w:r w:rsidR="007F22A2">
        <w:rPr>
          <w:rFonts w:cs="Calibri"/>
        </w:rPr>
        <w:t>10 de noviembre de 2021</w:t>
      </w:r>
    </w:p>
    <w:p w:rsidR="000A29F3" w:rsidRDefault="000A29F3" w:rsidP="00D237A7">
      <w:pPr>
        <w:spacing w:before="100" w:beforeAutospacing="1" w:after="100" w:afterAutospacing="1" w:line="240" w:lineRule="auto"/>
        <w:jc w:val="center"/>
        <w:outlineLvl w:val="0"/>
        <w:rPr>
          <w:rFonts w:cs="Calibri"/>
          <w:b/>
        </w:rPr>
      </w:pPr>
      <w:r>
        <w:rPr>
          <w:rFonts w:cs="Calibri"/>
          <w:b/>
        </w:rPr>
        <w:t>REUNIDOS</w:t>
      </w:r>
    </w:p>
    <w:p w:rsidR="000A29F3" w:rsidRDefault="000A29F3" w:rsidP="000A29F3">
      <w:pPr>
        <w:pStyle w:val="Prrafodelista"/>
        <w:spacing w:before="100" w:beforeAutospacing="1" w:after="100" w:afterAutospacing="1" w:line="240" w:lineRule="auto"/>
        <w:ind w:left="0"/>
        <w:jc w:val="both"/>
        <w:rPr>
          <w:rFonts w:cs="Calibri"/>
        </w:rPr>
      </w:pPr>
      <w:r>
        <w:rPr>
          <w:rFonts w:cs="Calibri"/>
          <w:b/>
        </w:rPr>
        <w:t>DE UNA PARTE</w:t>
      </w:r>
      <w:r>
        <w:rPr>
          <w:rFonts w:cs="Calibri"/>
        </w:rPr>
        <w:t>: En representación de la Fundación de Universidades y Enseñanzas Superiores de Castilla y León (en adelante FUESCYL), con domicilio en Valladolid, en la Avda. Real Valladolid s/n. y CIF G40156713, Dña. Rocío Lucas Navas, Consejera de Educación de la Junta de Castilla y León, en su condición de Presidenta del Patronato, resultando sus facultades de lo dispuesto en el artículo 11.2 de la Ley 13/2002, de 15 de julio, de Fundaciones de Castilla y León, y en el artículo 22.b) de los Estatutos de la Fundación.</w:t>
      </w:r>
    </w:p>
    <w:p w:rsidR="000A29F3" w:rsidRDefault="000A29F3" w:rsidP="000A29F3">
      <w:pPr>
        <w:spacing w:before="100" w:beforeAutospacing="1" w:after="100" w:afterAutospacing="1" w:line="240" w:lineRule="auto"/>
        <w:jc w:val="both"/>
        <w:rPr>
          <w:rFonts w:cs="Calibri"/>
        </w:rPr>
      </w:pPr>
      <w:r>
        <w:rPr>
          <w:rFonts w:cs="Calibri"/>
          <w:b/>
        </w:rPr>
        <w:t>DE OTRA PARTE</w:t>
      </w:r>
      <w:r>
        <w:rPr>
          <w:rFonts w:cs="Calibri"/>
        </w:rPr>
        <w:t xml:space="preserve">: Dª. Sara Giménez Giménez, Presidenta de la </w:t>
      </w:r>
      <w:r>
        <w:rPr>
          <w:rFonts w:cs="Calibri"/>
          <w:b/>
        </w:rPr>
        <w:t>FUNDACIÓN SECRETARIADO GITANO</w:t>
      </w:r>
      <w:r>
        <w:rPr>
          <w:rFonts w:cs="Calibri"/>
        </w:rPr>
        <w:t xml:space="preserve"> (en adelante FSG) con CIF G83117374, en su calidad de Presidenta, con facultades para el otorgamiento y consentimiento del presente documento según consta en la escritura pública con nº de protocolo 703, otorgada por la notario Dña. Carmen Ana Vázquez Arias, el 28 de mayo de 2021.</w:t>
      </w:r>
    </w:p>
    <w:p w:rsidR="000A29F3" w:rsidRDefault="000A29F3" w:rsidP="000A29F3">
      <w:pPr>
        <w:spacing w:before="100" w:beforeAutospacing="1" w:after="100" w:afterAutospacing="1" w:line="240" w:lineRule="auto"/>
        <w:jc w:val="center"/>
        <w:outlineLvl w:val="0"/>
        <w:rPr>
          <w:rFonts w:cs="Calibri"/>
          <w:b/>
        </w:rPr>
      </w:pPr>
      <w:r>
        <w:rPr>
          <w:rFonts w:cs="Calibri"/>
          <w:b/>
        </w:rPr>
        <w:t>EXPONEN</w:t>
      </w:r>
    </w:p>
    <w:p w:rsidR="000A29F3" w:rsidRDefault="000A29F3" w:rsidP="000A29F3">
      <w:pPr>
        <w:numPr>
          <w:ilvl w:val="0"/>
          <w:numId w:val="44"/>
        </w:numPr>
        <w:spacing w:before="100" w:beforeAutospacing="1" w:after="100" w:afterAutospacing="1" w:line="240" w:lineRule="auto"/>
        <w:jc w:val="both"/>
        <w:rPr>
          <w:rFonts w:cs="Calibri"/>
        </w:rPr>
      </w:pPr>
      <w:r>
        <w:rPr>
          <w:rFonts w:cs="Calibri"/>
        </w:rPr>
        <w:t>Que FUESCYL es una fundación pública de la Comunidad de Castilla y León, estando integrada en el sector público autonómico (artículo 2 de la Ley 2/2006, de 3 de mayo, de la Hacienda y del Sector Público de la Comunidad de Castilla y León).</w:t>
      </w:r>
    </w:p>
    <w:p w:rsidR="000A29F3" w:rsidRDefault="000A29F3" w:rsidP="000A29F3">
      <w:pPr>
        <w:spacing w:before="100" w:beforeAutospacing="1" w:after="100" w:afterAutospacing="1" w:line="240" w:lineRule="auto"/>
        <w:ind w:left="360"/>
        <w:jc w:val="both"/>
        <w:rPr>
          <w:rFonts w:cs="Calibri"/>
        </w:rPr>
      </w:pPr>
      <w:r>
        <w:rPr>
          <w:rFonts w:cs="Calibri"/>
        </w:rPr>
        <w:t>Tal y como resulta del artículo 6 de sus Estatutos, FUESCYL tiene como finalidad primordial contribuir al desarrollo científico, tecnológico, de fomento de la innovación, formativo, cultural, artístico, social y económico, así como la impartición, fomento, financiación y desarrollo de las enseñanzas artísticas, musicales y escénicas y la promoción y difusión del sistema educativo, principalmente de la Comunidad de Castilla y León, a cuyo objeto desarrollará, entre otras, las siguientes actividades:</w:t>
      </w:r>
    </w:p>
    <w:p w:rsidR="000A29F3" w:rsidRDefault="000A29F3" w:rsidP="000A29F3">
      <w:pPr>
        <w:widowControl w:val="0"/>
        <w:numPr>
          <w:ilvl w:val="0"/>
          <w:numId w:val="46"/>
        </w:numPr>
        <w:suppressAutoHyphens/>
        <w:spacing w:before="100" w:beforeAutospacing="1" w:after="100" w:afterAutospacing="1" w:line="240" w:lineRule="auto"/>
        <w:jc w:val="both"/>
        <w:textAlignment w:val="baseline"/>
        <w:rPr>
          <w:rFonts w:cs="Calibri"/>
        </w:rPr>
      </w:pPr>
      <w:r>
        <w:rPr>
          <w:rFonts w:cs="Calibri"/>
        </w:rPr>
        <w:t>Potenciar, gestionar y colaborar en la oferta formativa de Castilla y León.</w:t>
      </w:r>
    </w:p>
    <w:p w:rsidR="000A29F3" w:rsidRDefault="000A29F3" w:rsidP="000A29F3">
      <w:pPr>
        <w:widowControl w:val="0"/>
        <w:numPr>
          <w:ilvl w:val="0"/>
          <w:numId w:val="46"/>
        </w:numPr>
        <w:suppressAutoHyphens/>
        <w:spacing w:before="100" w:beforeAutospacing="1" w:after="100" w:afterAutospacing="1" w:line="240" w:lineRule="auto"/>
        <w:jc w:val="both"/>
        <w:textAlignment w:val="baseline"/>
        <w:rPr>
          <w:rFonts w:cs="Calibri"/>
        </w:rPr>
      </w:pPr>
      <w:r>
        <w:rPr>
          <w:rFonts w:cs="Calibri"/>
        </w:rPr>
        <w:t>Desarrollar programas de colaboración y cooperación con otras fundaciones, universidades e instituciones que contribuyan a la mejor realización de sus fines.</w:t>
      </w:r>
    </w:p>
    <w:p w:rsidR="000A29F3" w:rsidRDefault="000A29F3" w:rsidP="000A29F3">
      <w:pPr>
        <w:widowControl w:val="0"/>
        <w:numPr>
          <w:ilvl w:val="0"/>
          <w:numId w:val="46"/>
        </w:numPr>
        <w:suppressAutoHyphens/>
        <w:spacing w:before="100" w:beforeAutospacing="1" w:after="100" w:afterAutospacing="1" w:line="240" w:lineRule="auto"/>
        <w:jc w:val="both"/>
        <w:textAlignment w:val="baseline"/>
        <w:rPr>
          <w:rFonts w:cs="Calibri"/>
        </w:rPr>
      </w:pPr>
      <w:r>
        <w:rPr>
          <w:rFonts w:cs="Calibri"/>
        </w:rPr>
        <w:t>Realizar las tareas necesarias para alcanzar la máxima calidad del proceso formativo y de todos los elementos que intervienen en él.</w:t>
      </w:r>
    </w:p>
    <w:p w:rsidR="00CE03A1" w:rsidRPr="00CE03A1" w:rsidRDefault="000A29F3" w:rsidP="00CE03A1">
      <w:pPr>
        <w:numPr>
          <w:ilvl w:val="0"/>
          <w:numId w:val="44"/>
        </w:numPr>
        <w:spacing w:before="100" w:beforeAutospacing="1" w:after="100" w:afterAutospacing="1" w:line="240" w:lineRule="auto"/>
        <w:jc w:val="both"/>
        <w:rPr>
          <w:rFonts w:cs="Calibri"/>
        </w:rPr>
      </w:pPr>
      <w:r>
        <w:rPr>
          <w:rFonts w:cs="Calibri"/>
        </w:rPr>
        <w:t>Que la FSG es una entidad sin ánimo de lucro y sin vocación de mercado, cuya misión es la promoción integral de la comunidad gitana desde la atención a la diversidad cultural.</w:t>
      </w:r>
      <w:r w:rsidR="00CE03A1">
        <w:rPr>
          <w:rFonts w:cs="Calibri"/>
        </w:rPr>
        <w:t xml:space="preserve"> Que l</w:t>
      </w:r>
      <w:r w:rsidR="00CE03A1" w:rsidRPr="00CE03A1">
        <w:rPr>
          <w:rFonts w:cs="Calibri"/>
        </w:rPr>
        <w:t xml:space="preserve">a FSG puso a disposición del proyecto una colección de obras de arte compuesta por 284 óleos, grabados, dibujos y bocetos del reconocido pintor burgalés Luis Sáez, que fueron donados a aquélla por Javier Sáez del Álamo, hijo del citado pintor. El </w:t>
      </w:r>
      <w:r w:rsidR="00CE03A1" w:rsidRPr="00CE03A1">
        <w:rPr>
          <w:rFonts w:cs="Calibri"/>
        </w:rPr>
        <w:lastRenderedPageBreak/>
        <w:t>producto de la venta de dichas obras se utilizó durante los primeros cuatro años para incrementar la financiación del programa de becas, por lo que, en atención a dicha circunstancia, recibió el nombre del pintor.</w:t>
      </w:r>
    </w:p>
    <w:p w:rsidR="000A29F3" w:rsidRDefault="000A29F3" w:rsidP="000A29F3">
      <w:pPr>
        <w:spacing w:before="100" w:beforeAutospacing="1" w:after="100" w:afterAutospacing="1" w:line="240" w:lineRule="auto"/>
        <w:jc w:val="both"/>
        <w:rPr>
          <w:rFonts w:cs="Calibri"/>
        </w:rPr>
      </w:pPr>
      <w:r>
        <w:rPr>
          <w:rFonts w:cs="Calibri"/>
        </w:rPr>
        <w:t>Para el desarrollo de sus actividades, la FUESCYL podrá suscribir acuerdos, convenios, conciertos y protocolos de colaboración y cooperación con otras entidades, públicas y privadas, de ámbito local, autonómico, nacional o internacional. Asimismo, la Fundación podrá: conceder subvenciones previamente autorizadas y realizar  entregas dinerarias sin contraprestación con sujeción a los principios de gestión y de información previstos en la Ley General de Subvenciones, así como de forma directa cuando se den los supuestos previstos en la citada Ley, todo ello de conformidad con lo dispuesto en la disposición adicional quinta de la Ley 5/2008, de 25 de septiembre, de Subvenciones de la Comunidad de Castilla y León, y/o en cualquier otra normativa que la sustituya o resulte de aplicación.</w:t>
      </w:r>
    </w:p>
    <w:p w:rsidR="000A29F3" w:rsidRDefault="000A29F3" w:rsidP="000A29F3">
      <w:pPr>
        <w:spacing w:before="100" w:beforeAutospacing="1" w:after="100" w:afterAutospacing="1" w:line="240" w:lineRule="auto"/>
        <w:ind w:left="360"/>
        <w:jc w:val="center"/>
        <w:rPr>
          <w:rFonts w:cs="Calibri"/>
          <w:b/>
        </w:rPr>
      </w:pPr>
      <w:r>
        <w:rPr>
          <w:rFonts w:cs="Calibri"/>
          <w:b/>
        </w:rPr>
        <w:t>CLÁUSULAS</w:t>
      </w:r>
    </w:p>
    <w:p w:rsidR="000A29F3" w:rsidRDefault="000A29F3" w:rsidP="000A29F3">
      <w:pPr>
        <w:spacing w:before="100" w:beforeAutospacing="1" w:after="100" w:afterAutospacing="1" w:line="240" w:lineRule="auto"/>
        <w:jc w:val="both"/>
        <w:rPr>
          <w:rFonts w:cs="Calibri"/>
          <w:b/>
        </w:rPr>
      </w:pPr>
      <w:r>
        <w:rPr>
          <w:rFonts w:cs="Calibri"/>
          <w:b/>
        </w:rPr>
        <w:t>Primera.- OBJETO DEL CONVENIO</w:t>
      </w:r>
    </w:p>
    <w:p w:rsidR="000A29F3" w:rsidRDefault="000A29F3" w:rsidP="000A29F3">
      <w:pPr>
        <w:spacing w:before="100" w:beforeAutospacing="1" w:after="100" w:afterAutospacing="1" w:line="240" w:lineRule="auto"/>
        <w:jc w:val="both"/>
        <w:rPr>
          <w:rFonts w:cs="Calibri"/>
        </w:rPr>
      </w:pPr>
      <w:r>
        <w:rPr>
          <w:rFonts w:cs="Calibri"/>
        </w:rPr>
        <w:t>El presente convenio tiene por objeto establecer los compromisos y las obligaciones concretas que las partes asumen para desarrollar el “Proyecto de Becas Fundación Secretariado Gitano-Luis Sáez,</w:t>
      </w:r>
      <w:r w:rsidR="00D237A7">
        <w:rPr>
          <w:rFonts w:cs="Calibri"/>
        </w:rPr>
        <w:t xml:space="preserve"> </w:t>
      </w:r>
      <w:r>
        <w:rPr>
          <w:rFonts w:cs="Calibri"/>
        </w:rPr>
        <w:t xml:space="preserve">dirigidas a estudiantes gitanas de postgrado 2021-2022”, con especial atención a las relaciones entre FUESCYL y FSG en los aspectos relativos a la aportación dineraria de FUESCYL y la ejecución por FSG de la actividad incentivada y su régimen de justificación. </w:t>
      </w:r>
    </w:p>
    <w:p w:rsidR="000A29F3" w:rsidRDefault="000A29F3" w:rsidP="000A29F3">
      <w:pPr>
        <w:spacing w:before="100" w:beforeAutospacing="1" w:after="100" w:afterAutospacing="1" w:line="240" w:lineRule="auto"/>
        <w:jc w:val="both"/>
        <w:rPr>
          <w:rFonts w:cs="Calibri"/>
        </w:rPr>
      </w:pPr>
      <w:r>
        <w:rPr>
          <w:rFonts w:cs="Calibri"/>
        </w:rPr>
        <w:t>El “Proyecto de Becas Fundación Secretariado Gitano-Luis Sáez,</w:t>
      </w:r>
      <w:r w:rsidR="00D237A7">
        <w:rPr>
          <w:rFonts w:cs="Calibri"/>
        </w:rPr>
        <w:t xml:space="preserve"> </w:t>
      </w:r>
      <w:r>
        <w:rPr>
          <w:rFonts w:cs="Calibri"/>
        </w:rPr>
        <w:t>dirigidas a estudiantes gitanas de postgrado 2021-2022 ”, tiene como objetivo el que jóvenes gitanas puedan iniciar o continuar sus estudios de postgrado en las universidades públicas de Castilla y León, prestándoles apoyo de cualquier tipo y orientación para facilitar el éxito en su itinerario formativo, y mejorando así su formación y su acceso al mercado laboral.</w:t>
      </w:r>
    </w:p>
    <w:p w:rsidR="000A29F3" w:rsidRDefault="000A29F3" w:rsidP="000A29F3">
      <w:pPr>
        <w:spacing w:before="100" w:beforeAutospacing="1" w:after="100" w:afterAutospacing="1" w:line="240" w:lineRule="auto"/>
        <w:jc w:val="both"/>
        <w:rPr>
          <w:rFonts w:cs="Calibri"/>
          <w:b/>
        </w:rPr>
      </w:pPr>
      <w:r>
        <w:rPr>
          <w:rFonts w:cs="Calibri"/>
          <w:b/>
        </w:rPr>
        <w:t>Segunda.-OBLIGACIONES DE LA FSG.</w:t>
      </w:r>
    </w:p>
    <w:p w:rsidR="000A29F3" w:rsidRDefault="000A29F3" w:rsidP="000A29F3">
      <w:pPr>
        <w:pStyle w:val="Prrafodelista"/>
        <w:numPr>
          <w:ilvl w:val="0"/>
          <w:numId w:val="47"/>
        </w:numPr>
        <w:spacing w:before="100" w:beforeAutospacing="1" w:after="100" w:afterAutospacing="1" w:line="240" w:lineRule="auto"/>
        <w:jc w:val="both"/>
        <w:rPr>
          <w:rFonts w:cs="Calibri"/>
        </w:rPr>
      </w:pPr>
      <w:r>
        <w:rPr>
          <w:rFonts w:cs="Calibri"/>
        </w:rPr>
        <w:t xml:space="preserve">La FSG ha llevado a cabo la gestión del “Proyecto de Becas Fundación Secretariado Gitano-Luis Sáez ,dirigidas a estudiantes gitanas de postgrado 2021-2022 ” de conformidad con las </w:t>
      </w:r>
      <w:r>
        <w:rPr>
          <w:rFonts w:cs="Calibri"/>
          <w:b/>
          <w:u w:val="single"/>
        </w:rPr>
        <w:t>Bases de convocatoria</w:t>
      </w:r>
      <w:r>
        <w:rPr>
          <w:rFonts w:cs="Calibri"/>
        </w:rPr>
        <w:t xml:space="preserve"> que se adjuntan al presente Convenio como </w:t>
      </w:r>
      <w:r>
        <w:rPr>
          <w:rFonts w:cs="Calibri"/>
          <w:b/>
          <w:u w:val="single"/>
        </w:rPr>
        <w:t>Anexo I</w:t>
      </w:r>
      <w:r>
        <w:rPr>
          <w:rFonts w:cs="Calibri"/>
          <w:b/>
        </w:rPr>
        <w:t xml:space="preserve">, </w:t>
      </w:r>
      <w:r>
        <w:rPr>
          <w:rFonts w:cs="Calibri"/>
        </w:rPr>
        <w:t>gestionando al menos las siguientes actuaciones:</w:t>
      </w:r>
    </w:p>
    <w:p w:rsidR="000A29F3" w:rsidRDefault="000A29F3" w:rsidP="000A29F3">
      <w:pPr>
        <w:pStyle w:val="Prrafodelista"/>
        <w:numPr>
          <w:ilvl w:val="1"/>
          <w:numId w:val="47"/>
        </w:numPr>
        <w:spacing w:before="100" w:beforeAutospacing="1" w:after="100" w:afterAutospacing="1" w:line="240" w:lineRule="auto"/>
        <w:ind w:left="709" w:hanging="283"/>
        <w:jc w:val="both"/>
        <w:rPr>
          <w:rFonts w:cs="Calibri"/>
        </w:rPr>
      </w:pPr>
      <w:r>
        <w:rPr>
          <w:rFonts w:cs="Calibri"/>
        </w:rPr>
        <w:t>Dar la adecuada publicidad al proyecto de Becas de tal forma que quede asegurada la concurrencia, publicándose oportunamente, al menos, en su página web.</w:t>
      </w:r>
    </w:p>
    <w:p w:rsidR="000A29F3" w:rsidRDefault="000A29F3" w:rsidP="000A29F3">
      <w:pPr>
        <w:pStyle w:val="Prrafodelista"/>
        <w:numPr>
          <w:ilvl w:val="1"/>
          <w:numId w:val="47"/>
        </w:numPr>
        <w:spacing w:before="100" w:beforeAutospacing="1" w:after="100" w:afterAutospacing="1" w:line="240" w:lineRule="auto"/>
        <w:ind w:left="709" w:hanging="283"/>
        <w:jc w:val="both"/>
        <w:rPr>
          <w:rFonts w:cs="Calibri"/>
        </w:rPr>
      </w:pPr>
      <w:r>
        <w:rPr>
          <w:rFonts w:cs="Calibri"/>
        </w:rPr>
        <w:t>Selección de las beneficiarias del programa, que en todo caso deberán reunir los requisitos y cumplir las obligaciones que establecen los artículos 13 y 14 de la Ley 38/2003, de 17 de noviembre, General de Subvenciones.</w:t>
      </w:r>
    </w:p>
    <w:p w:rsidR="000A29F3" w:rsidRDefault="000A29F3" w:rsidP="000A29F3">
      <w:pPr>
        <w:pStyle w:val="Prrafodelista"/>
        <w:numPr>
          <w:ilvl w:val="1"/>
          <w:numId w:val="47"/>
        </w:numPr>
        <w:spacing w:before="100" w:beforeAutospacing="1" w:after="100" w:afterAutospacing="1" w:line="240" w:lineRule="auto"/>
        <w:ind w:left="709" w:hanging="283"/>
        <w:jc w:val="both"/>
        <w:rPr>
          <w:rFonts w:cs="Calibri"/>
        </w:rPr>
      </w:pPr>
      <w:r>
        <w:rPr>
          <w:rFonts w:cs="Calibri"/>
        </w:rPr>
        <w:t>Comprobación del cumplimiento por las beneficiarias de los requisitos establecidos.</w:t>
      </w:r>
    </w:p>
    <w:p w:rsidR="000A29F3" w:rsidRDefault="000A29F3" w:rsidP="000A29F3">
      <w:pPr>
        <w:pStyle w:val="Prrafodelista"/>
        <w:numPr>
          <w:ilvl w:val="1"/>
          <w:numId w:val="47"/>
        </w:numPr>
        <w:spacing w:before="100" w:beforeAutospacing="1" w:after="100" w:afterAutospacing="1" w:line="240" w:lineRule="auto"/>
        <w:ind w:left="709" w:hanging="283"/>
        <w:jc w:val="both"/>
        <w:rPr>
          <w:rFonts w:cs="Calibri"/>
        </w:rPr>
      </w:pPr>
      <w:r>
        <w:rPr>
          <w:rFonts w:cs="Calibri"/>
        </w:rPr>
        <w:t>Concesión y abono de las becas a las beneficiarias de las mismas, en el importe que en cada caso establezca el comité de selección</w:t>
      </w:r>
      <w:r>
        <w:rPr>
          <w:rFonts w:cs="Calibri"/>
          <w:color w:val="FF0000"/>
        </w:rPr>
        <w:t xml:space="preserve"> </w:t>
      </w:r>
      <w:r>
        <w:rPr>
          <w:rFonts w:cs="Calibri"/>
        </w:rPr>
        <w:t>de solicitudes designado por la FSG, con un máximo de diez mil cuatrocientos cincuenta euros (10.450,00€) por cada una de las becas.</w:t>
      </w:r>
    </w:p>
    <w:p w:rsidR="000A29F3" w:rsidRPr="00CE03A1" w:rsidRDefault="000A29F3" w:rsidP="00977DD6">
      <w:pPr>
        <w:pStyle w:val="Prrafodelista"/>
        <w:numPr>
          <w:ilvl w:val="1"/>
          <w:numId w:val="47"/>
        </w:numPr>
        <w:spacing w:before="100" w:beforeAutospacing="1" w:after="100" w:afterAutospacing="1" w:line="240" w:lineRule="auto"/>
        <w:ind w:left="709" w:hanging="283"/>
        <w:jc w:val="both"/>
        <w:rPr>
          <w:rFonts w:cs="Calibri"/>
        </w:rPr>
      </w:pPr>
      <w:r>
        <w:rPr>
          <w:rFonts w:cs="Calibri"/>
        </w:rPr>
        <w:t>Seguimiento y tutorización de cada una de las becas concedidas, y de su adecuado aprovechamiento por sus beneficiarias.</w:t>
      </w:r>
    </w:p>
    <w:p w:rsidR="00CE00A5" w:rsidRPr="00977DD6" w:rsidRDefault="00CE00A5" w:rsidP="00977DD6">
      <w:pPr>
        <w:pStyle w:val="Textocomentario"/>
        <w:numPr>
          <w:ilvl w:val="0"/>
          <w:numId w:val="12"/>
        </w:numPr>
        <w:spacing w:before="100" w:beforeAutospacing="1" w:after="100" w:afterAutospacing="1" w:line="240" w:lineRule="auto"/>
        <w:rPr>
          <w:rFonts w:cs="Calibri"/>
          <w:sz w:val="22"/>
          <w:szCs w:val="22"/>
        </w:rPr>
      </w:pPr>
      <w:r w:rsidRPr="00977DD6">
        <w:rPr>
          <w:rFonts w:cs="Calibri"/>
          <w:sz w:val="22"/>
          <w:szCs w:val="22"/>
        </w:rPr>
        <w:t>La FSG aportará al coste global del proyecto, para el curso académico 202</w:t>
      </w:r>
      <w:r w:rsidR="00AD5D39" w:rsidRPr="00977DD6">
        <w:rPr>
          <w:rFonts w:cs="Calibri"/>
          <w:sz w:val="22"/>
          <w:szCs w:val="22"/>
        </w:rPr>
        <w:t>1</w:t>
      </w:r>
      <w:r w:rsidRPr="00977DD6">
        <w:rPr>
          <w:rFonts w:cs="Calibri"/>
          <w:sz w:val="22"/>
          <w:szCs w:val="22"/>
        </w:rPr>
        <w:t>-202</w:t>
      </w:r>
      <w:r w:rsidR="00AD5D39" w:rsidRPr="00977DD6">
        <w:rPr>
          <w:rFonts w:cs="Calibri"/>
          <w:sz w:val="22"/>
          <w:szCs w:val="22"/>
        </w:rPr>
        <w:t>2</w:t>
      </w:r>
      <w:r w:rsidRPr="00977DD6">
        <w:rPr>
          <w:rFonts w:cs="Calibri"/>
          <w:sz w:val="22"/>
          <w:szCs w:val="22"/>
        </w:rPr>
        <w:t>, una cantidad que se determinará en función del número de becas concedidas y del importe total de las mismas, cantidad que como máximo será de diez mil euros (10.000,00 €).</w:t>
      </w:r>
    </w:p>
    <w:p w:rsidR="005A1F0F" w:rsidRPr="00977DD6" w:rsidRDefault="005A1F0F" w:rsidP="00977DD6">
      <w:pPr>
        <w:pStyle w:val="Prrafodelista"/>
        <w:numPr>
          <w:ilvl w:val="0"/>
          <w:numId w:val="12"/>
        </w:numPr>
        <w:spacing w:before="100" w:beforeAutospacing="1" w:after="100" w:afterAutospacing="1" w:line="240" w:lineRule="auto"/>
        <w:contextualSpacing w:val="0"/>
        <w:jc w:val="both"/>
        <w:rPr>
          <w:rFonts w:cs="Calibri"/>
        </w:rPr>
      </w:pPr>
      <w:r w:rsidRPr="00977DD6">
        <w:rPr>
          <w:rFonts w:cs="Calibri"/>
        </w:rPr>
        <w:t xml:space="preserve">La </w:t>
      </w:r>
      <w:r w:rsidR="00355E17">
        <w:rPr>
          <w:rFonts w:cs="Calibri"/>
        </w:rPr>
        <w:t xml:space="preserve">FSG </w:t>
      </w:r>
      <w:r w:rsidRPr="00977DD6">
        <w:rPr>
          <w:rFonts w:cs="Calibri"/>
        </w:rPr>
        <w:t>deberá acreditar que se halla al corriente en el cumplimiento de sus obligaciones tributarias y frente a la Seguridad Social, y por obligaciones de reintegro, con anterioridad al libramiento por FUESCYL de los fondos a los que se compromete por el presente Convenio.</w:t>
      </w:r>
    </w:p>
    <w:p w:rsidR="00A95995" w:rsidRPr="00CF3C30" w:rsidRDefault="005A1F0F" w:rsidP="00977DD6">
      <w:pPr>
        <w:pStyle w:val="Prrafodelista"/>
        <w:numPr>
          <w:ilvl w:val="0"/>
          <w:numId w:val="12"/>
        </w:numPr>
        <w:spacing w:before="100" w:beforeAutospacing="1" w:after="100" w:afterAutospacing="1" w:line="240" w:lineRule="auto"/>
        <w:ind w:left="357" w:hanging="357"/>
        <w:contextualSpacing w:val="0"/>
        <w:jc w:val="both"/>
        <w:rPr>
          <w:rFonts w:cs="Calibri"/>
        </w:rPr>
      </w:pPr>
      <w:r w:rsidRPr="00CF3C30">
        <w:rPr>
          <w:rFonts w:cs="Calibri"/>
        </w:rPr>
        <w:t xml:space="preserve">Asimismo, la Fundación Secretariado Gitano deberá cumplir con los demás </w:t>
      </w:r>
      <w:r w:rsidR="00A95995" w:rsidRPr="00CF3C30">
        <w:rPr>
          <w:rFonts w:cs="Calibri"/>
        </w:rPr>
        <w:t xml:space="preserve">requisitos y obligaciones recogidas en los artículos 13 y 14 de la Ley 38/2003, de 17 de noviembre, General de Subvenciones, y en especial con las obligaciones de justificación y sometimiento a comprobación </w:t>
      </w:r>
      <w:r w:rsidR="00245E83" w:rsidRPr="00CF3C30">
        <w:rPr>
          <w:rFonts w:cs="Calibri"/>
        </w:rPr>
        <w:t xml:space="preserve">respecto de la actividad desarrollada y a la aplicación de las cantidades recibidas de FUESCYL </w:t>
      </w:r>
      <w:r w:rsidR="00A95995" w:rsidRPr="00CF3C30">
        <w:rPr>
          <w:rFonts w:cs="Calibri"/>
        </w:rPr>
        <w:t xml:space="preserve">en los términos recogidos en el presente Convenio. </w:t>
      </w:r>
    </w:p>
    <w:p w:rsidR="006C0073" w:rsidRPr="00977DD6" w:rsidRDefault="006C0073" w:rsidP="00977DD6">
      <w:pPr>
        <w:spacing w:before="100" w:beforeAutospacing="1" w:after="100" w:afterAutospacing="1" w:line="240" w:lineRule="auto"/>
        <w:jc w:val="both"/>
        <w:rPr>
          <w:rFonts w:cs="Calibri"/>
          <w:b/>
        </w:rPr>
      </w:pPr>
      <w:r w:rsidRPr="00977DD6">
        <w:rPr>
          <w:rFonts w:cs="Calibri"/>
          <w:b/>
        </w:rPr>
        <w:t>Tercera</w:t>
      </w:r>
      <w:r w:rsidR="006B3471" w:rsidRPr="00977DD6">
        <w:rPr>
          <w:rFonts w:cs="Calibri"/>
          <w:b/>
        </w:rPr>
        <w:t>.-</w:t>
      </w:r>
      <w:r w:rsidRPr="00977DD6">
        <w:rPr>
          <w:rFonts w:cs="Calibri"/>
          <w:b/>
        </w:rPr>
        <w:t xml:space="preserve"> OBLIGACIONES DE LA FUESCYL.</w:t>
      </w:r>
    </w:p>
    <w:p w:rsidR="009B51B9" w:rsidRPr="00977DD6" w:rsidRDefault="00A15759" w:rsidP="00977DD6">
      <w:pPr>
        <w:pStyle w:val="Prrafodelista"/>
        <w:spacing w:before="100" w:beforeAutospacing="1" w:after="100" w:afterAutospacing="1" w:line="240" w:lineRule="auto"/>
        <w:ind w:left="0"/>
        <w:contextualSpacing w:val="0"/>
        <w:jc w:val="both"/>
        <w:rPr>
          <w:rFonts w:cs="Calibri"/>
        </w:rPr>
      </w:pPr>
      <w:r w:rsidRPr="00977DD6">
        <w:rPr>
          <w:rFonts w:cs="Calibri"/>
        </w:rPr>
        <w:t>La FUESCYL aporta</w:t>
      </w:r>
      <w:r w:rsidR="00E14FBE" w:rsidRPr="00977DD6">
        <w:rPr>
          <w:rFonts w:cs="Calibri"/>
        </w:rPr>
        <w:t xml:space="preserve">rá al coste global del proyecto, para el curso académico </w:t>
      </w:r>
      <w:r w:rsidR="00CC5CCE" w:rsidRPr="00977DD6">
        <w:rPr>
          <w:rFonts w:cs="Calibri"/>
        </w:rPr>
        <w:t>202</w:t>
      </w:r>
      <w:r w:rsidR="006A188D" w:rsidRPr="00977DD6">
        <w:rPr>
          <w:rFonts w:cs="Calibri"/>
        </w:rPr>
        <w:t>1</w:t>
      </w:r>
      <w:r w:rsidR="00CC5CCE" w:rsidRPr="00977DD6">
        <w:rPr>
          <w:rFonts w:cs="Calibri"/>
        </w:rPr>
        <w:t>-202</w:t>
      </w:r>
      <w:r w:rsidR="006A188D" w:rsidRPr="00977DD6">
        <w:rPr>
          <w:rFonts w:cs="Calibri"/>
        </w:rPr>
        <w:t>2</w:t>
      </w:r>
      <w:r w:rsidR="00E14FBE" w:rsidRPr="00977DD6">
        <w:rPr>
          <w:rFonts w:cs="Calibri"/>
        </w:rPr>
        <w:t xml:space="preserve">, </w:t>
      </w:r>
      <w:r w:rsidRPr="00977DD6">
        <w:rPr>
          <w:rFonts w:cs="Calibri"/>
        </w:rPr>
        <w:t xml:space="preserve">la cantidad máxima de </w:t>
      </w:r>
      <w:r w:rsidR="00E14FBE" w:rsidRPr="00977DD6">
        <w:rPr>
          <w:rFonts w:cs="Calibri"/>
        </w:rPr>
        <w:t>diez mil euros (1</w:t>
      </w:r>
      <w:r w:rsidRPr="00977DD6">
        <w:rPr>
          <w:rFonts w:cs="Calibri"/>
        </w:rPr>
        <w:t xml:space="preserve">0.000,00 €), en función del número de becas concedidas y del importe total </w:t>
      </w:r>
      <w:r w:rsidR="00B37E97" w:rsidRPr="00977DD6">
        <w:rPr>
          <w:rFonts w:cs="Calibri"/>
        </w:rPr>
        <w:t>de las mismas</w:t>
      </w:r>
      <w:r w:rsidR="00CF3C30">
        <w:rPr>
          <w:rFonts w:cs="Calibri"/>
        </w:rPr>
        <w:t xml:space="preserve">, </w:t>
      </w:r>
      <w:r w:rsidR="00CF3C30" w:rsidRPr="00CF3C30">
        <w:rPr>
          <w:rFonts w:cs="Calibri"/>
        </w:rPr>
        <w:t>teniendo como límite los gastos financiables por la FUESCYL</w:t>
      </w:r>
      <w:r w:rsidR="00CF3C30">
        <w:rPr>
          <w:rFonts w:cs="Calibri"/>
        </w:rPr>
        <w:t>.</w:t>
      </w:r>
      <w:r w:rsidR="007245EB" w:rsidRPr="00977DD6">
        <w:rPr>
          <w:rFonts w:cs="Calibri"/>
        </w:rPr>
        <w:t xml:space="preserve"> </w:t>
      </w:r>
    </w:p>
    <w:p w:rsidR="009B51B9" w:rsidRPr="00977DD6" w:rsidRDefault="00A050D1" w:rsidP="00977DD6">
      <w:pPr>
        <w:pStyle w:val="Prrafodelista"/>
        <w:spacing w:before="100" w:beforeAutospacing="1" w:after="100" w:afterAutospacing="1" w:line="240" w:lineRule="auto"/>
        <w:ind w:left="0"/>
        <w:contextualSpacing w:val="0"/>
        <w:jc w:val="both"/>
        <w:rPr>
          <w:rFonts w:cs="Calibri"/>
        </w:rPr>
      </w:pPr>
      <w:r w:rsidRPr="00977DD6">
        <w:rPr>
          <w:rFonts w:cs="Calibri"/>
        </w:rPr>
        <w:t xml:space="preserve">La </w:t>
      </w:r>
      <w:r w:rsidR="009B51B9" w:rsidRPr="00977DD6">
        <w:rPr>
          <w:rFonts w:cs="Calibri"/>
        </w:rPr>
        <w:t>FUESCYL</w:t>
      </w:r>
      <w:r w:rsidR="00C618C5">
        <w:rPr>
          <w:rFonts w:cs="Calibri"/>
        </w:rPr>
        <w:t xml:space="preserve"> ha incorporara al</w:t>
      </w:r>
      <w:r w:rsidRPr="00977DD6">
        <w:rPr>
          <w:rFonts w:cs="Calibri"/>
        </w:rPr>
        <w:t xml:space="preserve"> Presupuesto </w:t>
      </w:r>
      <w:r w:rsidR="004015B4">
        <w:rPr>
          <w:rFonts w:cs="Calibri"/>
        </w:rPr>
        <w:t xml:space="preserve">del ejercicio </w:t>
      </w:r>
      <w:r w:rsidR="005E7C94" w:rsidRPr="00C618C5">
        <w:rPr>
          <w:rFonts w:cs="Calibri"/>
        </w:rPr>
        <w:t>202</w:t>
      </w:r>
      <w:r w:rsidR="004015B4" w:rsidRPr="00C618C5">
        <w:rPr>
          <w:rFonts w:cs="Calibri"/>
        </w:rPr>
        <w:t>2</w:t>
      </w:r>
      <w:r w:rsidR="00C618C5">
        <w:rPr>
          <w:rFonts w:cs="Calibri"/>
        </w:rPr>
        <w:t xml:space="preserve"> u</w:t>
      </w:r>
      <w:r w:rsidRPr="00977DD6">
        <w:rPr>
          <w:rFonts w:cs="Calibri"/>
        </w:rPr>
        <w:t>na partida de “Fomento de la integración de alumnos en sistema universitario de Castilla y León”</w:t>
      </w:r>
      <w:r w:rsidR="009B51B9" w:rsidRPr="00977DD6">
        <w:rPr>
          <w:rFonts w:cs="Calibri"/>
        </w:rPr>
        <w:t xml:space="preserve"> para hacer frente a las obligaciones económica derivadas del convenio.</w:t>
      </w:r>
    </w:p>
    <w:p w:rsidR="00E255C6" w:rsidRPr="00977DD6" w:rsidRDefault="00E255C6" w:rsidP="00977DD6">
      <w:pPr>
        <w:pStyle w:val="Prrafodelista"/>
        <w:spacing w:before="100" w:beforeAutospacing="1" w:after="100" w:afterAutospacing="1" w:line="240" w:lineRule="auto"/>
        <w:ind w:left="0"/>
        <w:contextualSpacing w:val="0"/>
        <w:jc w:val="both"/>
        <w:rPr>
          <w:rFonts w:cs="Calibri"/>
        </w:rPr>
      </w:pPr>
      <w:r w:rsidRPr="00977DD6">
        <w:rPr>
          <w:rFonts w:cs="Calibri"/>
        </w:rPr>
        <w:t xml:space="preserve">El destino de </w:t>
      </w:r>
      <w:r w:rsidR="003C6576" w:rsidRPr="00977DD6">
        <w:rPr>
          <w:rFonts w:cs="Calibri"/>
        </w:rPr>
        <w:t>dicha</w:t>
      </w:r>
      <w:r w:rsidRPr="00977DD6">
        <w:rPr>
          <w:rFonts w:cs="Calibri"/>
        </w:rPr>
        <w:t xml:space="preserve"> aportación irá </w:t>
      </w:r>
      <w:r w:rsidR="00F41B87" w:rsidRPr="00977DD6">
        <w:rPr>
          <w:rFonts w:cs="Calibri"/>
        </w:rPr>
        <w:t xml:space="preserve">destinada </w:t>
      </w:r>
      <w:r w:rsidRPr="00977DD6">
        <w:rPr>
          <w:rFonts w:cs="Calibri"/>
        </w:rPr>
        <w:t>a financiar</w:t>
      </w:r>
      <w:r w:rsidR="000B31BD" w:rsidRPr="00977DD6">
        <w:rPr>
          <w:rFonts w:cs="Calibri"/>
        </w:rPr>
        <w:t xml:space="preserve"> exclusivamente</w:t>
      </w:r>
      <w:r w:rsidRPr="00977DD6">
        <w:rPr>
          <w:rFonts w:cs="Calibri"/>
        </w:rPr>
        <w:t xml:space="preserve"> los conceptos de alojamiento/vivienda </w:t>
      </w:r>
      <w:r w:rsidR="00786D37" w:rsidRPr="00977DD6">
        <w:rPr>
          <w:rFonts w:cs="Calibri"/>
        </w:rPr>
        <w:t xml:space="preserve">(incluyendo los suministros directamente relacionados con la vivienda) </w:t>
      </w:r>
      <w:r w:rsidRPr="00977DD6">
        <w:rPr>
          <w:rFonts w:cs="Calibri"/>
        </w:rPr>
        <w:t xml:space="preserve">y matrícula </w:t>
      </w:r>
      <w:r w:rsidR="003C6576" w:rsidRPr="00977DD6">
        <w:rPr>
          <w:rFonts w:cs="Calibri"/>
        </w:rPr>
        <w:t xml:space="preserve">de los </w:t>
      </w:r>
      <w:r w:rsidRPr="00977DD6">
        <w:rPr>
          <w:rFonts w:cs="Calibri"/>
        </w:rPr>
        <w:t>estudios de pos</w:t>
      </w:r>
      <w:r w:rsidR="00B43EF3" w:rsidRPr="00977DD6">
        <w:rPr>
          <w:rFonts w:cs="Calibri"/>
        </w:rPr>
        <w:t>t</w:t>
      </w:r>
      <w:r w:rsidRPr="00977DD6">
        <w:rPr>
          <w:rFonts w:cs="Calibri"/>
        </w:rPr>
        <w:t>grado de las becas</w:t>
      </w:r>
      <w:r w:rsidR="003C6576" w:rsidRPr="00977DD6">
        <w:rPr>
          <w:rFonts w:cs="Calibri"/>
        </w:rPr>
        <w:t xml:space="preserve"> concedidas</w:t>
      </w:r>
      <w:r w:rsidRPr="00977DD6">
        <w:rPr>
          <w:rFonts w:cs="Calibri"/>
        </w:rPr>
        <w:t>.</w:t>
      </w:r>
    </w:p>
    <w:p w:rsidR="00A15759" w:rsidRPr="00977DD6" w:rsidRDefault="00A15759" w:rsidP="00977DD6">
      <w:pPr>
        <w:pStyle w:val="Prrafodelista"/>
        <w:spacing w:before="100" w:beforeAutospacing="1" w:after="100" w:afterAutospacing="1" w:line="240" w:lineRule="auto"/>
        <w:ind w:left="0"/>
        <w:contextualSpacing w:val="0"/>
        <w:jc w:val="both"/>
        <w:rPr>
          <w:rFonts w:cs="Calibri"/>
        </w:rPr>
      </w:pPr>
      <w:r w:rsidRPr="00977DD6">
        <w:rPr>
          <w:rFonts w:cs="Calibri"/>
        </w:rPr>
        <w:t xml:space="preserve">Dicha cantidad se hará efectiva en </w:t>
      </w:r>
      <w:r w:rsidR="00E14FBE" w:rsidRPr="00977DD6">
        <w:rPr>
          <w:rFonts w:cs="Calibri"/>
        </w:rPr>
        <w:t>un solo plazo</w:t>
      </w:r>
      <w:r w:rsidR="00B0640C" w:rsidRPr="00977DD6">
        <w:rPr>
          <w:rFonts w:cs="Calibri"/>
        </w:rPr>
        <w:t xml:space="preserve">, en función de las becas concedidas. </w:t>
      </w:r>
      <w:r w:rsidR="00E14FBE" w:rsidRPr="00977DD6">
        <w:rPr>
          <w:rFonts w:cs="Calibri"/>
        </w:rPr>
        <w:t xml:space="preserve">El abono se hará </w:t>
      </w:r>
      <w:r w:rsidRPr="00977DD6">
        <w:rPr>
          <w:rFonts w:cs="Calibri"/>
        </w:rPr>
        <w:t xml:space="preserve">una vez justificadas </w:t>
      </w:r>
      <w:r w:rsidR="00E14FBE" w:rsidRPr="00977DD6">
        <w:rPr>
          <w:rFonts w:cs="Calibri"/>
        </w:rPr>
        <w:t xml:space="preserve">debidamente </w:t>
      </w:r>
      <w:r w:rsidRPr="00977DD6">
        <w:rPr>
          <w:rFonts w:cs="Calibri"/>
        </w:rPr>
        <w:t>las becas</w:t>
      </w:r>
      <w:r w:rsidR="00B0640C" w:rsidRPr="00977DD6">
        <w:rPr>
          <w:rFonts w:cs="Calibri"/>
        </w:rPr>
        <w:t xml:space="preserve"> por la FSG.</w:t>
      </w:r>
    </w:p>
    <w:p w:rsidR="00E255C6" w:rsidRPr="00977DD6" w:rsidRDefault="00E255C6" w:rsidP="00977DD6">
      <w:pPr>
        <w:spacing w:before="100" w:beforeAutospacing="1" w:after="100" w:afterAutospacing="1" w:line="240" w:lineRule="auto"/>
        <w:jc w:val="both"/>
        <w:rPr>
          <w:rFonts w:cs="Calibri"/>
          <w:b/>
        </w:rPr>
      </w:pPr>
      <w:r w:rsidRPr="00977DD6">
        <w:rPr>
          <w:rFonts w:cs="Calibri"/>
          <w:b/>
        </w:rPr>
        <w:t>Cuarta</w:t>
      </w:r>
      <w:r w:rsidR="006B3471" w:rsidRPr="00977DD6">
        <w:rPr>
          <w:rFonts w:cs="Calibri"/>
          <w:b/>
        </w:rPr>
        <w:t>.-</w:t>
      </w:r>
      <w:r w:rsidRPr="00977DD6">
        <w:rPr>
          <w:rFonts w:cs="Calibri"/>
          <w:b/>
        </w:rPr>
        <w:t xml:space="preserve"> JUSTIFICACIÓN</w:t>
      </w:r>
      <w:r w:rsidR="003F02F0" w:rsidRPr="00977DD6">
        <w:rPr>
          <w:rFonts w:cs="Calibri"/>
          <w:b/>
        </w:rPr>
        <w:t xml:space="preserve"> </w:t>
      </w:r>
      <w:r w:rsidR="00B43EF3" w:rsidRPr="00977DD6">
        <w:rPr>
          <w:rFonts w:cs="Calibri"/>
          <w:b/>
        </w:rPr>
        <w:t>DE LAS AYUDAS</w:t>
      </w:r>
      <w:r w:rsidRPr="00977DD6">
        <w:rPr>
          <w:rFonts w:cs="Calibri"/>
          <w:b/>
        </w:rPr>
        <w:t>.</w:t>
      </w:r>
    </w:p>
    <w:p w:rsidR="0043515A" w:rsidRPr="00977DD6" w:rsidRDefault="00E255C6" w:rsidP="00977DD6">
      <w:pPr>
        <w:pStyle w:val="Prrafodelista"/>
        <w:spacing w:before="100" w:beforeAutospacing="1" w:after="100" w:afterAutospacing="1" w:line="240" w:lineRule="auto"/>
        <w:ind w:left="0"/>
        <w:contextualSpacing w:val="0"/>
        <w:jc w:val="both"/>
        <w:rPr>
          <w:rFonts w:cs="Calibri"/>
        </w:rPr>
      </w:pPr>
      <w:r w:rsidRPr="00977DD6">
        <w:rPr>
          <w:rFonts w:cs="Calibri"/>
        </w:rPr>
        <w:t>L</w:t>
      </w:r>
      <w:r w:rsidR="0043515A" w:rsidRPr="00977DD6">
        <w:rPr>
          <w:rFonts w:cs="Calibri"/>
        </w:rPr>
        <w:t xml:space="preserve">a </w:t>
      </w:r>
      <w:r w:rsidR="00BE5915">
        <w:rPr>
          <w:rFonts w:cs="Calibri"/>
        </w:rPr>
        <w:t xml:space="preserve">FSG </w:t>
      </w:r>
      <w:r w:rsidR="0043515A" w:rsidRPr="00977DD6">
        <w:rPr>
          <w:rFonts w:cs="Calibri"/>
        </w:rPr>
        <w:t xml:space="preserve">se compromete a cumplir </w:t>
      </w:r>
      <w:r w:rsidR="00245E83" w:rsidRPr="00977DD6">
        <w:rPr>
          <w:rFonts w:cs="Calibri"/>
        </w:rPr>
        <w:t>con los</w:t>
      </w:r>
      <w:r w:rsidR="0043515A" w:rsidRPr="00977DD6">
        <w:rPr>
          <w:rFonts w:cs="Calibri"/>
        </w:rPr>
        <w:t xml:space="preserve"> requisitos </w:t>
      </w:r>
      <w:r w:rsidR="00245E83" w:rsidRPr="00977DD6">
        <w:rPr>
          <w:rFonts w:cs="Calibri"/>
        </w:rPr>
        <w:t xml:space="preserve">y obligaciones </w:t>
      </w:r>
      <w:r w:rsidR="0043515A" w:rsidRPr="00977DD6">
        <w:rPr>
          <w:rFonts w:cs="Calibri"/>
        </w:rPr>
        <w:t xml:space="preserve">que </w:t>
      </w:r>
      <w:r w:rsidR="00245E83" w:rsidRPr="00977DD6">
        <w:rPr>
          <w:rFonts w:cs="Calibri"/>
        </w:rPr>
        <w:t>para dicha finalidad se recogen en Ley 38/2003, General de Subvenciones, la Ley 5/2008, de Subvenciones</w:t>
      </w:r>
      <w:r w:rsidR="00FF41B3" w:rsidRPr="00977DD6">
        <w:rPr>
          <w:rFonts w:cs="Calibri"/>
        </w:rPr>
        <w:t xml:space="preserve"> de la Comunidad de Castilla y</w:t>
      </w:r>
      <w:r w:rsidR="00245E83" w:rsidRPr="00977DD6">
        <w:rPr>
          <w:rFonts w:cs="Calibri"/>
        </w:rPr>
        <w:t xml:space="preserve"> con las siguientes </w:t>
      </w:r>
      <w:r w:rsidR="0043515A" w:rsidRPr="00977DD6">
        <w:rPr>
          <w:rFonts w:cs="Calibri"/>
        </w:rPr>
        <w:t>particularidades:</w:t>
      </w:r>
    </w:p>
    <w:p w:rsidR="0043515A" w:rsidRPr="00977DD6" w:rsidRDefault="0043515A" w:rsidP="00977DD6">
      <w:pPr>
        <w:pStyle w:val="Prrafodelista"/>
        <w:spacing w:before="100" w:beforeAutospacing="1" w:after="100" w:afterAutospacing="1" w:line="240" w:lineRule="auto"/>
        <w:ind w:left="0"/>
        <w:contextualSpacing w:val="0"/>
        <w:jc w:val="both"/>
        <w:rPr>
          <w:rFonts w:cs="Calibri"/>
        </w:rPr>
      </w:pPr>
      <w:r w:rsidRPr="00977DD6">
        <w:rPr>
          <w:rFonts w:cs="Calibri"/>
        </w:rPr>
        <w:t xml:space="preserve">La acreditación del cumplimiento de la finalidad de la subvención, de la realización de la actividad subvencionada y de la utilización de los fondos percibidos se realizará con anterioridad al </w:t>
      </w:r>
      <w:r w:rsidR="00786D37" w:rsidRPr="00977DD6">
        <w:rPr>
          <w:rFonts w:cs="Calibri"/>
        </w:rPr>
        <w:t>31 de octubre de 202</w:t>
      </w:r>
      <w:r w:rsidR="006A188D" w:rsidRPr="00977DD6">
        <w:rPr>
          <w:rFonts w:cs="Calibri"/>
        </w:rPr>
        <w:t>2</w:t>
      </w:r>
      <w:r w:rsidR="00245E83" w:rsidRPr="00977DD6">
        <w:rPr>
          <w:rFonts w:cs="Calibri"/>
        </w:rPr>
        <w:t>.</w:t>
      </w:r>
      <w:r w:rsidRPr="00977DD6">
        <w:rPr>
          <w:rFonts w:cs="Calibri"/>
        </w:rPr>
        <w:t xml:space="preserve"> Dicha justificación consistirá en la presentación ante FUESCYL de la siguiente documentación:</w:t>
      </w:r>
    </w:p>
    <w:p w:rsidR="0043515A" w:rsidRPr="00977DD6" w:rsidRDefault="0043515A" w:rsidP="00977DD6">
      <w:pPr>
        <w:pStyle w:val="Prrafodelista"/>
        <w:numPr>
          <w:ilvl w:val="0"/>
          <w:numId w:val="37"/>
        </w:numPr>
        <w:spacing w:before="100" w:beforeAutospacing="1" w:after="100" w:afterAutospacing="1" w:line="240" w:lineRule="auto"/>
        <w:contextualSpacing w:val="0"/>
        <w:jc w:val="both"/>
        <w:rPr>
          <w:rFonts w:cs="Calibri"/>
        </w:rPr>
      </w:pPr>
      <w:r w:rsidRPr="00977DD6">
        <w:rPr>
          <w:rFonts w:cs="Calibri"/>
        </w:rPr>
        <w:t>Memoria descriptiva de las actividades realizadas.</w:t>
      </w:r>
    </w:p>
    <w:p w:rsidR="00B6003E" w:rsidRPr="00977DD6" w:rsidRDefault="0043515A" w:rsidP="00977DD6">
      <w:pPr>
        <w:pStyle w:val="Prrafodelista"/>
        <w:numPr>
          <w:ilvl w:val="0"/>
          <w:numId w:val="37"/>
        </w:numPr>
        <w:spacing w:before="100" w:beforeAutospacing="1" w:after="100" w:afterAutospacing="1" w:line="240" w:lineRule="auto"/>
        <w:contextualSpacing w:val="0"/>
        <w:jc w:val="both"/>
        <w:rPr>
          <w:rFonts w:cs="Calibri"/>
        </w:rPr>
      </w:pPr>
      <w:r w:rsidRPr="00977DD6">
        <w:rPr>
          <w:rFonts w:cs="Calibri"/>
        </w:rPr>
        <w:t>Memoria económica de los gastos efectuados con cargo</w:t>
      </w:r>
      <w:r w:rsidR="005A1F0F" w:rsidRPr="00977DD6">
        <w:rPr>
          <w:rFonts w:cs="Calibri"/>
        </w:rPr>
        <w:t xml:space="preserve"> </w:t>
      </w:r>
      <w:r w:rsidR="00B6003E" w:rsidRPr="00977DD6">
        <w:rPr>
          <w:rFonts w:cs="Calibri"/>
        </w:rPr>
        <w:t>a la entrega dineraria de la FUESCYL.</w:t>
      </w:r>
    </w:p>
    <w:p w:rsidR="00B6003E" w:rsidRPr="00977DD6" w:rsidRDefault="00B6003E" w:rsidP="00977DD6">
      <w:pPr>
        <w:pStyle w:val="Prrafodelista"/>
        <w:numPr>
          <w:ilvl w:val="0"/>
          <w:numId w:val="37"/>
        </w:numPr>
        <w:spacing w:before="100" w:beforeAutospacing="1" w:after="100" w:afterAutospacing="1" w:line="240" w:lineRule="auto"/>
        <w:contextualSpacing w:val="0"/>
        <w:jc w:val="both"/>
        <w:rPr>
          <w:rFonts w:cs="Calibri"/>
        </w:rPr>
      </w:pPr>
      <w:r w:rsidRPr="00977DD6">
        <w:rPr>
          <w:rFonts w:cs="Calibri"/>
        </w:rPr>
        <w:t>Relación detallada de los documentos justificativos de cada gasto.</w:t>
      </w:r>
    </w:p>
    <w:p w:rsidR="006A188D" w:rsidRPr="00977DD6" w:rsidRDefault="006A188D" w:rsidP="00977DD6">
      <w:pPr>
        <w:numPr>
          <w:ilvl w:val="0"/>
          <w:numId w:val="37"/>
        </w:numPr>
        <w:spacing w:before="100" w:beforeAutospacing="1" w:after="100" w:afterAutospacing="1" w:line="240" w:lineRule="auto"/>
        <w:ind w:right="142"/>
        <w:jc w:val="both"/>
        <w:rPr>
          <w:rFonts w:cs="Calibri"/>
        </w:rPr>
      </w:pPr>
      <w:r w:rsidRPr="00977DD6">
        <w:rPr>
          <w:rFonts w:cs="Calibri"/>
        </w:rPr>
        <w:t xml:space="preserve">Declaración responsable de que las subvenciones obtenidas </w:t>
      </w:r>
      <w:r w:rsidR="00BE166D">
        <w:rPr>
          <w:rFonts w:cs="Calibri"/>
        </w:rPr>
        <w:t>por la FSG</w:t>
      </w:r>
      <w:r w:rsidRPr="00977DD6">
        <w:rPr>
          <w:rFonts w:cs="Calibri"/>
        </w:rPr>
        <w:t xml:space="preserve"> para la finalidad de este convenio, no superan el gasto realizado para esa finalidad </w:t>
      </w:r>
      <w:r w:rsidR="00BE166D">
        <w:rPr>
          <w:rFonts w:cs="Calibri"/>
        </w:rPr>
        <w:t>por la FSG</w:t>
      </w:r>
      <w:r w:rsidRPr="00977DD6">
        <w:rPr>
          <w:rFonts w:cs="Calibri"/>
        </w:rPr>
        <w:t>.</w:t>
      </w:r>
    </w:p>
    <w:p w:rsidR="005A1F0F" w:rsidRPr="00977DD6" w:rsidRDefault="005A1F0F" w:rsidP="00977DD6">
      <w:pPr>
        <w:pStyle w:val="Prrafodelista"/>
        <w:spacing w:before="100" w:beforeAutospacing="1" w:after="100" w:afterAutospacing="1" w:line="240" w:lineRule="auto"/>
        <w:ind w:left="0"/>
        <w:contextualSpacing w:val="0"/>
        <w:jc w:val="both"/>
        <w:rPr>
          <w:rFonts w:cs="Calibri"/>
        </w:rPr>
      </w:pPr>
      <w:r w:rsidRPr="00977DD6">
        <w:rPr>
          <w:rFonts w:cs="Calibri"/>
        </w:rPr>
        <w:t xml:space="preserve">En el supuesto de incumplimiento total o parcial por parte de los beneficiarios de los requisitos y obligaciones establecidas para la concesión y mantenimiento de las becas, y en todo caso, en los supuestos regulados en el artículo 37 de la Ley 38/2003, General de Subvenciones, FSG se compromete a reintegrar a FUESCYL las cantidades por esta entregadas respondiendo al principio de proporcionalidad en función de los costes y gastos justificados y las actuaciones acreditadas. </w:t>
      </w:r>
    </w:p>
    <w:p w:rsidR="005A1F0F" w:rsidRPr="00977DD6" w:rsidRDefault="005A1F0F" w:rsidP="00977DD6">
      <w:pPr>
        <w:pStyle w:val="Prrafodelista"/>
        <w:spacing w:before="100" w:beforeAutospacing="1" w:after="100" w:afterAutospacing="1" w:line="240" w:lineRule="auto"/>
        <w:ind w:left="0"/>
        <w:contextualSpacing w:val="0"/>
        <w:jc w:val="both"/>
        <w:rPr>
          <w:rFonts w:cs="Calibri"/>
          <w:b/>
        </w:rPr>
      </w:pPr>
      <w:r w:rsidRPr="00977DD6">
        <w:rPr>
          <w:rFonts w:cs="Calibri"/>
          <w:b/>
        </w:rPr>
        <w:t>Quinta.- ACTUACION DE COMPROBACIÓN Y CONTROL.</w:t>
      </w:r>
    </w:p>
    <w:p w:rsidR="00FB46FC" w:rsidRPr="00977DD6" w:rsidRDefault="00B6003E" w:rsidP="00977DD6">
      <w:pPr>
        <w:pStyle w:val="Prrafodelista"/>
        <w:spacing w:before="100" w:beforeAutospacing="1" w:after="100" w:afterAutospacing="1" w:line="240" w:lineRule="auto"/>
        <w:ind w:left="0"/>
        <w:contextualSpacing w:val="0"/>
        <w:jc w:val="both"/>
        <w:rPr>
          <w:rFonts w:cs="Calibri"/>
        </w:rPr>
      </w:pPr>
      <w:r w:rsidRPr="00977DD6">
        <w:rPr>
          <w:rFonts w:cs="Calibri"/>
        </w:rPr>
        <w:t>FSG deber</w:t>
      </w:r>
      <w:r w:rsidR="00376500" w:rsidRPr="00977DD6">
        <w:rPr>
          <w:rFonts w:cs="Calibri"/>
        </w:rPr>
        <w:t>á someterse a las actuaciones de comprobación y de control financiero que corresponden a FUESCYL como entidad del Sector Público de la Comunidad</w:t>
      </w:r>
      <w:r w:rsidR="00347FD5" w:rsidRPr="00977DD6">
        <w:rPr>
          <w:rFonts w:cs="Calibri"/>
        </w:rPr>
        <w:t xml:space="preserve"> Autónoma de Castilla y León, </w:t>
      </w:r>
      <w:r w:rsidR="00376500" w:rsidRPr="00977DD6">
        <w:rPr>
          <w:rFonts w:cs="Calibri"/>
        </w:rPr>
        <w:t>a las previstas en la Ley 38/2003</w:t>
      </w:r>
      <w:r w:rsidR="00484EC1" w:rsidRPr="00977DD6">
        <w:rPr>
          <w:rFonts w:cs="Calibri"/>
        </w:rPr>
        <w:t xml:space="preserve">, General de Subvenciones, la Ley 5/2008, de Subvenciones de la Comunidad de Castilla y León, y en la legislación aplicable del Consejo de Cuentas de Castilla y León, </w:t>
      </w:r>
      <w:r w:rsidR="00FB46FC" w:rsidRPr="00977DD6">
        <w:rPr>
          <w:rFonts w:cs="Calibri"/>
        </w:rPr>
        <w:t>facilitando cuanta información sea requerida al efecto, para lo que deberá conservar las justificaciones de los fondos recibidos y concedidos durante la ejecución de este Convenio y un plazo de cuatro años a contar desde la finalización del mismo.</w:t>
      </w:r>
      <w:r w:rsidR="00C4155A" w:rsidRPr="00977DD6">
        <w:rPr>
          <w:rFonts w:cs="Calibri"/>
        </w:rPr>
        <w:t xml:space="preserve"> </w:t>
      </w:r>
    </w:p>
    <w:p w:rsidR="00E255C6" w:rsidRPr="00977DD6" w:rsidRDefault="00BF72CF" w:rsidP="00977DD6">
      <w:pPr>
        <w:spacing w:before="100" w:beforeAutospacing="1" w:after="100" w:afterAutospacing="1" w:line="240" w:lineRule="auto"/>
        <w:jc w:val="both"/>
        <w:rPr>
          <w:rFonts w:cs="Calibri"/>
          <w:b/>
        </w:rPr>
      </w:pPr>
      <w:r w:rsidRPr="00977DD6">
        <w:rPr>
          <w:rFonts w:cs="Calibri"/>
          <w:b/>
        </w:rPr>
        <w:t>Sexta</w:t>
      </w:r>
      <w:r w:rsidR="006B3471" w:rsidRPr="00977DD6">
        <w:rPr>
          <w:rFonts w:cs="Calibri"/>
          <w:b/>
        </w:rPr>
        <w:t>.-</w:t>
      </w:r>
      <w:r w:rsidR="00B0640C" w:rsidRPr="00977DD6">
        <w:rPr>
          <w:rFonts w:cs="Calibri"/>
          <w:b/>
        </w:rPr>
        <w:t xml:space="preserve"> </w:t>
      </w:r>
      <w:r w:rsidR="006B3471" w:rsidRPr="00977DD6">
        <w:rPr>
          <w:rFonts w:cs="Calibri"/>
          <w:b/>
        </w:rPr>
        <w:t>ACTIVIDAD DE LAS PARTES Y RESPONSAB</w:t>
      </w:r>
      <w:r w:rsidR="00B0640C" w:rsidRPr="00977DD6">
        <w:rPr>
          <w:rFonts w:cs="Calibri"/>
          <w:b/>
        </w:rPr>
        <w:t xml:space="preserve">ILIDADES DERIVADAS </w:t>
      </w:r>
      <w:r w:rsidR="006B3471" w:rsidRPr="00977DD6">
        <w:rPr>
          <w:rFonts w:cs="Calibri"/>
          <w:b/>
        </w:rPr>
        <w:t>DEL PRESENTE CONVENIO.</w:t>
      </w:r>
    </w:p>
    <w:p w:rsidR="00E255C6" w:rsidRPr="00977DD6" w:rsidRDefault="00E255C6" w:rsidP="00977DD6">
      <w:pPr>
        <w:pStyle w:val="NormalJZ"/>
        <w:spacing w:before="100" w:beforeAutospacing="1" w:after="100" w:afterAutospacing="1" w:line="240" w:lineRule="auto"/>
        <w:rPr>
          <w:rFonts w:ascii="Calibri" w:hAnsi="Calibri" w:cs="Calibri"/>
          <w:szCs w:val="22"/>
        </w:rPr>
      </w:pPr>
      <w:r w:rsidRPr="00977DD6">
        <w:rPr>
          <w:rFonts w:ascii="Calibri" w:hAnsi="Calibri" w:cs="Calibri"/>
          <w:szCs w:val="22"/>
        </w:rPr>
        <w:t xml:space="preserve">Las partes mantendrán estricta y absoluta independencia entre ellas, sin que por medio del presente convenio se cree o establezca entre ellas ninguna relación distinta de las estrictamente convencionales derivadas del mismo. El convenio no crea entre las partes ningún tipo de empresa, institución o entidad distinta de ellas mismas, de ninguna naturaleza, ni societaria ni asociativa. </w:t>
      </w:r>
    </w:p>
    <w:p w:rsidR="00B43EF3" w:rsidRPr="00977DD6" w:rsidRDefault="0043515A" w:rsidP="00977DD6">
      <w:pPr>
        <w:spacing w:before="100" w:beforeAutospacing="1" w:after="100" w:afterAutospacing="1" w:line="240" w:lineRule="auto"/>
        <w:jc w:val="both"/>
        <w:rPr>
          <w:rFonts w:cs="Calibri"/>
          <w:b/>
        </w:rPr>
      </w:pPr>
      <w:r w:rsidRPr="00977DD6">
        <w:rPr>
          <w:rFonts w:cs="Calibri"/>
          <w:b/>
        </w:rPr>
        <w:t>S</w:t>
      </w:r>
      <w:r w:rsidR="00413A21" w:rsidRPr="00977DD6">
        <w:rPr>
          <w:rFonts w:cs="Calibri"/>
          <w:b/>
        </w:rPr>
        <w:t>éptima</w:t>
      </w:r>
      <w:r w:rsidR="00B43EF3" w:rsidRPr="00977DD6">
        <w:rPr>
          <w:rFonts w:cs="Calibri"/>
          <w:b/>
        </w:rPr>
        <w:t>.-</w:t>
      </w:r>
      <w:r w:rsidRPr="00977DD6">
        <w:rPr>
          <w:rFonts w:cs="Calibri"/>
          <w:b/>
        </w:rPr>
        <w:t xml:space="preserve"> </w:t>
      </w:r>
      <w:r w:rsidR="0034057F" w:rsidRPr="00977DD6">
        <w:rPr>
          <w:rFonts w:cs="Calibri"/>
          <w:b/>
        </w:rPr>
        <w:t>DURACIÓN</w:t>
      </w:r>
      <w:r w:rsidR="00B43EF3" w:rsidRPr="00977DD6">
        <w:rPr>
          <w:rFonts w:cs="Calibri"/>
          <w:b/>
        </w:rPr>
        <w:t>.</w:t>
      </w:r>
    </w:p>
    <w:p w:rsidR="00B43EF3" w:rsidRPr="00977DD6" w:rsidRDefault="00B43EF3" w:rsidP="00977DD6">
      <w:pPr>
        <w:spacing w:before="100" w:beforeAutospacing="1" w:after="100" w:afterAutospacing="1" w:line="240" w:lineRule="auto"/>
        <w:jc w:val="both"/>
        <w:rPr>
          <w:rFonts w:cs="Calibri"/>
          <w:i/>
        </w:rPr>
      </w:pPr>
      <w:r w:rsidRPr="00977DD6">
        <w:rPr>
          <w:rFonts w:cs="Calibri"/>
        </w:rPr>
        <w:t xml:space="preserve">El presente convenio surtirá efectos desde el día de su firma y estará en vigor hasta la finalización del curso académico </w:t>
      </w:r>
      <w:r w:rsidR="00550465" w:rsidRPr="00977DD6">
        <w:rPr>
          <w:rFonts w:cs="Calibri"/>
        </w:rPr>
        <w:t>202</w:t>
      </w:r>
      <w:r w:rsidR="00AD5D39" w:rsidRPr="00977DD6">
        <w:rPr>
          <w:rFonts w:cs="Calibri"/>
        </w:rPr>
        <w:t>1</w:t>
      </w:r>
      <w:r w:rsidR="00550465" w:rsidRPr="00977DD6">
        <w:rPr>
          <w:rFonts w:cs="Calibri"/>
        </w:rPr>
        <w:t>-202</w:t>
      </w:r>
      <w:r w:rsidR="00AD5D39" w:rsidRPr="00977DD6">
        <w:rPr>
          <w:rFonts w:cs="Calibri"/>
        </w:rPr>
        <w:t>2</w:t>
      </w:r>
      <w:r w:rsidR="00E14FBE" w:rsidRPr="00977DD6">
        <w:rPr>
          <w:rFonts w:cs="Calibri"/>
        </w:rPr>
        <w:t>,</w:t>
      </w:r>
      <w:r w:rsidR="00BF72CF" w:rsidRPr="00977DD6">
        <w:rPr>
          <w:rFonts w:cs="Calibri"/>
        </w:rPr>
        <w:t xml:space="preserve"> en el mes de </w:t>
      </w:r>
      <w:r w:rsidR="00417261" w:rsidRPr="00977DD6">
        <w:rPr>
          <w:rFonts w:cs="Calibri"/>
        </w:rPr>
        <w:t>julio</w:t>
      </w:r>
      <w:r w:rsidR="00577F23" w:rsidRPr="00977DD6">
        <w:rPr>
          <w:rFonts w:cs="Calibri"/>
        </w:rPr>
        <w:t xml:space="preserve"> </w:t>
      </w:r>
      <w:r w:rsidR="00E14FBE" w:rsidRPr="00977DD6">
        <w:rPr>
          <w:rFonts w:cs="Calibri"/>
        </w:rPr>
        <w:t>d</w:t>
      </w:r>
      <w:r w:rsidR="00BF72CF" w:rsidRPr="00977DD6">
        <w:rPr>
          <w:rFonts w:cs="Calibri"/>
        </w:rPr>
        <w:t xml:space="preserve">e éste último año, sin perjuicio del cumplimiento más allá de dicha fecha de las obligaciones dimanantes del mismo, </w:t>
      </w:r>
      <w:r w:rsidR="0078570D" w:rsidRPr="00977DD6">
        <w:rPr>
          <w:rFonts w:cs="Calibri"/>
        </w:rPr>
        <w:t xml:space="preserve">como </w:t>
      </w:r>
      <w:r w:rsidR="00BF72CF" w:rsidRPr="00977DD6">
        <w:rPr>
          <w:rFonts w:cs="Calibri"/>
        </w:rPr>
        <w:t>fundamentalmente</w:t>
      </w:r>
      <w:r w:rsidR="0078570D" w:rsidRPr="00977DD6">
        <w:rPr>
          <w:rFonts w:cs="Calibri"/>
        </w:rPr>
        <w:t xml:space="preserve">, </w:t>
      </w:r>
      <w:r w:rsidR="00BF72CF" w:rsidRPr="00977DD6">
        <w:rPr>
          <w:rFonts w:cs="Calibri"/>
        </w:rPr>
        <w:t>las obligaciones de justificación y comprobación.</w:t>
      </w:r>
      <w:r w:rsidR="00241341" w:rsidRPr="00977DD6">
        <w:rPr>
          <w:rFonts w:cs="Calibri"/>
        </w:rPr>
        <w:t xml:space="preserve"> </w:t>
      </w:r>
    </w:p>
    <w:p w:rsidR="00EF22B8" w:rsidRDefault="00413A21" w:rsidP="00977DD6">
      <w:pPr>
        <w:spacing w:before="100" w:beforeAutospacing="1" w:after="100" w:afterAutospacing="1" w:line="240" w:lineRule="auto"/>
        <w:jc w:val="both"/>
        <w:rPr>
          <w:rFonts w:cs="Calibri"/>
          <w:b/>
        </w:rPr>
      </w:pPr>
      <w:r w:rsidRPr="00977DD6">
        <w:rPr>
          <w:rFonts w:cs="Calibri"/>
          <w:b/>
        </w:rPr>
        <w:t>Octava</w:t>
      </w:r>
      <w:r w:rsidR="006B3471" w:rsidRPr="00977DD6">
        <w:rPr>
          <w:rFonts w:cs="Calibri"/>
          <w:b/>
        </w:rPr>
        <w:t>.-</w:t>
      </w:r>
      <w:r w:rsidR="006C0073" w:rsidRPr="00977DD6">
        <w:rPr>
          <w:rFonts w:cs="Calibri"/>
          <w:b/>
        </w:rPr>
        <w:t xml:space="preserve"> </w:t>
      </w:r>
      <w:r w:rsidR="00EF22B8" w:rsidRPr="00977DD6">
        <w:rPr>
          <w:rFonts w:cs="Calibri"/>
          <w:b/>
        </w:rPr>
        <w:t>COMPATIBILIDAD</w:t>
      </w:r>
    </w:p>
    <w:p w:rsidR="008C68D7" w:rsidRDefault="008C68D7" w:rsidP="00977DD6">
      <w:pPr>
        <w:spacing w:before="100" w:beforeAutospacing="1" w:after="100" w:afterAutospacing="1" w:line="240" w:lineRule="auto"/>
        <w:jc w:val="both"/>
        <w:rPr>
          <w:rFonts w:cs="Calibri"/>
        </w:rPr>
      </w:pPr>
      <w:r w:rsidRPr="008C68D7">
        <w:rPr>
          <w:rFonts w:cs="Calibri"/>
        </w:rPr>
        <w:t>El importe de la subvención de la FUESCYL en ningún caso podrá ser de tal cuantía que, aisladamente o en concurrencia con otras subvenciones o ayudas, de otras entidades públicas o privadas, supere el coste de la actividad subvencionada</w:t>
      </w:r>
      <w:r>
        <w:rPr>
          <w:rFonts w:cs="Calibri"/>
        </w:rPr>
        <w:t xml:space="preserve">. </w:t>
      </w:r>
    </w:p>
    <w:p w:rsidR="00806CE5" w:rsidRPr="00977DD6" w:rsidRDefault="00413A21" w:rsidP="00977DD6">
      <w:pPr>
        <w:spacing w:before="100" w:beforeAutospacing="1" w:after="100" w:afterAutospacing="1" w:line="240" w:lineRule="auto"/>
        <w:jc w:val="both"/>
        <w:rPr>
          <w:rFonts w:cs="Calibri"/>
          <w:b/>
        </w:rPr>
      </w:pPr>
      <w:r w:rsidRPr="00977DD6">
        <w:rPr>
          <w:rFonts w:cs="Calibri"/>
          <w:b/>
        </w:rPr>
        <w:t>Novena</w:t>
      </w:r>
      <w:r w:rsidR="00EF22B8" w:rsidRPr="00977DD6">
        <w:rPr>
          <w:rFonts w:cs="Calibri"/>
          <w:b/>
        </w:rPr>
        <w:t xml:space="preserve">.- </w:t>
      </w:r>
      <w:r w:rsidR="00806CE5" w:rsidRPr="00977DD6">
        <w:rPr>
          <w:rFonts w:cs="Calibri"/>
          <w:b/>
        </w:rPr>
        <w:t>NATURALEZA</w:t>
      </w:r>
      <w:r w:rsidR="007F673A">
        <w:rPr>
          <w:rFonts w:cs="Calibri"/>
          <w:b/>
        </w:rPr>
        <w:t xml:space="preserve">, </w:t>
      </w:r>
      <w:r w:rsidR="007F673A" w:rsidRPr="00BE5915">
        <w:rPr>
          <w:rFonts w:cs="Calibri"/>
          <w:b/>
        </w:rPr>
        <w:t>COMISIÓN DE SEGUIMIENTO</w:t>
      </w:r>
      <w:r w:rsidR="00806CE5" w:rsidRPr="00977DD6">
        <w:rPr>
          <w:rFonts w:cs="Calibri"/>
          <w:b/>
        </w:rPr>
        <w:t xml:space="preserve"> Y JURISDICCIÓN.</w:t>
      </w:r>
    </w:p>
    <w:p w:rsidR="00806CE5" w:rsidRPr="00977DD6" w:rsidRDefault="00806CE5" w:rsidP="00977DD6">
      <w:pPr>
        <w:spacing w:before="100" w:beforeAutospacing="1" w:after="100" w:afterAutospacing="1" w:line="240" w:lineRule="auto"/>
        <w:jc w:val="both"/>
        <w:rPr>
          <w:rFonts w:cs="Calibri"/>
        </w:rPr>
      </w:pPr>
      <w:r w:rsidRPr="00977DD6">
        <w:rPr>
          <w:rFonts w:cs="Calibri"/>
        </w:rPr>
        <w:t>FUESCYL y la FSG colaborarán en todo momento, de acuerdo con los principios de buena fe y eficacia</w:t>
      </w:r>
      <w:r w:rsidR="00CC5C88" w:rsidRPr="00977DD6">
        <w:rPr>
          <w:rFonts w:cs="Calibri"/>
        </w:rPr>
        <w:t>,</w:t>
      </w:r>
      <w:r w:rsidRPr="00977DD6">
        <w:rPr>
          <w:rFonts w:cs="Calibri"/>
        </w:rPr>
        <w:t xml:space="preserve"> para </w:t>
      </w:r>
      <w:r w:rsidR="00CC5C88" w:rsidRPr="00977DD6">
        <w:rPr>
          <w:rFonts w:cs="Calibri"/>
        </w:rPr>
        <w:t>el buen fin del objeto del presente Convenio</w:t>
      </w:r>
      <w:r w:rsidRPr="00977DD6">
        <w:rPr>
          <w:rFonts w:cs="Calibri"/>
        </w:rPr>
        <w:t>.</w:t>
      </w:r>
    </w:p>
    <w:p w:rsidR="00806CE5" w:rsidRPr="00977DD6" w:rsidRDefault="00806CE5" w:rsidP="00977DD6">
      <w:pPr>
        <w:spacing w:before="100" w:beforeAutospacing="1" w:after="100" w:afterAutospacing="1" w:line="240" w:lineRule="auto"/>
        <w:jc w:val="both"/>
        <w:rPr>
          <w:rFonts w:cs="Calibri"/>
        </w:rPr>
      </w:pPr>
      <w:r w:rsidRPr="00977DD6">
        <w:rPr>
          <w:rFonts w:cs="Calibri"/>
        </w:rPr>
        <w:t>Cada parte cumplirá con sus obligaciones y asumirá la responsabilidad global que pudiera derivarse de sus actuaciones o incumplimientos.</w:t>
      </w:r>
    </w:p>
    <w:p w:rsidR="00FF41B3" w:rsidRPr="00977DD6" w:rsidRDefault="00806CE5" w:rsidP="00977DD6">
      <w:pPr>
        <w:spacing w:before="100" w:beforeAutospacing="1" w:after="100" w:afterAutospacing="1" w:line="240" w:lineRule="auto"/>
        <w:jc w:val="both"/>
        <w:rPr>
          <w:rFonts w:cs="Calibri"/>
        </w:rPr>
      </w:pPr>
      <w:r w:rsidRPr="00977DD6">
        <w:rPr>
          <w:rFonts w:cs="Calibri"/>
        </w:rPr>
        <w:t xml:space="preserve">Las discrepancias entre las partes a que pueda dar lugar la interpretación, modificación, efectos o resolución del contenido del presente Convenio, serán resueltas </w:t>
      </w:r>
      <w:r w:rsidR="00DB66DA" w:rsidRPr="00977DD6">
        <w:rPr>
          <w:rFonts w:cs="Calibri"/>
        </w:rPr>
        <w:t>de mutuo acuerdo</w:t>
      </w:r>
      <w:r w:rsidR="00DB66DA" w:rsidRPr="00977DD6">
        <w:rPr>
          <w:rFonts w:cs="Calibri"/>
          <w:color w:val="FF0000"/>
        </w:rPr>
        <w:t xml:space="preserve"> </w:t>
      </w:r>
      <w:r w:rsidR="00FF41B3" w:rsidRPr="00977DD6">
        <w:rPr>
          <w:rFonts w:cs="Calibri"/>
        </w:rPr>
        <w:t>y en su defecto, por una Comisión de Seguimiento creada al efecto con el objeto de resolver las dudas y discrepancias que pudieran surgir.</w:t>
      </w:r>
    </w:p>
    <w:p w:rsidR="00FF41B3" w:rsidRPr="00977DD6" w:rsidRDefault="00FF41B3" w:rsidP="00977DD6">
      <w:pPr>
        <w:spacing w:before="100" w:beforeAutospacing="1" w:after="100" w:afterAutospacing="1" w:line="240" w:lineRule="auto"/>
        <w:jc w:val="both"/>
        <w:rPr>
          <w:rFonts w:cs="Calibri"/>
          <w:i/>
        </w:rPr>
      </w:pPr>
      <w:r w:rsidRPr="00977DD6">
        <w:rPr>
          <w:rFonts w:cs="Calibri"/>
        </w:rPr>
        <w:t xml:space="preserve">La comisión estará formada por cuatro personas, dos en representación de FUESCYL, designados por el Presidente del Patronato, dos en representación de la Fundación Secretariado Gitano. Actuará como Presidente de la comisión uno de los miembros designados por FUESCYL y como Secretario uno de los miembros designados por la Fundación Secretariado Gitano. </w:t>
      </w:r>
    </w:p>
    <w:p w:rsidR="00577F23" w:rsidRPr="00977DD6" w:rsidRDefault="00FF41B3" w:rsidP="00977DD6">
      <w:pPr>
        <w:spacing w:before="100" w:beforeAutospacing="1" w:after="100" w:afterAutospacing="1" w:line="240" w:lineRule="auto"/>
        <w:jc w:val="both"/>
        <w:rPr>
          <w:rFonts w:cs="Calibri"/>
        </w:rPr>
      </w:pPr>
      <w:r w:rsidRPr="00977DD6">
        <w:rPr>
          <w:rFonts w:cs="Calibri"/>
        </w:rPr>
        <w:t>La comisión de seguimiento se reunirá al menos dos veces al año, una al inicio y otra a la finalización del curso escolar y cuando cualquiera de las partes la convoque, con una antelación de al menos siete días naturales y utilizará la unanimidad como forma de adoptar sus acuerdos.</w:t>
      </w:r>
      <w:r w:rsidR="005C408D" w:rsidRPr="00977DD6">
        <w:rPr>
          <w:rFonts w:eastAsia="Calibri" w:cs="Calibri"/>
        </w:rPr>
        <w:t xml:space="preserve"> La comisión podrá adoptar sus propias normas de funcionamiento. En lo demás, en la medida que su composición lo permita, adaptará su régimen de funcionamiento a lo establecido en la subsección 1ª de la sección 3ª del capítulo II del título preliminar de la Ley 40/2015, de 1 de octubre, de Régimen Jurídico del Sector Público.</w:t>
      </w:r>
    </w:p>
    <w:p w:rsidR="007F673A" w:rsidRPr="00977DD6" w:rsidRDefault="00413A21" w:rsidP="00977DD6">
      <w:pPr>
        <w:spacing w:before="100" w:beforeAutospacing="1" w:after="100" w:afterAutospacing="1" w:line="240" w:lineRule="auto"/>
        <w:jc w:val="both"/>
        <w:rPr>
          <w:rFonts w:cs="Calibri"/>
        </w:rPr>
      </w:pPr>
      <w:r w:rsidRPr="00977DD6">
        <w:rPr>
          <w:rFonts w:cs="Calibri"/>
        </w:rPr>
        <w:t xml:space="preserve">En última instancia, </w:t>
      </w:r>
      <w:r w:rsidR="00806CE5" w:rsidRPr="00977DD6">
        <w:rPr>
          <w:rFonts w:cs="Calibri"/>
        </w:rPr>
        <w:t>corresponde al Orden Jurisdiccional Civi</w:t>
      </w:r>
      <w:r w:rsidRPr="00977DD6">
        <w:rPr>
          <w:rFonts w:cs="Calibri"/>
        </w:rPr>
        <w:t xml:space="preserve">l resolver todas las controversias </w:t>
      </w:r>
      <w:r w:rsidR="00806CE5" w:rsidRPr="00977DD6">
        <w:rPr>
          <w:rFonts w:cs="Calibri"/>
        </w:rPr>
        <w:t xml:space="preserve">que puedan plantearse, </w:t>
      </w:r>
      <w:r w:rsidR="00016BED" w:rsidRPr="00977DD6">
        <w:rPr>
          <w:rFonts w:cs="Calibri"/>
        </w:rPr>
        <w:t>y en especial con relación a la entrega dineraria a realizar por FUESCYL, que se regirá por el derecho privado, si bien le serán de aplicación los principios de gestión y los de información de la Ley 38/2003, General de Subvenciones y la Ley 5/2008, de Subvenciones de la Comunidad de Castilla y León,</w:t>
      </w:r>
      <w:r w:rsidR="007F673A" w:rsidRPr="007F673A">
        <w:rPr>
          <w:rFonts w:ascii="Times New Roman" w:hAnsi="Times New Roman"/>
        </w:rPr>
        <w:t xml:space="preserve"> </w:t>
      </w:r>
      <w:r w:rsidR="007F673A" w:rsidRPr="00BE5915">
        <w:rPr>
          <w:rFonts w:cs="Calibri"/>
        </w:rPr>
        <w:t>amén del art. 20 de la Ley 38/2003, General de Subvenciones y de los artículos a los que se remite expresamente el presente convenio,</w:t>
      </w:r>
      <w:r w:rsidR="00016BED" w:rsidRPr="00BE5915">
        <w:rPr>
          <w:rFonts w:cs="Calibri"/>
        </w:rPr>
        <w:t xml:space="preserve"> </w:t>
      </w:r>
      <w:r w:rsidR="00806CE5" w:rsidRPr="00BE5915">
        <w:rPr>
          <w:rFonts w:cs="Calibri"/>
        </w:rPr>
        <w:t xml:space="preserve">sometiéndose </w:t>
      </w:r>
      <w:r w:rsidR="00196636" w:rsidRPr="00BE5915">
        <w:rPr>
          <w:rFonts w:cs="Calibri"/>
        </w:rPr>
        <w:t xml:space="preserve">en todo caso las </w:t>
      </w:r>
      <w:r w:rsidR="00806CE5" w:rsidRPr="00BE5915">
        <w:rPr>
          <w:rFonts w:cs="Calibri"/>
        </w:rPr>
        <w:t>partes a los Juzgados y</w:t>
      </w:r>
      <w:r w:rsidR="00806CE5" w:rsidRPr="00977DD6">
        <w:rPr>
          <w:rFonts w:cs="Calibri"/>
        </w:rPr>
        <w:t xml:space="preserve"> Tribunales de Valladolid.</w:t>
      </w:r>
    </w:p>
    <w:p w:rsidR="00CD4FEB" w:rsidRPr="00977DD6" w:rsidRDefault="00413A21" w:rsidP="00977DD6">
      <w:pPr>
        <w:spacing w:before="100" w:beforeAutospacing="1" w:after="100" w:afterAutospacing="1" w:line="240" w:lineRule="auto"/>
        <w:jc w:val="both"/>
        <w:rPr>
          <w:rFonts w:cs="Calibri"/>
          <w:b/>
        </w:rPr>
      </w:pPr>
      <w:r w:rsidRPr="00977DD6">
        <w:rPr>
          <w:rFonts w:cs="Calibri"/>
          <w:b/>
        </w:rPr>
        <w:t>Décima</w:t>
      </w:r>
      <w:r w:rsidR="006B3471" w:rsidRPr="00977DD6">
        <w:rPr>
          <w:rFonts w:cs="Calibri"/>
          <w:b/>
        </w:rPr>
        <w:t>.-</w:t>
      </w:r>
      <w:r w:rsidR="006C0073" w:rsidRPr="00977DD6">
        <w:rPr>
          <w:rFonts w:cs="Calibri"/>
          <w:b/>
        </w:rPr>
        <w:t xml:space="preserve"> </w:t>
      </w:r>
      <w:r w:rsidR="00CD4FEB" w:rsidRPr="00977DD6">
        <w:rPr>
          <w:rFonts w:cs="Calibri"/>
          <w:b/>
        </w:rPr>
        <w:t>MODIFICACIÓN DEL CONVENIO.</w:t>
      </w:r>
    </w:p>
    <w:p w:rsidR="00FF41B3" w:rsidRPr="00977DD6" w:rsidRDefault="00FF41B3" w:rsidP="00977DD6">
      <w:pPr>
        <w:spacing w:before="100" w:beforeAutospacing="1" w:after="100" w:afterAutospacing="1" w:line="240" w:lineRule="auto"/>
        <w:jc w:val="both"/>
        <w:rPr>
          <w:rFonts w:cs="Calibri"/>
        </w:rPr>
      </w:pPr>
      <w:r w:rsidRPr="00977DD6">
        <w:rPr>
          <w:rFonts w:cs="Calibri"/>
        </w:rPr>
        <w:t xml:space="preserve">La modificación de los </w:t>
      </w:r>
      <w:r w:rsidR="00CD4FEB" w:rsidRPr="00977DD6">
        <w:rPr>
          <w:rFonts w:cs="Calibri"/>
        </w:rPr>
        <w:t>términos del presente Convenio</w:t>
      </w:r>
      <w:r w:rsidRPr="00977DD6">
        <w:rPr>
          <w:rFonts w:cs="Calibri"/>
        </w:rPr>
        <w:t xml:space="preserve"> o de cualquiera de sus cláusulas requerirá el acuerdo unánime de todos los firmantes y deberá ser planteada con carácter previo en la Comisión de Seguimiento creada al efecto.</w:t>
      </w:r>
      <w:r w:rsidR="00CD4FEB" w:rsidRPr="00977DD6">
        <w:rPr>
          <w:rFonts w:cs="Calibri"/>
        </w:rPr>
        <w:t xml:space="preserve"> </w:t>
      </w:r>
    </w:p>
    <w:p w:rsidR="00CD4FEB" w:rsidRPr="00977DD6" w:rsidRDefault="00CD4FEB" w:rsidP="00977DD6">
      <w:pPr>
        <w:spacing w:before="100" w:beforeAutospacing="1" w:after="100" w:afterAutospacing="1" w:line="240" w:lineRule="auto"/>
        <w:jc w:val="both"/>
        <w:rPr>
          <w:rFonts w:cs="Calibri"/>
          <w:b/>
        </w:rPr>
      </w:pPr>
      <w:r w:rsidRPr="00977DD6">
        <w:rPr>
          <w:rFonts w:cs="Calibri"/>
          <w:b/>
        </w:rPr>
        <w:t xml:space="preserve">Undécima. </w:t>
      </w:r>
      <w:r w:rsidR="0079309D" w:rsidRPr="00977DD6">
        <w:rPr>
          <w:rFonts w:cs="Calibri"/>
          <w:b/>
        </w:rPr>
        <w:t>EXTINCIÓN</w:t>
      </w:r>
      <w:r w:rsidR="005C408D" w:rsidRPr="00977DD6">
        <w:rPr>
          <w:rFonts w:cs="Calibri"/>
          <w:b/>
        </w:rPr>
        <w:t xml:space="preserve"> </w:t>
      </w:r>
      <w:r w:rsidR="0079309D" w:rsidRPr="00977DD6">
        <w:rPr>
          <w:rFonts w:cs="Calibri"/>
          <w:b/>
        </w:rPr>
        <w:t>DEL CONVENIO.</w:t>
      </w:r>
    </w:p>
    <w:p w:rsidR="0079309D" w:rsidRPr="00977DD6" w:rsidRDefault="0079309D" w:rsidP="00977DD6">
      <w:pPr>
        <w:spacing w:before="100" w:beforeAutospacing="1" w:after="100" w:afterAutospacing="1" w:line="240" w:lineRule="auto"/>
        <w:jc w:val="both"/>
        <w:rPr>
          <w:rFonts w:cs="Calibri"/>
        </w:rPr>
      </w:pPr>
      <w:r w:rsidRPr="00977DD6">
        <w:rPr>
          <w:rFonts w:cs="Calibri"/>
        </w:rPr>
        <w:t>El presente convenio se extingue por el cumplimiento de las actuaciones que constituyen su objeto o por incurrir en causa de resolución.</w:t>
      </w:r>
    </w:p>
    <w:p w:rsidR="0079309D" w:rsidRPr="00977DD6" w:rsidRDefault="0079309D" w:rsidP="00977DD6">
      <w:pPr>
        <w:spacing w:before="100" w:beforeAutospacing="1" w:after="100" w:afterAutospacing="1" w:line="240" w:lineRule="auto"/>
        <w:jc w:val="both"/>
        <w:rPr>
          <w:rFonts w:cs="Calibri"/>
        </w:rPr>
      </w:pPr>
      <w:r w:rsidRPr="00977DD6">
        <w:rPr>
          <w:rFonts w:cs="Calibri"/>
        </w:rPr>
        <w:t xml:space="preserve">Son causas de resolución: </w:t>
      </w:r>
    </w:p>
    <w:p w:rsidR="0079309D" w:rsidRPr="00977DD6" w:rsidRDefault="0079309D" w:rsidP="00977DD6">
      <w:pPr>
        <w:numPr>
          <w:ilvl w:val="0"/>
          <w:numId w:val="42"/>
        </w:numPr>
        <w:spacing w:before="100" w:beforeAutospacing="1" w:after="100" w:afterAutospacing="1" w:line="240" w:lineRule="auto"/>
        <w:jc w:val="both"/>
        <w:rPr>
          <w:rFonts w:cs="Calibri"/>
        </w:rPr>
      </w:pPr>
      <w:r w:rsidRPr="00977DD6">
        <w:rPr>
          <w:rFonts w:cs="Calibri"/>
        </w:rPr>
        <w:t xml:space="preserve">El transcurso del plazo de vigencia </w:t>
      </w:r>
    </w:p>
    <w:p w:rsidR="0079309D" w:rsidRPr="00977DD6" w:rsidRDefault="0079309D" w:rsidP="00977DD6">
      <w:pPr>
        <w:numPr>
          <w:ilvl w:val="0"/>
          <w:numId w:val="42"/>
        </w:numPr>
        <w:spacing w:before="100" w:beforeAutospacing="1" w:after="100" w:afterAutospacing="1" w:line="240" w:lineRule="auto"/>
        <w:jc w:val="both"/>
        <w:rPr>
          <w:rFonts w:cs="Calibri"/>
        </w:rPr>
      </w:pPr>
      <w:r w:rsidRPr="00977DD6">
        <w:rPr>
          <w:rFonts w:cs="Calibri"/>
        </w:rPr>
        <w:t>El acuerdo unánime de todas las partes</w:t>
      </w:r>
    </w:p>
    <w:p w:rsidR="0079309D" w:rsidRPr="00BE5915" w:rsidRDefault="0079309D" w:rsidP="00977DD6">
      <w:pPr>
        <w:numPr>
          <w:ilvl w:val="0"/>
          <w:numId w:val="42"/>
        </w:numPr>
        <w:spacing w:before="100" w:beforeAutospacing="1" w:after="100" w:afterAutospacing="1" w:line="240" w:lineRule="auto"/>
        <w:jc w:val="both"/>
        <w:rPr>
          <w:rFonts w:cs="Calibri"/>
        </w:rPr>
      </w:pPr>
      <w:r w:rsidRPr="00977DD6">
        <w:rPr>
          <w:rFonts w:cs="Calibri"/>
        </w:rPr>
        <w:t xml:space="preserve">El incumplimiento de las obligaciones y compromisos asumidos por parte de alguno de los </w:t>
      </w:r>
      <w:r w:rsidRPr="00BE5915">
        <w:rPr>
          <w:rFonts w:cs="Calibri"/>
        </w:rPr>
        <w:t>firmantes.</w:t>
      </w:r>
    </w:p>
    <w:p w:rsidR="00592CB7" w:rsidRPr="00BE5915" w:rsidRDefault="00592CB7" w:rsidP="00592CB7">
      <w:pPr>
        <w:numPr>
          <w:ilvl w:val="0"/>
          <w:numId w:val="42"/>
        </w:numPr>
        <w:spacing w:after="0" w:line="240" w:lineRule="auto"/>
        <w:jc w:val="both"/>
        <w:rPr>
          <w:rFonts w:cs="Calibri"/>
        </w:rPr>
      </w:pPr>
      <w:r w:rsidRPr="00BE5915">
        <w:rPr>
          <w:rFonts w:cs="Calibri"/>
        </w:rPr>
        <w:t>Por decisión de una de las partes comunicada a la otra parte con una antelación mínima de 15 días, cuando concurra alguna de las siguientes circunstancias:</w:t>
      </w:r>
    </w:p>
    <w:p w:rsidR="00592CB7" w:rsidRPr="00BE5915" w:rsidRDefault="00592CB7" w:rsidP="00592CB7">
      <w:pPr>
        <w:spacing w:after="0" w:line="240" w:lineRule="auto"/>
        <w:ind w:left="720"/>
        <w:jc w:val="both"/>
        <w:rPr>
          <w:rFonts w:cs="Calibri"/>
        </w:rPr>
      </w:pPr>
      <w:r w:rsidRPr="00BE5915">
        <w:rPr>
          <w:rFonts w:cs="Calibri"/>
        </w:rPr>
        <w:t>- Cese de la actividad de cualquiera de las partes firmantes.</w:t>
      </w:r>
    </w:p>
    <w:p w:rsidR="00592CB7" w:rsidRPr="00BE5915" w:rsidRDefault="00592CB7" w:rsidP="00592CB7">
      <w:pPr>
        <w:spacing w:after="0" w:line="240" w:lineRule="auto"/>
        <w:ind w:left="720"/>
        <w:jc w:val="both"/>
        <w:rPr>
          <w:rFonts w:cs="Calibri"/>
        </w:rPr>
      </w:pPr>
      <w:r w:rsidRPr="00BE5915">
        <w:rPr>
          <w:rFonts w:cs="Calibri"/>
        </w:rPr>
        <w:t>- Imposibilidad de desarrollar adecuadamente las actividades programadas, por causas imprevisibles.</w:t>
      </w:r>
    </w:p>
    <w:p w:rsidR="00BE5915" w:rsidRPr="00BE5915" w:rsidRDefault="00A065D4" w:rsidP="00BE5915">
      <w:pPr>
        <w:numPr>
          <w:ilvl w:val="0"/>
          <w:numId w:val="42"/>
        </w:numPr>
        <w:spacing w:before="100" w:beforeAutospacing="1" w:after="100" w:afterAutospacing="1" w:line="240" w:lineRule="auto"/>
        <w:jc w:val="both"/>
        <w:rPr>
          <w:rFonts w:cs="Calibri"/>
        </w:rPr>
      </w:pPr>
      <w:r w:rsidRPr="00BE5915">
        <w:rPr>
          <w:rFonts w:cs="Calibri"/>
        </w:rPr>
        <w:t>Por decisión judicial firme</w:t>
      </w:r>
      <w:r w:rsidRPr="00BE5915">
        <w:rPr>
          <w:rFonts w:ascii="Calibri Light" w:hAnsi="Calibri Light" w:cs="Calibri Light"/>
        </w:rPr>
        <w:t xml:space="preserve"> declaratoria de la nulidad del convenio</w:t>
      </w:r>
      <w:r w:rsidR="00BE5915" w:rsidRPr="00BE5915">
        <w:rPr>
          <w:rFonts w:ascii="Calibri Light" w:hAnsi="Calibri Light" w:cs="Calibri Light"/>
        </w:rPr>
        <w:t>.</w:t>
      </w:r>
    </w:p>
    <w:p w:rsidR="00081005" w:rsidRPr="00BE5915" w:rsidRDefault="00592CB7" w:rsidP="00977DD6">
      <w:pPr>
        <w:numPr>
          <w:ilvl w:val="0"/>
          <w:numId w:val="42"/>
        </w:numPr>
        <w:spacing w:before="100" w:beforeAutospacing="1" w:after="100" w:afterAutospacing="1" w:line="240" w:lineRule="auto"/>
        <w:jc w:val="both"/>
        <w:rPr>
          <w:rFonts w:cs="Calibri"/>
        </w:rPr>
      </w:pPr>
      <w:r w:rsidRPr="00BE5915">
        <w:rPr>
          <w:rFonts w:cs="Calibri"/>
        </w:rPr>
        <w:t>Por cualquier otra causa legalmente prevista</w:t>
      </w:r>
      <w:r w:rsidR="00C24A6E" w:rsidRPr="00BE5915">
        <w:rPr>
          <w:rFonts w:cs="Calibri"/>
        </w:rPr>
        <w:t>.</w:t>
      </w:r>
    </w:p>
    <w:p w:rsidR="0049155D" w:rsidRPr="00977DD6" w:rsidRDefault="0049155D" w:rsidP="00B91A0F">
      <w:pPr>
        <w:spacing w:before="100" w:beforeAutospacing="1" w:after="100" w:afterAutospacing="1" w:line="240" w:lineRule="auto"/>
        <w:ind w:left="-284"/>
        <w:jc w:val="both"/>
        <w:rPr>
          <w:rFonts w:cs="Calibri"/>
          <w:b/>
        </w:rPr>
      </w:pPr>
      <w:r w:rsidRPr="00977DD6">
        <w:rPr>
          <w:rFonts w:cs="Calibri"/>
          <w:b/>
        </w:rPr>
        <w:t>Duodécima. PUBLICIDAD</w:t>
      </w:r>
    </w:p>
    <w:p w:rsidR="0049155D" w:rsidRPr="00977DD6" w:rsidRDefault="0049155D" w:rsidP="00B91A0F">
      <w:pPr>
        <w:spacing w:before="100" w:beforeAutospacing="1" w:after="100" w:afterAutospacing="1" w:line="240" w:lineRule="auto"/>
        <w:ind w:left="-284"/>
        <w:jc w:val="both"/>
        <w:rPr>
          <w:rFonts w:cs="Calibri"/>
        </w:rPr>
      </w:pPr>
      <w:r w:rsidRPr="00977DD6">
        <w:rPr>
          <w:rFonts w:cs="Calibri"/>
        </w:rPr>
        <w:t xml:space="preserve">FSG </w:t>
      </w:r>
      <w:r w:rsidR="00E14FBE" w:rsidRPr="00977DD6">
        <w:rPr>
          <w:rFonts w:cs="Calibri"/>
        </w:rPr>
        <w:t>habrá dado</w:t>
      </w:r>
      <w:r w:rsidRPr="00977DD6">
        <w:rPr>
          <w:rFonts w:cs="Calibri"/>
        </w:rPr>
        <w:t xml:space="preserve"> la adecuada publicidad de la cofinanciación por parte de FUESC</w:t>
      </w:r>
      <w:r w:rsidR="0079309D" w:rsidRPr="00977DD6">
        <w:rPr>
          <w:rFonts w:cs="Calibri"/>
        </w:rPr>
        <w:t xml:space="preserve">YL </w:t>
      </w:r>
      <w:r w:rsidR="00B91A0F">
        <w:rPr>
          <w:rFonts w:cs="Calibri"/>
        </w:rPr>
        <w:t>del “Proyecto de Becas Fundació</w:t>
      </w:r>
      <w:r w:rsidR="0006339D">
        <w:rPr>
          <w:rFonts w:cs="Calibri"/>
        </w:rPr>
        <w:t>n Secretariado Gitano-Luis Sáez</w:t>
      </w:r>
      <w:r w:rsidR="00B91A0F">
        <w:rPr>
          <w:rFonts w:cs="Calibri"/>
        </w:rPr>
        <w:t>,</w:t>
      </w:r>
      <w:r w:rsidR="0006339D">
        <w:rPr>
          <w:rFonts w:cs="Calibri"/>
        </w:rPr>
        <w:t xml:space="preserve"> </w:t>
      </w:r>
      <w:r w:rsidR="00B91A0F">
        <w:rPr>
          <w:rFonts w:cs="Calibri"/>
        </w:rPr>
        <w:t xml:space="preserve">dirigidas a estudiantes </w:t>
      </w:r>
      <w:r w:rsidR="00C618C5">
        <w:rPr>
          <w:rFonts w:cs="Calibri"/>
        </w:rPr>
        <w:t>gitanas de postgrado 2021-2022”</w:t>
      </w:r>
      <w:r w:rsidR="00B91A0F">
        <w:rPr>
          <w:rFonts w:cs="Calibri"/>
        </w:rPr>
        <w:t>.</w:t>
      </w:r>
    </w:p>
    <w:p w:rsidR="007922F3" w:rsidRPr="00977DD6" w:rsidRDefault="0049155D" w:rsidP="00B91A0F">
      <w:pPr>
        <w:pStyle w:val="Default"/>
        <w:spacing w:before="100" w:beforeAutospacing="1" w:after="100" w:afterAutospacing="1"/>
        <w:ind w:left="-284"/>
        <w:jc w:val="both"/>
        <w:rPr>
          <w:rFonts w:ascii="Calibri" w:hAnsi="Calibri" w:cs="Calibri"/>
          <w:color w:val="auto"/>
          <w:sz w:val="22"/>
          <w:szCs w:val="22"/>
        </w:rPr>
      </w:pPr>
      <w:r w:rsidRPr="00977DD6">
        <w:rPr>
          <w:rFonts w:ascii="Calibri" w:hAnsi="Calibri" w:cs="Calibri"/>
          <w:color w:val="auto"/>
          <w:sz w:val="22"/>
          <w:szCs w:val="22"/>
        </w:rPr>
        <w:t>Cualquier comunicación o publicación relacionada c</w:t>
      </w:r>
      <w:r w:rsidR="0079309D" w:rsidRPr="00977DD6">
        <w:rPr>
          <w:rFonts w:ascii="Calibri" w:hAnsi="Calibri" w:cs="Calibri"/>
          <w:color w:val="auto"/>
          <w:sz w:val="22"/>
          <w:szCs w:val="22"/>
        </w:rPr>
        <w:t xml:space="preserve">on las Becas realizada por FSG </w:t>
      </w:r>
      <w:r w:rsidRPr="00977DD6">
        <w:rPr>
          <w:rFonts w:ascii="Calibri" w:hAnsi="Calibri" w:cs="Calibri"/>
          <w:color w:val="auto"/>
          <w:sz w:val="22"/>
          <w:szCs w:val="22"/>
        </w:rPr>
        <w:t xml:space="preserve">de manera conjunta o individual, incluso en conferencias, seminarios o en cualquier información o materiales de promoción (como folletos, prospectos, carteles, presentaciones, etc.), </w:t>
      </w:r>
      <w:r w:rsidR="00E14FBE" w:rsidRPr="00977DD6">
        <w:rPr>
          <w:rFonts w:ascii="Calibri" w:hAnsi="Calibri" w:cs="Calibri"/>
          <w:color w:val="auto"/>
          <w:sz w:val="22"/>
          <w:szCs w:val="22"/>
        </w:rPr>
        <w:t>habrá de</w:t>
      </w:r>
      <w:r w:rsidRPr="00977DD6">
        <w:rPr>
          <w:rFonts w:ascii="Calibri" w:hAnsi="Calibri" w:cs="Calibri"/>
          <w:color w:val="auto"/>
          <w:sz w:val="22"/>
          <w:szCs w:val="22"/>
        </w:rPr>
        <w:t xml:space="preserve"> especificar que el Proyecto ha recibido financiación de FUESCYL</w:t>
      </w:r>
      <w:r w:rsidR="00C1470A" w:rsidRPr="00977DD6">
        <w:rPr>
          <w:rFonts w:ascii="Calibri" w:hAnsi="Calibri" w:cs="Calibri"/>
          <w:color w:val="auto"/>
          <w:sz w:val="22"/>
          <w:szCs w:val="22"/>
        </w:rPr>
        <w:t>, independientemente de la inclusión de otros posibles financiadores del Proyecto.</w:t>
      </w:r>
    </w:p>
    <w:p w:rsidR="006C0073" w:rsidRPr="00977DD6" w:rsidRDefault="0049155D" w:rsidP="00B91A0F">
      <w:pPr>
        <w:spacing w:before="100" w:beforeAutospacing="1" w:after="100" w:afterAutospacing="1" w:line="240" w:lineRule="auto"/>
        <w:ind w:left="-284"/>
        <w:jc w:val="both"/>
        <w:rPr>
          <w:rFonts w:cs="Calibri"/>
          <w:b/>
        </w:rPr>
      </w:pPr>
      <w:r w:rsidRPr="00977DD6">
        <w:rPr>
          <w:rFonts w:cs="Calibri"/>
          <w:b/>
        </w:rPr>
        <w:t xml:space="preserve">Decimotercera. </w:t>
      </w:r>
      <w:r w:rsidR="006C0073" w:rsidRPr="00977DD6">
        <w:rPr>
          <w:rFonts w:cs="Calibri"/>
          <w:b/>
        </w:rPr>
        <w:t>PROTECCIÓN DE DATOS DE CARÁCTER PERSONAL.</w:t>
      </w:r>
    </w:p>
    <w:p w:rsidR="00A065D4" w:rsidRPr="00B91A0F" w:rsidRDefault="00A065D4" w:rsidP="00A065D4">
      <w:pPr>
        <w:ind w:left="-284"/>
        <w:jc w:val="both"/>
        <w:rPr>
          <w:rFonts w:ascii="Arial" w:hAnsi="Arial" w:cs="Arial"/>
        </w:rPr>
      </w:pPr>
      <w:r w:rsidRPr="00B91A0F">
        <w:rPr>
          <w:rFonts w:ascii="Trebuchet MS" w:hAnsi="Trebuchet MS"/>
          <w:sz w:val="20"/>
        </w:rPr>
        <w:t xml:space="preserve">De acuerdo con lo establecido en la normativa vigente en materia de Protección de Datos de carácter personal, </w:t>
      </w:r>
      <w:r w:rsidRPr="00B91A0F">
        <w:rPr>
          <w:rFonts w:ascii="Trebuchet MS" w:hAnsi="Trebuchet MS" w:cs="Arial"/>
          <w:sz w:val="20"/>
        </w:rPr>
        <w:t>los legales representantes de las partes, reconocen quedar informados y consentir, que los datos personales reflejados en el presente convenio, así como los que se generen con motivo del desarrollo del mismo, serán tratados con la finalidad de gestionar la referida relación existente entre las partes y descrita en el presente convenio.</w:t>
      </w:r>
      <w:r w:rsidRPr="00B91A0F">
        <w:rPr>
          <w:rFonts w:ascii="Arial" w:hAnsi="Arial" w:cs="Arial"/>
          <w:sz w:val="20"/>
        </w:rPr>
        <w:t xml:space="preserve"> </w:t>
      </w:r>
    </w:p>
    <w:p w:rsidR="00A065D4" w:rsidRPr="00B91A0F" w:rsidRDefault="00A065D4" w:rsidP="00A065D4">
      <w:pPr>
        <w:ind w:left="-284"/>
        <w:jc w:val="both"/>
        <w:rPr>
          <w:rFonts w:ascii="Trebuchet MS" w:hAnsi="Trebuchet MS"/>
          <w:sz w:val="20"/>
        </w:rPr>
      </w:pPr>
      <w:r w:rsidRPr="00B91A0F">
        <w:rPr>
          <w:rFonts w:ascii="Trebuchet MS" w:hAnsi="Trebuchet MS"/>
          <w:sz w:val="20"/>
        </w:rPr>
        <w:t>La legitimación de este tratamiento de datos reside en el cumplimiento de las obligaciones legales que resulten de aplicación, así como en la ejecución de la relación existente entre las partes regulada en el presente convenio.</w:t>
      </w:r>
    </w:p>
    <w:p w:rsidR="00A065D4" w:rsidRPr="00B91A0F" w:rsidRDefault="00A065D4" w:rsidP="00A065D4">
      <w:pPr>
        <w:ind w:left="-284"/>
        <w:jc w:val="both"/>
        <w:rPr>
          <w:rFonts w:ascii="Trebuchet MS" w:hAnsi="Trebuchet MS"/>
          <w:sz w:val="20"/>
        </w:rPr>
      </w:pPr>
      <w:r w:rsidRPr="00B91A0F">
        <w:rPr>
          <w:rFonts w:ascii="Trebuchet MS" w:hAnsi="Trebuchet MS" w:cs="Arial"/>
          <w:iCs/>
          <w:sz w:val="20"/>
          <w:szCs w:val="20"/>
        </w:rPr>
        <w:t>No se cederán datos a terceros salvo obligación legal, en base al interés legítimo entre las partes o en caso de contar con el consentimiento expreso del interesado, y serán tratados hasta que finalice la relación existente entre las partes establecida en el presente convenio, posteriormente permanecerán bloqueados hasta la efectiva prescripción de responsabilidades legales.</w:t>
      </w:r>
    </w:p>
    <w:p w:rsidR="00A065D4" w:rsidRPr="00B91A0F" w:rsidRDefault="00A065D4" w:rsidP="00A065D4">
      <w:pPr>
        <w:ind w:left="-284"/>
        <w:jc w:val="both"/>
        <w:rPr>
          <w:rFonts w:ascii="Trebuchet MS" w:hAnsi="Trebuchet MS" w:cs="Arial"/>
          <w:iCs/>
          <w:sz w:val="20"/>
          <w:szCs w:val="20"/>
        </w:rPr>
      </w:pPr>
      <w:r w:rsidRPr="00B91A0F">
        <w:rPr>
          <w:rFonts w:ascii="Trebuchet MS" w:hAnsi="Trebuchet MS" w:cs="Arial"/>
          <w:iCs/>
          <w:sz w:val="20"/>
          <w:szCs w:val="20"/>
        </w:rPr>
        <w:t>Asimismo, FSG como responsable del tratamiento de los datos de carácter personal de las solicitantes de la Beca</w:t>
      </w:r>
      <w:r w:rsidR="0006339D">
        <w:rPr>
          <w:rFonts w:ascii="Trebuchet MS" w:hAnsi="Trebuchet MS" w:cs="Arial"/>
          <w:iCs/>
          <w:sz w:val="20"/>
          <w:szCs w:val="20"/>
        </w:rPr>
        <w:t xml:space="preserve"> FSG-</w:t>
      </w:r>
      <w:r w:rsidRPr="00B91A0F">
        <w:rPr>
          <w:rFonts w:ascii="Trebuchet MS" w:hAnsi="Trebuchet MS" w:cs="Arial"/>
          <w:iCs/>
          <w:sz w:val="20"/>
          <w:szCs w:val="20"/>
        </w:rPr>
        <w:t xml:space="preserve">Luis Sáez, estará obligado a cumplir con el principio de información de conformidad con lo establecido en el artículo 13 del Reglamento (UE) 2016/679 DEL PARLAMENTO EUROPEO Y DEL CONSEJO, de 27 de abril de 2016, relativo a la protección de las personas físicas en lo que respecta al tratamiento de datos personales y a la libre circulación de estos datos. </w:t>
      </w:r>
    </w:p>
    <w:p w:rsidR="00A065D4" w:rsidRPr="00B91A0F" w:rsidRDefault="00A065D4" w:rsidP="00A065D4">
      <w:pPr>
        <w:ind w:left="-284"/>
        <w:jc w:val="both"/>
        <w:rPr>
          <w:rFonts w:ascii="Trebuchet MS" w:hAnsi="Trebuchet MS" w:cs="Arial"/>
          <w:iCs/>
          <w:sz w:val="20"/>
          <w:szCs w:val="20"/>
        </w:rPr>
      </w:pPr>
      <w:r w:rsidRPr="00B91A0F">
        <w:rPr>
          <w:rFonts w:ascii="Trebuchet MS" w:hAnsi="Trebuchet MS" w:cs="Arial"/>
          <w:iCs/>
          <w:sz w:val="20"/>
          <w:szCs w:val="20"/>
        </w:rPr>
        <w:t xml:space="preserve">En cumplimiento de esta obligación, deberá informar a las solicitantes en el momento de la recogida de sus datos, de los destinatarios a los que se cederán sus datos de carácter personal, siendo uno de ellos FUESCYL. La base legitimadora para llevar a cabo dicha cesión de datos reside en el cumplimiento de las obligaciones legales establecidas en la Ley 38/2003, General de Subvenciones y la Ley 5/2008, de Subvenciones de la Comunidad de Castilla y León que aplican a las partes que suscriben el presente convenio. </w:t>
      </w:r>
    </w:p>
    <w:p w:rsidR="00A065D4" w:rsidRPr="00B91A0F" w:rsidRDefault="00A065D4" w:rsidP="00A065D4">
      <w:pPr>
        <w:ind w:left="-284"/>
        <w:jc w:val="both"/>
        <w:rPr>
          <w:rFonts w:ascii="Trebuchet MS" w:hAnsi="Trebuchet MS" w:cs="Arial"/>
          <w:iCs/>
          <w:sz w:val="20"/>
          <w:szCs w:val="20"/>
        </w:rPr>
      </w:pPr>
      <w:r w:rsidRPr="00B91A0F">
        <w:rPr>
          <w:rFonts w:ascii="Trebuchet MS" w:hAnsi="Trebuchet MS" w:cs="Arial"/>
          <w:iCs/>
          <w:sz w:val="20"/>
          <w:szCs w:val="20"/>
        </w:rPr>
        <w:t>No están previstas transferencias internacionales de los datos. En aquellos supuestos en los que sea necesario, solo se realizaran a entidades que hayan demostrado que cumplen con el nivel de protección y garantías de acuerdo con los parámetros y exigencias previstas en la normativa vigente en materia de protección de datos, como el Reglamento Europeo, o cuando exista una habilitación legal para realizar la transferencia internacional, como el consentimiento del interesado. En todo caso, se proporcionará la correspondiente información al interesado.</w:t>
      </w:r>
    </w:p>
    <w:p w:rsidR="00A065D4" w:rsidRPr="00B91A0F" w:rsidRDefault="00A065D4" w:rsidP="00A065D4">
      <w:pPr>
        <w:ind w:left="-284"/>
        <w:jc w:val="both"/>
        <w:rPr>
          <w:rFonts w:ascii="Trebuchet MS" w:hAnsi="Trebuchet MS" w:cs="Arial"/>
          <w:b/>
          <w:iCs/>
          <w:sz w:val="20"/>
          <w:szCs w:val="20"/>
        </w:rPr>
      </w:pPr>
      <w:r w:rsidRPr="00B91A0F">
        <w:rPr>
          <w:rFonts w:ascii="Trebuchet MS" w:hAnsi="Trebuchet MS" w:cs="Arial"/>
          <w:sz w:val="20"/>
          <w:szCs w:val="20"/>
        </w:rPr>
        <w:t xml:space="preserve">Cualquiera de las partes podrá ejercitar sus derechos de </w:t>
      </w:r>
      <w:r w:rsidRPr="00B91A0F">
        <w:rPr>
          <w:rFonts w:ascii="Trebuchet MS" w:hAnsi="Trebuchet MS" w:cs="Arial"/>
          <w:iCs/>
          <w:sz w:val="20"/>
          <w:szCs w:val="20"/>
        </w:rPr>
        <w:t>acceso, rectificación, supresión, oposición, así como otros derechos desarrollados en el Reglamento General de Protección de Datos</w:t>
      </w:r>
      <w:r w:rsidRPr="00B91A0F">
        <w:rPr>
          <w:rFonts w:ascii="Trebuchet MS" w:hAnsi="Trebuchet MS" w:cs="Arial"/>
          <w:sz w:val="20"/>
          <w:szCs w:val="20"/>
        </w:rPr>
        <w:t xml:space="preserve">, dirigiéndose por escrito a las direcciones arriba indicadas, </w:t>
      </w:r>
      <w:r w:rsidRPr="00B91A0F">
        <w:rPr>
          <w:rFonts w:ascii="Trebuchet MS" w:hAnsi="Trebuchet MS"/>
          <w:sz w:val="20"/>
          <w:szCs w:val="20"/>
        </w:rPr>
        <w:t>adjuntando copia del DNI</w:t>
      </w:r>
      <w:r w:rsidRPr="00B91A0F">
        <w:rPr>
          <w:rFonts w:ascii="Trebuchet MS" w:hAnsi="Trebuchet MS" w:cs="Arial"/>
          <w:b/>
          <w:iCs/>
          <w:sz w:val="20"/>
          <w:szCs w:val="20"/>
        </w:rPr>
        <w:t>.</w:t>
      </w:r>
    </w:p>
    <w:p w:rsidR="00A065D4" w:rsidRPr="00A065D4" w:rsidRDefault="00A065D4" w:rsidP="00A065D4">
      <w:pPr>
        <w:ind w:left="-284"/>
        <w:jc w:val="both"/>
        <w:rPr>
          <w:rFonts w:ascii="Trebuchet MS" w:hAnsi="Trebuchet MS" w:cs="Arial"/>
          <w:b/>
          <w:iCs/>
          <w:sz w:val="20"/>
          <w:szCs w:val="20"/>
        </w:rPr>
      </w:pPr>
      <w:r w:rsidRPr="00B91A0F">
        <w:rPr>
          <w:rFonts w:cs="Calibri"/>
        </w:rPr>
        <w:t>Y en prueba de conformidad con cuanto antecede, las partes suscriben el presente documento, por duplicado y a un solo efecto, en el lugar y fecha indicados en el encabezamiento.</w:t>
      </w:r>
    </w:p>
    <w:p w:rsidR="00A065D4" w:rsidRDefault="00A065D4" w:rsidP="00977DD6">
      <w:pPr>
        <w:spacing w:before="100" w:beforeAutospacing="1" w:after="100" w:afterAutospacing="1" w:line="240" w:lineRule="auto"/>
        <w:jc w:val="both"/>
        <w:rPr>
          <w:rFonts w:cs="Calibri"/>
        </w:rPr>
      </w:pPr>
    </w:p>
    <w:p w:rsidR="00A065D4" w:rsidRPr="00977DD6" w:rsidRDefault="00A065D4" w:rsidP="00977DD6">
      <w:pPr>
        <w:spacing w:before="100" w:beforeAutospacing="1" w:after="100" w:afterAutospacing="1" w:line="240" w:lineRule="auto"/>
        <w:jc w:val="both"/>
        <w:rPr>
          <w:rFonts w:cs="Calibri"/>
        </w:rPr>
        <w:sectPr w:rsidR="00A065D4" w:rsidRPr="00977DD6" w:rsidSect="00D50175">
          <w:headerReference w:type="default" r:id="rId8"/>
          <w:footerReference w:type="even" r:id="rId9"/>
          <w:footerReference w:type="default" r:id="rId10"/>
          <w:pgSz w:w="11906" w:h="16838"/>
          <w:pgMar w:top="1678" w:right="1701" w:bottom="1418" w:left="1979" w:header="709" w:footer="709" w:gutter="0"/>
          <w:cols w:space="708"/>
          <w:docGrid w:linePitch="360"/>
        </w:sectPr>
      </w:pPr>
    </w:p>
    <w:p w:rsidR="00806CE5" w:rsidRPr="00977DD6" w:rsidRDefault="003315DD" w:rsidP="00977DD6">
      <w:pPr>
        <w:spacing w:before="100" w:beforeAutospacing="1" w:after="100" w:afterAutospacing="1" w:line="240" w:lineRule="auto"/>
        <w:jc w:val="both"/>
        <w:rPr>
          <w:rFonts w:cs="Calibri"/>
        </w:rPr>
      </w:pPr>
      <w:r w:rsidRPr="00977DD6">
        <w:rPr>
          <w:rFonts w:cs="Calibri"/>
        </w:rPr>
        <w:t>LA PRESIDEN</w:t>
      </w:r>
      <w:r w:rsidR="00AD18DD" w:rsidRPr="00977DD6">
        <w:rPr>
          <w:rFonts w:cs="Calibri"/>
        </w:rPr>
        <w:t>TA</w:t>
      </w:r>
      <w:r w:rsidR="006F57D4" w:rsidRPr="00977DD6">
        <w:rPr>
          <w:rFonts w:cs="Calibri"/>
        </w:rPr>
        <w:t xml:space="preserve"> DEL PATRONATO DE LA </w:t>
      </w:r>
      <w:r w:rsidR="00806CE5" w:rsidRPr="00977DD6">
        <w:rPr>
          <w:rFonts w:cs="Calibri"/>
        </w:rPr>
        <w:t>FUNDACIÓN UNIVERSIDADES Y ENSEÑANZAS SUPERIORES DE CASTILLA Y LEÓN.</w:t>
      </w:r>
    </w:p>
    <w:p w:rsidR="0034057F" w:rsidRPr="00977DD6" w:rsidRDefault="00AD5D39" w:rsidP="00977DD6">
      <w:pPr>
        <w:spacing w:before="100" w:beforeAutospacing="1" w:after="100" w:afterAutospacing="1" w:line="240" w:lineRule="auto"/>
        <w:jc w:val="both"/>
        <w:rPr>
          <w:rFonts w:cs="Calibri"/>
        </w:rPr>
      </w:pPr>
      <w:r w:rsidRPr="00977DD6">
        <w:rPr>
          <w:rFonts w:cs="Calibri"/>
        </w:rPr>
        <w:t>LA</w:t>
      </w:r>
      <w:r w:rsidR="0034057F" w:rsidRPr="00977DD6">
        <w:rPr>
          <w:rFonts w:cs="Calibri"/>
        </w:rPr>
        <w:t xml:space="preserve"> </w:t>
      </w:r>
      <w:r w:rsidRPr="00977DD6">
        <w:rPr>
          <w:rFonts w:cs="Calibri"/>
        </w:rPr>
        <w:t>PRESIDENTA</w:t>
      </w:r>
      <w:r w:rsidR="00AD18DD" w:rsidRPr="00977DD6">
        <w:rPr>
          <w:rFonts w:cs="Calibri"/>
        </w:rPr>
        <w:t xml:space="preserve"> DE LA </w:t>
      </w:r>
      <w:r w:rsidR="00806CE5" w:rsidRPr="00977DD6">
        <w:rPr>
          <w:rFonts w:cs="Calibri"/>
        </w:rPr>
        <w:t>FUNDACIÓN SECRETARIADO GITANO.</w:t>
      </w:r>
    </w:p>
    <w:p w:rsidR="0034057F" w:rsidRPr="00977DD6" w:rsidRDefault="0034057F" w:rsidP="00977DD6">
      <w:pPr>
        <w:spacing w:before="100" w:beforeAutospacing="1" w:after="100" w:afterAutospacing="1" w:line="240" w:lineRule="auto"/>
        <w:jc w:val="both"/>
        <w:rPr>
          <w:rFonts w:cs="Calibri"/>
        </w:rPr>
      </w:pPr>
    </w:p>
    <w:p w:rsidR="0034057F" w:rsidRPr="00977DD6" w:rsidRDefault="0034057F" w:rsidP="00977DD6">
      <w:pPr>
        <w:spacing w:before="100" w:beforeAutospacing="1" w:after="100" w:afterAutospacing="1" w:line="240" w:lineRule="auto"/>
        <w:jc w:val="both"/>
        <w:rPr>
          <w:rFonts w:cs="Calibri"/>
        </w:rPr>
        <w:sectPr w:rsidR="0034057F" w:rsidRPr="00977DD6" w:rsidSect="0034057F">
          <w:type w:val="continuous"/>
          <w:pgSz w:w="11906" w:h="16838"/>
          <w:pgMar w:top="1677" w:right="1701" w:bottom="1417" w:left="1980" w:header="708" w:footer="708" w:gutter="0"/>
          <w:cols w:num="2" w:space="708"/>
          <w:docGrid w:linePitch="360"/>
        </w:sectPr>
      </w:pPr>
    </w:p>
    <w:p w:rsidR="00B56FD8" w:rsidRPr="00977DD6" w:rsidRDefault="00B56FD8" w:rsidP="00977DD6">
      <w:pPr>
        <w:spacing w:before="100" w:beforeAutospacing="1" w:after="100" w:afterAutospacing="1" w:line="240" w:lineRule="auto"/>
        <w:jc w:val="both"/>
        <w:rPr>
          <w:rFonts w:cs="Calibri"/>
        </w:rPr>
      </w:pPr>
    </w:p>
    <w:p w:rsidR="00B56FD8" w:rsidRPr="00977DD6" w:rsidRDefault="00B56FD8" w:rsidP="00977DD6">
      <w:pPr>
        <w:spacing w:before="100" w:beforeAutospacing="1" w:after="100" w:afterAutospacing="1" w:line="240" w:lineRule="auto"/>
        <w:jc w:val="both"/>
        <w:rPr>
          <w:rFonts w:cs="Calibri"/>
        </w:rPr>
      </w:pPr>
    </w:p>
    <w:p w:rsidR="00B56FD8" w:rsidRPr="00977DD6" w:rsidRDefault="00B56FD8" w:rsidP="00977DD6">
      <w:pPr>
        <w:spacing w:before="100" w:beforeAutospacing="1" w:after="100" w:afterAutospacing="1" w:line="240" w:lineRule="auto"/>
        <w:jc w:val="both"/>
        <w:rPr>
          <w:rFonts w:cs="Calibri"/>
        </w:rPr>
      </w:pPr>
    </w:p>
    <w:p w:rsidR="00B56FD8" w:rsidRPr="00977DD6" w:rsidRDefault="00AD18DD" w:rsidP="00977DD6">
      <w:pPr>
        <w:spacing w:before="100" w:beforeAutospacing="1" w:after="100" w:afterAutospacing="1" w:line="240" w:lineRule="auto"/>
        <w:jc w:val="both"/>
        <w:rPr>
          <w:rFonts w:cs="Calibri"/>
        </w:rPr>
      </w:pPr>
      <w:r w:rsidRPr="00977DD6">
        <w:rPr>
          <w:rFonts w:cs="Calibri"/>
        </w:rPr>
        <w:t>Dña. Rocío Lucas Navas</w:t>
      </w:r>
      <w:r w:rsidR="00B56FD8" w:rsidRPr="00977DD6">
        <w:rPr>
          <w:rFonts w:cs="Calibri"/>
        </w:rPr>
        <w:tab/>
      </w:r>
      <w:r w:rsidR="00B56FD8" w:rsidRPr="00977DD6">
        <w:rPr>
          <w:rFonts w:cs="Calibri"/>
        </w:rPr>
        <w:tab/>
      </w:r>
      <w:r w:rsidR="00B56FD8" w:rsidRPr="00977DD6">
        <w:rPr>
          <w:rFonts w:cs="Calibri"/>
        </w:rPr>
        <w:tab/>
      </w:r>
      <w:r w:rsidRPr="00977DD6">
        <w:rPr>
          <w:rFonts w:cs="Calibri"/>
        </w:rPr>
        <w:tab/>
        <w:t xml:space="preserve">     </w:t>
      </w:r>
      <w:r w:rsidR="0055690A" w:rsidRPr="00977DD6">
        <w:rPr>
          <w:rFonts w:cs="Calibri"/>
        </w:rPr>
        <w:t>D</w:t>
      </w:r>
      <w:r w:rsidR="00AD5D39" w:rsidRPr="00977DD6">
        <w:rPr>
          <w:rFonts w:cs="Calibri"/>
        </w:rPr>
        <w:t>ª</w:t>
      </w:r>
      <w:r w:rsidRPr="00977DD6">
        <w:rPr>
          <w:rFonts w:cs="Calibri"/>
        </w:rPr>
        <w:t>.</w:t>
      </w:r>
      <w:r w:rsidR="00AD5D39" w:rsidRPr="00977DD6">
        <w:rPr>
          <w:rFonts w:cs="Calibri"/>
        </w:rPr>
        <w:t xml:space="preserve"> Sara Giménez</w:t>
      </w:r>
      <w:r w:rsidR="00CF0C28" w:rsidRPr="00977DD6">
        <w:rPr>
          <w:rFonts w:cs="Calibri"/>
        </w:rPr>
        <w:t xml:space="preserve"> Giménez</w:t>
      </w:r>
      <w:r w:rsidR="00B56FD8" w:rsidRPr="00977DD6">
        <w:rPr>
          <w:rFonts w:cs="Calibri"/>
        </w:rPr>
        <w:tab/>
      </w:r>
      <w:r w:rsidR="00B56FD8" w:rsidRPr="00977DD6">
        <w:rPr>
          <w:rFonts w:cs="Calibri"/>
        </w:rPr>
        <w:tab/>
      </w:r>
    </w:p>
    <w:sectPr w:rsidR="00B56FD8" w:rsidRPr="00977DD6" w:rsidSect="0034057F">
      <w:type w:val="continuous"/>
      <w:pgSz w:w="11906" w:h="16838"/>
      <w:pgMar w:top="1677" w:right="1701" w:bottom="1417" w:left="19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4F53" w:rsidRDefault="00524F53">
      <w:r>
        <w:separator/>
      </w:r>
    </w:p>
  </w:endnote>
  <w:endnote w:type="continuationSeparator" w:id="0">
    <w:p w:rsidR="00524F53" w:rsidRDefault="00524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58E" w:rsidRDefault="000B158E" w:rsidP="003F5642">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B158E" w:rsidRDefault="000B158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58E" w:rsidRDefault="000B158E">
    <w:pPr>
      <w:pStyle w:val="Piedepgina"/>
      <w:jc w:val="center"/>
    </w:pPr>
    <w:r>
      <w:fldChar w:fldCharType="begin"/>
    </w:r>
    <w:r>
      <w:instrText>PAGE   \* MERGEFORMAT</w:instrText>
    </w:r>
    <w:r>
      <w:fldChar w:fldCharType="separate"/>
    </w:r>
    <w:r w:rsidR="007F22A2">
      <w:rPr>
        <w:noProof/>
      </w:rPr>
      <w:t>2</w:t>
    </w:r>
    <w:r>
      <w:fldChar w:fldCharType="end"/>
    </w:r>
  </w:p>
  <w:p w:rsidR="000B158E" w:rsidRDefault="000B158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4F53" w:rsidRDefault="00524F53">
      <w:r>
        <w:separator/>
      </w:r>
    </w:p>
  </w:footnote>
  <w:footnote w:type="continuationSeparator" w:id="0">
    <w:p w:rsidR="00524F53" w:rsidRDefault="00524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58E" w:rsidRDefault="007F22A2" w:rsidP="0080197D">
    <w:pPr>
      <w:pStyle w:val="Encabezado"/>
      <w:tabs>
        <w:tab w:val="clear" w:pos="4252"/>
        <w:tab w:val="clear" w:pos="8504"/>
        <w:tab w:val="center" w:pos="4962"/>
        <w:tab w:val="left" w:pos="5529"/>
      </w:tabs>
      <w:ind w:left="-709"/>
    </w:pPr>
    <w:r>
      <w:rPr>
        <w:noProof/>
      </w:rPr>
      <w:drawing>
        <wp:inline distT="0" distB="0" distL="0" distR="0">
          <wp:extent cx="3174365" cy="679450"/>
          <wp:effectExtent l="0" t="0" r="6985" b="6350"/>
          <wp:docPr id="1" name="Imagen 1" descr="coexistencia FUESCYL -JCYL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existencia FUESCYL -JCYL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4365" cy="679450"/>
                  </a:xfrm>
                  <a:prstGeom prst="rect">
                    <a:avLst/>
                  </a:prstGeom>
                  <a:noFill/>
                  <a:ln>
                    <a:noFill/>
                  </a:ln>
                </pic:spPr>
              </pic:pic>
            </a:graphicData>
          </a:graphic>
        </wp:inline>
      </w:drawing>
    </w:r>
    <w:r w:rsidR="000B158E">
      <w:tab/>
    </w:r>
    <w:r w:rsidR="000B158E">
      <w:tab/>
    </w:r>
    <w:r w:rsidR="000B158E">
      <w:tab/>
    </w:r>
    <w:r>
      <w:rPr>
        <w:noProof/>
      </w:rPr>
      <w:drawing>
        <wp:inline distT="0" distB="0" distL="0" distR="0">
          <wp:extent cx="1515110" cy="574675"/>
          <wp:effectExtent l="0" t="0" r="8890" b="0"/>
          <wp:docPr id="2" name="Imagen 2" descr="FSG-logo-co-fn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G-logo-co-fnj"/>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5110" cy="574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32DD5"/>
    <w:multiLevelType w:val="hybridMultilevel"/>
    <w:tmpl w:val="BAA60CFC"/>
    <w:lvl w:ilvl="0" w:tplc="227C52E0">
      <w:start w:val="1"/>
      <w:numFmt w:val="bullet"/>
      <w:lvlText w:val="-"/>
      <w:lvlJc w:val="left"/>
      <w:pPr>
        <w:tabs>
          <w:tab w:val="num" w:pos="1068"/>
        </w:tabs>
        <w:ind w:left="1068" w:hanging="360"/>
      </w:pPr>
      <w:rPr>
        <w:rFonts w:ascii="Arial" w:eastAsia="Times New Roman" w:hAnsi="Arial" w:cs="Aria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2005660"/>
    <w:multiLevelType w:val="hybridMultilevel"/>
    <w:tmpl w:val="840AF9E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30E6D2E"/>
    <w:multiLevelType w:val="hybridMultilevel"/>
    <w:tmpl w:val="A1CA64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3C01FB"/>
    <w:multiLevelType w:val="hybridMultilevel"/>
    <w:tmpl w:val="48BE2B86"/>
    <w:lvl w:ilvl="0" w:tplc="140C9574">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C361D09"/>
    <w:multiLevelType w:val="hybridMultilevel"/>
    <w:tmpl w:val="5A06209A"/>
    <w:lvl w:ilvl="0" w:tplc="02D05E18">
      <w:start w:val="1"/>
      <w:numFmt w:val="decimal"/>
      <w:lvlText w:val="%1."/>
      <w:lvlJc w:val="left"/>
      <w:pPr>
        <w:tabs>
          <w:tab w:val="num" w:pos="1140"/>
        </w:tabs>
        <w:ind w:left="1140" w:hanging="360"/>
      </w:pPr>
    </w:lvl>
    <w:lvl w:ilvl="1" w:tplc="0C0A0019">
      <w:start w:val="1"/>
      <w:numFmt w:val="lowerLetter"/>
      <w:lvlText w:val="%2."/>
      <w:lvlJc w:val="left"/>
      <w:pPr>
        <w:tabs>
          <w:tab w:val="num" w:pos="1860"/>
        </w:tabs>
        <w:ind w:left="1860" w:hanging="360"/>
      </w:pPr>
    </w:lvl>
    <w:lvl w:ilvl="2" w:tplc="0C0A001B">
      <w:start w:val="1"/>
      <w:numFmt w:val="lowerRoman"/>
      <w:lvlText w:val="%3."/>
      <w:lvlJc w:val="right"/>
      <w:pPr>
        <w:tabs>
          <w:tab w:val="num" w:pos="2580"/>
        </w:tabs>
        <w:ind w:left="2580" w:hanging="180"/>
      </w:pPr>
    </w:lvl>
    <w:lvl w:ilvl="3" w:tplc="0C0A000F">
      <w:start w:val="1"/>
      <w:numFmt w:val="decimal"/>
      <w:lvlText w:val="%4."/>
      <w:lvlJc w:val="left"/>
      <w:pPr>
        <w:tabs>
          <w:tab w:val="num" w:pos="3300"/>
        </w:tabs>
        <w:ind w:left="3300" w:hanging="360"/>
      </w:pPr>
    </w:lvl>
    <w:lvl w:ilvl="4" w:tplc="0C0A0019">
      <w:start w:val="1"/>
      <w:numFmt w:val="lowerLetter"/>
      <w:lvlText w:val="%5."/>
      <w:lvlJc w:val="left"/>
      <w:pPr>
        <w:tabs>
          <w:tab w:val="num" w:pos="4020"/>
        </w:tabs>
        <w:ind w:left="4020" w:hanging="360"/>
      </w:pPr>
    </w:lvl>
    <w:lvl w:ilvl="5" w:tplc="0C0A001B">
      <w:start w:val="1"/>
      <w:numFmt w:val="lowerRoman"/>
      <w:lvlText w:val="%6."/>
      <w:lvlJc w:val="right"/>
      <w:pPr>
        <w:tabs>
          <w:tab w:val="num" w:pos="4740"/>
        </w:tabs>
        <w:ind w:left="4740" w:hanging="180"/>
      </w:pPr>
    </w:lvl>
    <w:lvl w:ilvl="6" w:tplc="0C0A000F">
      <w:start w:val="1"/>
      <w:numFmt w:val="decimal"/>
      <w:lvlText w:val="%7."/>
      <w:lvlJc w:val="left"/>
      <w:pPr>
        <w:tabs>
          <w:tab w:val="num" w:pos="5460"/>
        </w:tabs>
        <w:ind w:left="5460" w:hanging="360"/>
      </w:pPr>
    </w:lvl>
    <w:lvl w:ilvl="7" w:tplc="0C0A0019">
      <w:start w:val="1"/>
      <w:numFmt w:val="lowerLetter"/>
      <w:lvlText w:val="%8."/>
      <w:lvlJc w:val="left"/>
      <w:pPr>
        <w:tabs>
          <w:tab w:val="num" w:pos="6180"/>
        </w:tabs>
        <w:ind w:left="6180" w:hanging="360"/>
      </w:pPr>
    </w:lvl>
    <w:lvl w:ilvl="8" w:tplc="0C0A001B">
      <w:start w:val="1"/>
      <w:numFmt w:val="lowerRoman"/>
      <w:lvlText w:val="%9."/>
      <w:lvlJc w:val="right"/>
      <w:pPr>
        <w:tabs>
          <w:tab w:val="num" w:pos="6900"/>
        </w:tabs>
        <w:ind w:left="6900" w:hanging="180"/>
      </w:pPr>
    </w:lvl>
  </w:abstractNum>
  <w:abstractNum w:abstractNumId="5" w15:restartNumberingAfterBreak="0">
    <w:nsid w:val="0D6C2D80"/>
    <w:multiLevelType w:val="hybridMultilevel"/>
    <w:tmpl w:val="4C024810"/>
    <w:lvl w:ilvl="0" w:tplc="0C0A000F">
      <w:start w:val="1"/>
      <w:numFmt w:val="decimal"/>
      <w:lvlText w:val="%1."/>
      <w:lvlJc w:val="left"/>
      <w:pPr>
        <w:tabs>
          <w:tab w:val="num" w:pos="720"/>
        </w:tabs>
        <w:ind w:left="720" w:hanging="360"/>
      </w:pPr>
      <w:rPr>
        <w:rFonts w:hint="default"/>
      </w:rPr>
    </w:lvl>
    <w:lvl w:ilvl="1" w:tplc="E9564BB4">
      <w:start w:val="4"/>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DF820D4"/>
    <w:multiLevelType w:val="hybridMultilevel"/>
    <w:tmpl w:val="56CA13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45379D"/>
    <w:multiLevelType w:val="hybridMultilevel"/>
    <w:tmpl w:val="A8C4D8D0"/>
    <w:lvl w:ilvl="0" w:tplc="1570DC3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243D7680"/>
    <w:multiLevelType w:val="hybridMultilevel"/>
    <w:tmpl w:val="7EC6F7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A81415C"/>
    <w:multiLevelType w:val="hybridMultilevel"/>
    <w:tmpl w:val="3FFAB88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B220323"/>
    <w:multiLevelType w:val="hybridMultilevel"/>
    <w:tmpl w:val="EC064A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B2E024C"/>
    <w:multiLevelType w:val="hybridMultilevel"/>
    <w:tmpl w:val="30C8AD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5F5132"/>
    <w:multiLevelType w:val="hybridMultilevel"/>
    <w:tmpl w:val="08C246E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41162152"/>
    <w:multiLevelType w:val="hybridMultilevel"/>
    <w:tmpl w:val="EF82DDD8"/>
    <w:lvl w:ilvl="0" w:tplc="E53E3624">
      <w:start w:val="1"/>
      <w:numFmt w:val="decimal"/>
      <w:lvlText w:val="%1."/>
      <w:lvlJc w:val="left"/>
      <w:pPr>
        <w:ind w:left="36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CBF0FEF"/>
    <w:multiLevelType w:val="hybridMultilevel"/>
    <w:tmpl w:val="E3A83A7E"/>
    <w:lvl w:ilvl="0" w:tplc="5082E0AC">
      <w:start w:val="1"/>
      <w:numFmt w:val="bullet"/>
      <w:lvlText w:val="-"/>
      <w:lvlJc w:val="left"/>
      <w:pPr>
        <w:ind w:left="1065" w:hanging="360"/>
      </w:pPr>
      <w:rPr>
        <w:rFonts w:ascii="Arial" w:eastAsia="SimSu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6" w15:restartNumberingAfterBreak="0">
    <w:nsid w:val="50B31B53"/>
    <w:multiLevelType w:val="hybridMultilevel"/>
    <w:tmpl w:val="478C3AC8"/>
    <w:lvl w:ilvl="0" w:tplc="D852511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55073FDE"/>
    <w:multiLevelType w:val="hybridMultilevel"/>
    <w:tmpl w:val="EE9A34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638655F"/>
    <w:multiLevelType w:val="hybridMultilevel"/>
    <w:tmpl w:val="F4FE694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BBD7CD3"/>
    <w:multiLevelType w:val="hybridMultilevel"/>
    <w:tmpl w:val="92F0A8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D81367C"/>
    <w:multiLevelType w:val="hybridMultilevel"/>
    <w:tmpl w:val="002AA246"/>
    <w:lvl w:ilvl="0" w:tplc="6B9A83E2">
      <w:start w:val="1"/>
      <w:numFmt w:val="decimal"/>
      <w:lvlText w:val="%1."/>
      <w:lvlJc w:val="left"/>
      <w:pPr>
        <w:ind w:left="1500" w:hanging="360"/>
      </w:pPr>
      <w:rPr>
        <w:rFonts w:hint="default"/>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1" w15:restartNumberingAfterBreak="0">
    <w:nsid w:val="73252F1F"/>
    <w:multiLevelType w:val="hybridMultilevel"/>
    <w:tmpl w:val="92F0A8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71B2945"/>
    <w:multiLevelType w:val="hybridMultilevel"/>
    <w:tmpl w:val="6BB219C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8"/>
  </w:num>
  <w:num w:numId="2">
    <w:abstractNumId w:val="1"/>
  </w:num>
  <w:num w:numId="3">
    <w:abstractNumId w:val="5"/>
  </w:num>
  <w:num w:numId="4">
    <w:abstractNumId w:val="9"/>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7"/>
  </w:num>
  <w:num w:numId="10">
    <w:abstractNumId w:val="19"/>
  </w:num>
  <w:num w:numId="11">
    <w:abstractNumId w:val="21"/>
  </w:num>
  <w:num w:numId="12">
    <w:abstractNumId w:val="10"/>
  </w:num>
  <w:num w:numId="13">
    <w:abstractNumId w:val="15"/>
  </w:num>
  <w:num w:numId="14">
    <w:abstractNumId w:val="13"/>
  </w:num>
  <w:num w:numId="15">
    <w:abstractNumId w:val="14"/>
  </w:num>
  <w:num w:numId="16">
    <w:abstractNumId w:val="3"/>
  </w:num>
  <w:num w:numId="17">
    <w:abstractNumId w:val="8"/>
  </w:num>
  <w:num w:numId="18">
    <w:abstractNumId w:val="8"/>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12"/>
  </w:num>
  <w:num w:numId="38">
    <w:abstractNumId w:val="2"/>
  </w:num>
  <w:num w:numId="39">
    <w:abstractNumId w:val="11"/>
  </w:num>
  <w:num w:numId="40">
    <w:abstractNumId w:val="16"/>
  </w:num>
  <w:num w:numId="41">
    <w:abstractNumId w:val="7"/>
  </w:num>
  <w:num w:numId="42">
    <w:abstractNumId w:val="6"/>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lvlOverride w:ilvl="1"/>
    <w:lvlOverride w:ilvl="2"/>
    <w:lvlOverride w:ilvl="3"/>
    <w:lvlOverride w:ilvl="4"/>
    <w:lvlOverride w:ilvl="5"/>
    <w:lvlOverride w:ilvl="6"/>
    <w:lvlOverride w:ilvl="7"/>
    <w:lvlOverride w:ilvl="8"/>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73"/>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848"/>
    <w:rsid w:val="00005821"/>
    <w:rsid w:val="00011135"/>
    <w:rsid w:val="00016BED"/>
    <w:rsid w:val="00017391"/>
    <w:rsid w:val="0003024E"/>
    <w:rsid w:val="000577DE"/>
    <w:rsid w:val="00057969"/>
    <w:rsid w:val="000604B7"/>
    <w:rsid w:val="00062D7A"/>
    <w:rsid w:val="0006339D"/>
    <w:rsid w:val="00081005"/>
    <w:rsid w:val="00091D85"/>
    <w:rsid w:val="000928FC"/>
    <w:rsid w:val="000A29F3"/>
    <w:rsid w:val="000B158E"/>
    <w:rsid w:val="000B19A3"/>
    <w:rsid w:val="000B31BD"/>
    <w:rsid w:val="000B5FAC"/>
    <w:rsid w:val="00131BB4"/>
    <w:rsid w:val="00140828"/>
    <w:rsid w:val="00183190"/>
    <w:rsid w:val="00190DF1"/>
    <w:rsid w:val="00196636"/>
    <w:rsid w:val="00197D63"/>
    <w:rsid w:val="001B7E1F"/>
    <w:rsid w:val="001C57C6"/>
    <w:rsid w:val="001C7745"/>
    <w:rsid w:val="001D1F57"/>
    <w:rsid w:val="001F091A"/>
    <w:rsid w:val="001F2AA0"/>
    <w:rsid w:val="0020103B"/>
    <w:rsid w:val="002071EE"/>
    <w:rsid w:val="00216A93"/>
    <w:rsid w:val="00221B8F"/>
    <w:rsid w:val="002275C8"/>
    <w:rsid w:val="00237B21"/>
    <w:rsid w:val="00241341"/>
    <w:rsid w:val="00245E83"/>
    <w:rsid w:val="00283CF1"/>
    <w:rsid w:val="00293B52"/>
    <w:rsid w:val="00295671"/>
    <w:rsid w:val="0029677C"/>
    <w:rsid w:val="002B524D"/>
    <w:rsid w:val="002D2CB3"/>
    <w:rsid w:val="002E2DAD"/>
    <w:rsid w:val="002F3472"/>
    <w:rsid w:val="003048EE"/>
    <w:rsid w:val="003078F3"/>
    <w:rsid w:val="003116E9"/>
    <w:rsid w:val="0031467C"/>
    <w:rsid w:val="00326C23"/>
    <w:rsid w:val="003315DD"/>
    <w:rsid w:val="0034057F"/>
    <w:rsid w:val="00347FD5"/>
    <w:rsid w:val="00355E17"/>
    <w:rsid w:val="003616DD"/>
    <w:rsid w:val="00374062"/>
    <w:rsid w:val="00375D95"/>
    <w:rsid w:val="00376500"/>
    <w:rsid w:val="0038156B"/>
    <w:rsid w:val="003A0FCC"/>
    <w:rsid w:val="003A616D"/>
    <w:rsid w:val="003B0A38"/>
    <w:rsid w:val="003C22B3"/>
    <w:rsid w:val="003C6576"/>
    <w:rsid w:val="003E6DE9"/>
    <w:rsid w:val="003F02F0"/>
    <w:rsid w:val="003F05F3"/>
    <w:rsid w:val="003F5642"/>
    <w:rsid w:val="004015B4"/>
    <w:rsid w:val="0040223A"/>
    <w:rsid w:val="00413A21"/>
    <w:rsid w:val="00413D22"/>
    <w:rsid w:val="00417261"/>
    <w:rsid w:val="00421D98"/>
    <w:rsid w:val="00425CAC"/>
    <w:rsid w:val="00434ADB"/>
    <w:rsid w:val="0043515A"/>
    <w:rsid w:val="00436389"/>
    <w:rsid w:val="004409B1"/>
    <w:rsid w:val="0046336F"/>
    <w:rsid w:val="00463C30"/>
    <w:rsid w:val="00465A1A"/>
    <w:rsid w:val="00465C48"/>
    <w:rsid w:val="00470A5D"/>
    <w:rsid w:val="0047113E"/>
    <w:rsid w:val="00484EC1"/>
    <w:rsid w:val="0048759D"/>
    <w:rsid w:val="0049155D"/>
    <w:rsid w:val="00494977"/>
    <w:rsid w:val="00496EF5"/>
    <w:rsid w:val="004A27F4"/>
    <w:rsid w:val="004A2B0D"/>
    <w:rsid w:val="004A46A9"/>
    <w:rsid w:val="004C52C7"/>
    <w:rsid w:val="004C6357"/>
    <w:rsid w:val="00515102"/>
    <w:rsid w:val="00524F53"/>
    <w:rsid w:val="00531E44"/>
    <w:rsid w:val="00542347"/>
    <w:rsid w:val="00550465"/>
    <w:rsid w:val="0055690A"/>
    <w:rsid w:val="00571615"/>
    <w:rsid w:val="00577F23"/>
    <w:rsid w:val="00580449"/>
    <w:rsid w:val="005819CC"/>
    <w:rsid w:val="005920E7"/>
    <w:rsid w:val="00592CB7"/>
    <w:rsid w:val="005A0345"/>
    <w:rsid w:val="005A1F0F"/>
    <w:rsid w:val="005A7C60"/>
    <w:rsid w:val="005C408D"/>
    <w:rsid w:val="005C43E8"/>
    <w:rsid w:val="005C7F8E"/>
    <w:rsid w:val="005D20E0"/>
    <w:rsid w:val="005D41B2"/>
    <w:rsid w:val="005E1347"/>
    <w:rsid w:val="005E33D2"/>
    <w:rsid w:val="005E6BB5"/>
    <w:rsid w:val="005E7896"/>
    <w:rsid w:val="005E7C94"/>
    <w:rsid w:val="0060348C"/>
    <w:rsid w:val="006119B5"/>
    <w:rsid w:val="00624E8F"/>
    <w:rsid w:val="0063024B"/>
    <w:rsid w:val="006348EB"/>
    <w:rsid w:val="00641FD0"/>
    <w:rsid w:val="0066226E"/>
    <w:rsid w:val="00663FF3"/>
    <w:rsid w:val="00681990"/>
    <w:rsid w:val="006A188D"/>
    <w:rsid w:val="006B3471"/>
    <w:rsid w:val="006C0073"/>
    <w:rsid w:val="006C2E2E"/>
    <w:rsid w:val="006D60CF"/>
    <w:rsid w:val="006E1828"/>
    <w:rsid w:val="006F56D9"/>
    <w:rsid w:val="006F57D4"/>
    <w:rsid w:val="006F5ACE"/>
    <w:rsid w:val="007001D6"/>
    <w:rsid w:val="00702F11"/>
    <w:rsid w:val="007111CC"/>
    <w:rsid w:val="007245EB"/>
    <w:rsid w:val="007263A1"/>
    <w:rsid w:val="00734F23"/>
    <w:rsid w:val="00751CD7"/>
    <w:rsid w:val="0075710B"/>
    <w:rsid w:val="00765C1E"/>
    <w:rsid w:val="007779E0"/>
    <w:rsid w:val="0078570D"/>
    <w:rsid w:val="007866D0"/>
    <w:rsid w:val="00786D37"/>
    <w:rsid w:val="007922F3"/>
    <w:rsid w:val="0079309D"/>
    <w:rsid w:val="00794138"/>
    <w:rsid w:val="0079494B"/>
    <w:rsid w:val="007957F6"/>
    <w:rsid w:val="007A2931"/>
    <w:rsid w:val="007A38A9"/>
    <w:rsid w:val="007A4572"/>
    <w:rsid w:val="007A5E15"/>
    <w:rsid w:val="007A7647"/>
    <w:rsid w:val="007B0D56"/>
    <w:rsid w:val="007E78C8"/>
    <w:rsid w:val="007F22A2"/>
    <w:rsid w:val="007F673A"/>
    <w:rsid w:val="0080197D"/>
    <w:rsid w:val="00806CE5"/>
    <w:rsid w:val="008279B7"/>
    <w:rsid w:val="008340F0"/>
    <w:rsid w:val="00842B44"/>
    <w:rsid w:val="00846F0F"/>
    <w:rsid w:val="00856241"/>
    <w:rsid w:val="008754D6"/>
    <w:rsid w:val="008826FC"/>
    <w:rsid w:val="00894A79"/>
    <w:rsid w:val="008A0BEB"/>
    <w:rsid w:val="008A357F"/>
    <w:rsid w:val="008C0CEC"/>
    <w:rsid w:val="008C68D7"/>
    <w:rsid w:val="008D1493"/>
    <w:rsid w:val="008D3E13"/>
    <w:rsid w:val="008E2927"/>
    <w:rsid w:val="009012F5"/>
    <w:rsid w:val="0090326E"/>
    <w:rsid w:val="00903E74"/>
    <w:rsid w:val="00916B64"/>
    <w:rsid w:val="00922194"/>
    <w:rsid w:val="00936E04"/>
    <w:rsid w:val="00937648"/>
    <w:rsid w:val="00940DB0"/>
    <w:rsid w:val="00945283"/>
    <w:rsid w:val="00947F2C"/>
    <w:rsid w:val="0095012F"/>
    <w:rsid w:val="00953A9B"/>
    <w:rsid w:val="009557C7"/>
    <w:rsid w:val="00960913"/>
    <w:rsid w:val="009738C5"/>
    <w:rsid w:val="009753D1"/>
    <w:rsid w:val="00975E7D"/>
    <w:rsid w:val="00977DD6"/>
    <w:rsid w:val="00982B79"/>
    <w:rsid w:val="009836F7"/>
    <w:rsid w:val="00983DE8"/>
    <w:rsid w:val="0099373E"/>
    <w:rsid w:val="00996917"/>
    <w:rsid w:val="009A50D0"/>
    <w:rsid w:val="009B35D0"/>
    <w:rsid w:val="009B51B9"/>
    <w:rsid w:val="009B624F"/>
    <w:rsid w:val="009D23BB"/>
    <w:rsid w:val="009E61EE"/>
    <w:rsid w:val="009F1E0E"/>
    <w:rsid w:val="009F2AB3"/>
    <w:rsid w:val="00A050D1"/>
    <w:rsid w:val="00A065D4"/>
    <w:rsid w:val="00A073BB"/>
    <w:rsid w:val="00A15759"/>
    <w:rsid w:val="00A20C44"/>
    <w:rsid w:val="00A23566"/>
    <w:rsid w:val="00A302D9"/>
    <w:rsid w:val="00A31459"/>
    <w:rsid w:val="00A459C1"/>
    <w:rsid w:val="00A51725"/>
    <w:rsid w:val="00A64A87"/>
    <w:rsid w:val="00A7630F"/>
    <w:rsid w:val="00A7690F"/>
    <w:rsid w:val="00A91656"/>
    <w:rsid w:val="00A927AD"/>
    <w:rsid w:val="00A94FF7"/>
    <w:rsid w:val="00A95995"/>
    <w:rsid w:val="00AB05C4"/>
    <w:rsid w:val="00AB3631"/>
    <w:rsid w:val="00AB6147"/>
    <w:rsid w:val="00AB7D3C"/>
    <w:rsid w:val="00AD18DD"/>
    <w:rsid w:val="00AD5D39"/>
    <w:rsid w:val="00B01C62"/>
    <w:rsid w:val="00B0640C"/>
    <w:rsid w:val="00B23713"/>
    <w:rsid w:val="00B349AA"/>
    <w:rsid w:val="00B37E97"/>
    <w:rsid w:val="00B43EF3"/>
    <w:rsid w:val="00B56FD8"/>
    <w:rsid w:val="00B6003E"/>
    <w:rsid w:val="00B77B9C"/>
    <w:rsid w:val="00B91A0F"/>
    <w:rsid w:val="00BA4F55"/>
    <w:rsid w:val="00BC52D8"/>
    <w:rsid w:val="00BD10DF"/>
    <w:rsid w:val="00BE166D"/>
    <w:rsid w:val="00BE5915"/>
    <w:rsid w:val="00BF72CF"/>
    <w:rsid w:val="00C013C1"/>
    <w:rsid w:val="00C076A1"/>
    <w:rsid w:val="00C1470A"/>
    <w:rsid w:val="00C24A6E"/>
    <w:rsid w:val="00C24DD0"/>
    <w:rsid w:val="00C2574A"/>
    <w:rsid w:val="00C262A3"/>
    <w:rsid w:val="00C33120"/>
    <w:rsid w:val="00C37903"/>
    <w:rsid w:val="00C4155A"/>
    <w:rsid w:val="00C53848"/>
    <w:rsid w:val="00C61685"/>
    <w:rsid w:val="00C618C5"/>
    <w:rsid w:val="00C623DC"/>
    <w:rsid w:val="00C627B3"/>
    <w:rsid w:val="00C67DE5"/>
    <w:rsid w:val="00C8726B"/>
    <w:rsid w:val="00C975BD"/>
    <w:rsid w:val="00CA1A79"/>
    <w:rsid w:val="00CB5EEF"/>
    <w:rsid w:val="00CC40CE"/>
    <w:rsid w:val="00CC5C88"/>
    <w:rsid w:val="00CC5CCE"/>
    <w:rsid w:val="00CD1F9B"/>
    <w:rsid w:val="00CD2A4A"/>
    <w:rsid w:val="00CD4FEB"/>
    <w:rsid w:val="00CE00A5"/>
    <w:rsid w:val="00CE03A1"/>
    <w:rsid w:val="00CE215A"/>
    <w:rsid w:val="00CE6FF7"/>
    <w:rsid w:val="00CF0C28"/>
    <w:rsid w:val="00CF1B58"/>
    <w:rsid w:val="00CF3C30"/>
    <w:rsid w:val="00CF6AC9"/>
    <w:rsid w:val="00D02FA3"/>
    <w:rsid w:val="00D06B2A"/>
    <w:rsid w:val="00D21FE4"/>
    <w:rsid w:val="00D237A7"/>
    <w:rsid w:val="00D34066"/>
    <w:rsid w:val="00D41573"/>
    <w:rsid w:val="00D50175"/>
    <w:rsid w:val="00D663C0"/>
    <w:rsid w:val="00D66E44"/>
    <w:rsid w:val="00D70C5E"/>
    <w:rsid w:val="00D874B4"/>
    <w:rsid w:val="00D90739"/>
    <w:rsid w:val="00DA2212"/>
    <w:rsid w:val="00DB5A0D"/>
    <w:rsid w:val="00DB66DA"/>
    <w:rsid w:val="00E06821"/>
    <w:rsid w:val="00E14A08"/>
    <w:rsid w:val="00E14FBE"/>
    <w:rsid w:val="00E164DC"/>
    <w:rsid w:val="00E170DF"/>
    <w:rsid w:val="00E21E5C"/>
    <w:rsid w:val="00E255C6"/>
    <w:rsid w:val="00E35A28"/>
    <w:rsid w:val="00E426B5"/>
    <w:rsid w:val="00E439D5"/>
    <w:rsid w:val="00E44D4B"/>
    <w:rsid w:val="00E462EA"/>
    <w:rsid w:val="00E55AC3"/>
    <w:rsid w:val="00E86767"/>
    <w:rsid w:val="00EA7EF8"/>
    <w:rsid w:val="00EB09F5"/>
    <w:rsid w:val="00EC20F5"/>
    <w:rsid w:val="00ED0B97"/>
    <w:rsid w:val="00EE108C"/>
    <w:rsid w:val="00EE4186"/>
    <w:rsid w:val="00EF22B8"/>
    <w:rsid w:val="00F06DD9"/>
    <w:rsid w:val="00F178FD"/>
    <w:rsid w:val="00F20162"/>
    <w:rsid w:val="00F21D0C"/>
    <w:rsid w:val="00F2332B"/>
    <w:rsid w:val="00F31227"/>
    <w:rsid w:val="00F32073"/>
    <w:rsid w:val="00F343FD"/>
    <w:rsid w:val="00F41B87"/>
    <w:rsid w:val="00F41E88"/>
    <w:rsid w:val="00F5177E"/>
    <w:rsid w:val="00F51939"/>
    <w:rsid w:val="00F73274"/>
    <w:rsid w:val="00FB2F22"/>
    <w:rsid w:val="00FB46FC"/>
    <w:rsid w:val="00FF41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uiPriority="99"/>
    <w:lsdException w:name="footer" w:uiPriority="99"/>
    <w:lsdException w:name="caption" w:semiHidden="1" w:uiPriority="35" w:unhideWhenUsed="1" w:qFormat="1"/>
    <w:lsdException w:name="annotation reference" w:uiPriority="99"/>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057F"/>
    <w:pPr>
      <w:spacing w:after="160" w:line="259" w:lineRule="auto"/>
    </w:pPr>
    <w:rPr>
      <w:sz w:val="22"/>
      <w:szCs w:val="22"/>
    </w:rPr>
  </w:style>
  <w:style w:type="paragraph" w:styleId="Ttulo1">
    <w:name w:val="heading 1"/>
    <w:basedOn w:val="Normal"/>
    <w:next w:val="Normal"/>
    <w:link w:val="Ttulo1Car"/>
    <w:uiPriority w:val="9"/>
    <w:qFormat/>
    <w:rsid w:val="0034057F"/>
    <w:pPr>
      <w:keepNext/>
      <w:keepLines/>
      <w:numPr>
        <w:numId w:val="36"/>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34057F"/>
    <w:pPr>
      <w:keepNext/>
      <w:keepLines/>
      <w:numPr>
        <w:ilvl w:val="1"/>
        <w:numId w:val="36"/>
      </w:numPr>
      <w:spacing w:before="360" w:after="0"/>
      <w:outlineLvl w:val="1"/>
    </w:pPr>
    <w:rPr>
      <w:rFonts w:ascii="Calibri Light" w:eastAsia="SimSun" w:hAnsi="Calibri Light"/>
      <w:b/>
      <w:bCs/>
      <w:smallCaps/>
      <w:color w:val="000000"/>
      <w:sz w:val="28"/>
      <w:szCs w:val="28"/>
    </w:rPr>
  </w:style>
  <w:style w:type="paragraph" w:styleId="Ttulo3">
    <w:name w:val="heading 3"/>
    <w:basedOn w:val="Normal"/>
    <w:next w:val="Normal"/>
    <w:link w:val="Ttulo3Car"/>
    <w:uiPriority w:val="9"/>
    <w:semiHidden/>
    <w:unhideWhenUsed/>
    <w:qFormat/>
    <w:rsid w:val="0034057F"/>
    <w:pPr>
      <w:keepNext/>
      <w:keepLines/>
      <w:numPr>
        <w:ilvl w:val="2"/>
        <w:numId w:val="36"/>
      </w:numPr>
      <w:spacing w:before="200" w:after="0"/>
      <w:outlineLvl w:val="2"/>
    </w:pPr>
    <w:rPr>
      <w:rFonts w:ascii="Calibri Light" w:eastAsia="SimSun" w:hAnsi="Calibri Light"/>
      <w:b/>
      <w:bCs/>
      <w:color w:val="000000"/>
    </w:rPr>
  </w:style>
  <w:style w:type="paragraph" w:styleId="Ttulo4">
    <w:name w:val="heading 4"/>
    <w:basedOn w:val="Normal"/>
    <w:next w:val="Normal"/>
    <w:link w:val="Ttulo4Car"/>
    <w:uiPriority w:val="9"/>
    <w:semiHidden/>
    <w:unhideWhenUsed/>
    <w:qFormat/>
    <w:rsid w:val="0034057F"/>
    <w:pPr>
      <w:keepNext/>
      <w:keepLines/>
      <w:numPr>
        <w:ilvl w:val="3"/>
        <w:numId w:val="36"/>
      </w:numPr>
      <w:spacing w:before="200" w:after="0"/>
      <w:outlineLvl w:val="3"/>
    </w:pPr>
    <w:rPr>
      <w:rFonts w:ascii="Calibri Light" w:eastAsia="SimSun" w:hAnsi="Calibri Light"/>
      <w:b/>
      <w:bCs/>
      <w:i/>
      <w:iCs/>
      <w:color w:val="000000"/>
    </w:rPr>
  </w:style>
  <w:style w:type="paragraph" w:styleId="Ttulo5">
    <w:name w:val="heading 5"/>
    <w:basedOn w:val="Normal"/>
    <w:next w:val="Normal"/>
    <w:link w:val="Ttulo5Car"/>
    <w:uiPriority w:val="9"/>
    <w:semiHidden/>
    <w:unhideWhenUsed/>
    <w:qFormat/>
    <w:rsid w:val="0034057F"/>
    <w:pPr>
      <w:keepNext/>
      <w:keepLines/>
      <w:numPr>
        <w:ilvl w:val="4"/>
        <w:numId w:val="36"/>
      </w:numPr>
      <w:spacing w:before="200" w:after="0"/>
      <w:outlineLvl w:val="4"/>
    </w:pPr>
    <w:rPr>
      <w:rFonts w:ascii="Calibri Light" w:eastAsia="SimSun" w:hAnsi="Calibri Light"/>
      <w:color w:val="323E4F"/>
    </w:rPr>
  </w:style>
  <w:style w:type="paragraph" w:styleId="Ttulo6">
    <w:name w:val="heading 6"/>
    <w:basedOn w:val="Normal"/>
    <w:next w:val="Normal"/>
    <w:link w:val="Ttulo6Car"/>
    <w:uiPriority w:val="9"/>
    <w:semiHidden/>
    <w:unhideWhenUsed/>
    <w:qFormat/>
    <w:rsid w:val="0034057F"/>
    <w:pPr>
      <w:keepNext/>
      <w:keepLines/>
      <w:numPr>
        <w:ilvl w:val="5"/>
        <w:numId w:val="36"/>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semiHidden/>
    <w:unhideWhenUsed/>
    <w:qFormat/>
    <w:rsid w:val="0034057F"/>
    <w:pPr>
      <w:keepNext/>
      <w:keepLines/>
      <w:numPr>
        <w:ilvl w:val="6"/>
        <w:numId w:val="36"/>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semiHidden/>
    <w:unhideWhenUsed/>
    <w:qFormat/>
    <w:rsid w:val="0034057F"/>
    <w:pPr>
      <w:keepNext/>
      <w:keepLines/>
      <w:numPr>
        <w:ilvl w:val="7"/>
        <w:numId w:val="36"/>
      </w:numPr>
      <w:spacing w:before="200" w:after="0"/>
      <w:outlineLvl w:val="7"/>
    </w:pPr>
    <w:rPr>
      <w:rFonts w:ascii="Calibri Light" w:eastAsia="SimSun" w:hAnsi="Calibri Light"/>
      <w:color w:val="404040"/>
      <w:sz w:val="20"/>
      <w:szCs w:val="20"/>
    </w:rPr>
  </w:style>
  <w:style w:type="paragraph" w:styleId="Ttulo9">
    <w:name w:val="heading 9"/>
    <w:basedOn w:val="Normal"/>
    <w:next w:val="Normal"/>
    <w:link w:val="Ttulo9Car"/>
    <w:uiPriority w:val="9"/>
    <w:semiHidden/>
    <w:unhideWhenUsed/>
    <w:qFormat/>
    <w:rsid w:val="0034057F"/>
    <w:pPr>
      <w:keepNext/>
      <w:keepLines/>
      <w:numPr>
        <w:ilvl w:val="8"/>
        <w:numId w:val="36"/>
      </w:numPr>
      <w:spacing w:before="200" w:after="0"/>
      <w:outlineLvl w:val="8"/>
    </w:pPr>
    <w:rPr>
      <w:rFonts w:ascii="Calibri Light" w:eastAsia="SimSun" w:hAnsi="Calibri Light"/>
      <w:i/>
      <w:iCs/>
      <w:color w:val="404040"/>
      <w:sz w:val="20"/>
      <w:szCs w:val="20"/>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Piedepgina">
    <w:name w:val="footer"/>
    <w:basedOn w:val="Normal"/>
    <w:link w:val="PiedepginaCar"/>
    <w:uiPriority w:val="99"/>
    <w:rsid w:val="002E2DAD"/>
    <w:pPr>
      <w:tabs>
        <w:tab w:val="center" w:pos="4252"/>
        <w:tab w:val="right" w:pos="8504"/>
      </w:tabs>
    </w:pPr>
  </w:style>
  <w:style w:type="character" w:styleId="Nmerodepgina">
    <w:name w:val="page number"/>
    <w:basedOn w:val="Fuentedeprrafopredeter"/>
    <w:rsid w:val="002E2DAD"/>
  </w:style>
  <w:style w:type="paragraph" w:customStyle="1" w:styleId="Estilo1">
    <w:name w:val="Estilo1"/>
    <w:basedOn w:val="Normal"/>
    <w:rsid w:val="001C57C6"/>
    <w:pPr>
      <w:tabs>
        <w:tab w:val="left" w:pos="567"/>
        <w:tab w:val="left" w:pos="1134"/>
      </w:tabs>
      <w:spacing w:before="120" w:line="360" w:lineRule="auto"/>
      <w:ind w:firstLine="720"/>
      <w:jc w:val="both"/>
    </w:pPr>
    <w:rPr>
      <w:rFonts w:ascii="Arial" w:eastAsia="Calibri" w:hAnsi="Arial"/>
      <w:spacing w:val="20"/>
      <w:szCs w:val="20"/>
    </w:rPr>
  </w:style>
  <w:style w:type="paragraph" w:styleId="Textodeglobo">
    <w:name w:val="Balloon Text"/>
    <w:basedOn w:val="Normal"/>
    <w:link w:val="TextodegloboCar"/>
    <w:rsid w:val="00E14A08"/>
    <w:rPr>
      <w:rFonts w:ascii="Tahoma" w:hAnsi="Tahoma" w:cs="Tahoma"/>
      <w:sz w:val="16"/>
      <w:szCs w:val="16"/>
    </w:rPr>
  </w:style>
  <w:style w:type="character" w:customStyle="1" w:styleId="TextodegloboCar">
    <w:name w:val="Texto de globo Car"/>
    <w:link w:val="Textodeglobo"/>
    <w:rsid w:val="00E14A08"/>
    <w:rPr>
      <w:rFonts w:ascii="Tahoma" w:hAnsi="Tahoma" w:cs="Tahoma"/>
      <w:sz w:val="16"/>
      <w:szCs w:val="16"/>
    </w:rPr>
  </w:style>
  <w:style w:type="paragraph" w:styleId="Mapadeldocumento">
    <w:name w:val="Document Map"/>
    <w:basedOn w:val="Normal"/>
    <w:semiHidden/>
    <w:rsid w:val="00ED0B97"/>
    <w:pPr>
      <w:shd w:val="clear" w:color="auto" w:fill="000080"/>
    </w:pPr>
    <w:rPr>
      <w:rFonts w:ascii="Tahoma" w:hAnsi="Tahoma" w:cs="Tahoma"/>
      <w:sz w:val="20"/>
      <w:szCs w:val="20"/>
    </w:rPr>
  </w:style>
  <w:style w:type="paragraph" w:styleId="Prrafodelista">
    <w:name w:val="List Paragraph"/>
    <w:basedOn w:val="Normal"/>
    <w:uiPriority w:val="34"/>
    <w:qFormat/>
    <w:rsid w:val="001F091A"/>
    <w:pPr>
      <w:ind w:left="720"/>
      <w:contextualSpacing/>
    </w:pPr>
  </w:style>
  <w:style w:type="paragraph" w:styleId="Encabezado">
    <w:name w:val="header"/>
    <w:basedOn w:val="Normal"/>
    <w:link w:val="EncabezadoCar"/>
    <w:uiPriority w:val="99"/>
    <w:rsid w:val="00C262A3"/>
    <w:pPr>
      <w:tabs>
        <w:tab w:val="center" w:pos="4252"/>
        <w:tab w:val="right" w:pos="8504"/>
      </w:tabs>
    </w:pPr>
  </w:style>
  <w:style w:type="character" w:customStyle="1" w:styleId="EncabezadoCar">
    <w:name w:val="Encabezado Car"/>
    <w:link w:val="Encabezado"/>
    <w:uiPriority w:val="99"/>
    <w:rsid w:val="00C262A3"/>
    <w:rPr>
      <w:sz w:val="24"/>
      <w:szCs w:val="24"/>
    </w:rPr>
  </w:style>
  <w:style w:type="character" w:customStyle="1" w:styleId="PiedepginaCar">
    <w:name w:val="Pie de página Car"/>
    <w:link w:val="Piedepgina"/>
    <w:uiPriority w:val="99"/>
    <w:rsid w:val="00A302D9"/>
    <w:rPr>
      <w:sz w:val="24"/>
      <w:szCs w:val="24"/>
    </w:rPr>
  </w:style>
  <w:style w:type="paragraph" w:customStyle="1" w:styleId="NormalJZ">
    <w:name w:val="NormalJZ"/>
    <w:basedOn w:val="Normal"/>
    <w:rsid w:val="00E255C6"/>
    <w:pPr>
      <w:spacing w:after="240" w:line="288" w:lineRule="auto"/>
      <w:jc w:val="both"/>
    </w:pPr>
    <w:rPr>
      <w:rFonts w:ascii="Arial" w:eastAsia="Calibri" w:hAnsi="Arial" w:cs="Arial"/>
      <w:szCs w:val="18"/>
      <w:lang w:eastAsia="en-US"/>
    </w:rPr>
  </w:style>
  <w:style w:type="character" w:customStyle="1" w:styleId="Ttulo1Car">
    <w:name w:val="Título 1 Car"/>
    <w:link w:val="Ttulo1"/>
    <w:uiPriority w:val="9"/>
    <w:rsid w:val="0034057F"/>
    <w:rPr>
      <w:rFonts w:ascii="Calibri Light" w:eastAsia="SimSun" w:hAnsi="Calibri Light" w:cs="Times New Roman"/>
      <w:b/>
      <w:bCs/>
      <w:smallCaps/>
      <w:color w:val="000000"/>
      <w:sz w:val="36"/>
      <w:szCs w:val="36"/>
    </w:rPr>
  </w:style>
  <w:style w:type="character" w:customStyle="1" w:styleId="Ttulo2Car">
    <w:name w:val="Título 2 Car"/>
    <w:link w:val="Ttulo2"/>
    <w:uiPriority w:val="9"/>
    <w:semiHidden/>
    <w:rsid w:val="0034057F"/>
    <w:rPr>
      <w:rFonts w:ascii="Calibri Light" w:eastAsia="SimSun" w:hAnsi="Calibri Light" w:cs="Times New Roman"/>
      <w:b/>
      <w:bCs/>
      <w:smallCaps/>
      <w:color w:val="000000"/>
      <w:sz w:val="28"/>
      <w:szCs w:val="28"/>
    </w:rPr>
  </w:style>
  <w:style w:type="character" w:customStyle="1" w:styleId="Ttulo3Car">
    <w:name w:val="Título 3 Car"/>
    <w:link w:val="Ttulo3"/>
    <w:uiPriority w:val="9"/>
    <w:semiHidden/>
    <w:rsid w:val="0034057F"/>
    <w:rPr>
      <w:rFonts w:ascii="Calibri Light" w:eastAsia="SimSun" w:hAnsi="Calibri Light" w:cs="Times New Roman"/>
      <w:b/>
      <w:bCs/>
      <w:color w:val="000000"/>
    </w:rPr>
  </w:style>
  <w:style w:type="character" w:customStyle="1" w:styleId="Ttulo4Car">
    <w:name w:val="Título 4 Car"/>
    <w:link w:val="Ttulo4"/>
    <w:uiPriority w:val="9"/>
    <w:semiHidden/>
    <w:rsid w:val="0034057F"/>
    <w:rPr>
      <w:rFonts w:ascii="Calibri Light" w:eastAsia="SimSun" w:hAnsi="Calibri Light" w:cs="Times New Roman"/>
      <w:b/>
      <w:bCs/>
      <w:i/>
      <w:iCs/>
      <w:color w:val="000000"/>
    </w:rPr>
  </w:style>
  <w:style w:type="character" w:customStyle="1" w:styleId="Ttulo5Car">
    <w:name w:val="Título 5 Car"/>
    <w:link w:val="Ttulo5"/>
    <w:uiPriority w:val="9"/>
    <w:semiHidden/>
    <w:rsid w:val="0034057F"/>
    <w:rPr>
      <w:rFonts w:ascii="Calibri Light" w:eastAsia="SimSun" w:hAnsi="Calibri Light" w:cs="Times New Roman"/>
      <w:color w:val="323E4F"/>
    </w:rPr>
  </w:style>
  <w:style w:type="character" w:customStyle="1" w:styleId="Ttulo6Car">
    <w:name w:val="Título 6 Car"/>
    <w:link w:val="Ttulo6"/>
    <w:uiPriority w:val="9"/>
    <w:semiHidden/>
    <w:rsid w:val="0034057F"/>
    <w:rPr>
      <w:rFonts w:ascii="Calibri Light" w:eastAsia="SimSun" w:hAnsi="Calibri Light" w:cs="Times New Roman"/>
      <w:i/>
      <w:iCs/>
      <w:color w:val="323E4F"/>
    </w:rPr>
  </w:style>
  <w:style w:type="character" w:customStyle="1" w:styleId="Ttulo7Car">
    <w:name w:val="Título 7 Car"/>
    <w:link w:val="Ttulo7"/>
    <w:uiPriority w:val="9"/>
    <w:semiHidden/>
    <w:rsid w:val="0034057F"/>
    <w:rPr>
      <w:rFonts w:ascii="Calibri Light" w:eastAsia="SimSun" w:hAnsi="Calibri Light" w:cs="Times New Roman"/>
      <w:i/>
      <w:iCs/>
      <w:color w:val="404040"/>
    </w:rPr>
  </w:style>
  <w:style w:type="character" w:customStyle="1" w:styleId="Ttulo8Car">
    <w:name w:val="Título 8 Car"/>
    <w:link w:val="Ttulo8"/>
    <w:uiPriority w:val="9"/>
    <w:semiHidden/>
    <w:rsid w:val="0034057F"/>
    <w:rPr>
      <w:rFonts w:ascii="Calibri Light" w:eastAsia="SimSun" w:hAnsi="Calibri Light" w:cs="Times New Roman"/>
      <w:color w:val="404040"/>
      <w:sz w:val="20"/>
      <w:szCs w:val="20"/>
    </w:rPr>
  </w:style>
  <w:style w:type="character" w:customStyle="1" w:styleId="Ttulo9Car">
    <w:name w:val="Título 9 Car"/>
    <w:link w:val="Ttulo9"/>
    <w:uiPriority w:val="9"/>
    <w:semiHidden/>
    <w:rsid w:val="0034057F"/>
    <w:rPr>
      <w:rFonts w:ascii="Calibri Light" w:eastAsia="SimSun" w:hAnsi="Calibri Light" w:cs="Times New Roman"/>
      <w:i/>
      <w:iCs/>
      <w:color w:val="404040"/>
      <w:sz w:val="20"/>
      <w:szCs w:val="20"/>
    </w:rPr>
  </w:style>
  <w:style w:type="paragraph" w:styleId="Descripcin">
    <w:name w:val="caption"/>
    <w:basedOn w:val="Normal"/>
    <w:next w:val="Normal"/>
    <w:uiPriority w:val="35"/>
    <w:semiHidden/>
    <w:unhideWhenUsed/>
    <w:qFormat/>
    <w:rsid w:val="0034057F"/>
    <w:pPr>
      <w:spacing w:after="200" w:line="240" w:lineRule="auto"/>
    </w:pPr>
    <w:rPr>
      <w:i/>
      <w:iCs/>
      <w:color w:val="44546A"/>
      <w:sz w:val="18"/>
      <w:szCs w:val="18"/>
    </w:rPr>
  </w:style>
  <w:style w:type="paragraph" w:styleId="Puesto">
    <w:name w:val="Title"/>
    <w:basedOn w:val="Normal"/>
    <w:next w:val="Normal"/>
    <w:link w:val="PuestoCar"/>
    <w:uiPriority w:val="10"/>
    <w:qFormat/>
    <w:rsid w:val="0034057F"/>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34057F"/>
    <w:rPr>
      <w:rFonts w:ascii="Calibri Light" w:eastAsia="SimSun" w:hAnsi="Calibri Light" w:cs="Times New Roman"/>
      <w:color w:val="000000"/>
      <w:sz w:val="56"/>
      <w:szCs w:val="56"/>
    </w:rPr>
  </w:style>
  <w:style w:type="paragraph" w:styleId="Subttulo">
    <w:name w:val="Subtitle"/>
    <w:basedOn w:val="Normal"/>
    <w:next w:val="Normal"/>
    <w:link w:val="SubttuloCar"/>
    <w:uiPriority w:val="11"/>
    <w:qFormat/>
    <w:rsid w:val="0034057F"/>
    <w:pPr>
      <w:numPr>
        <w:ilvl w:val="1"/>
      </w:numPr>
    </w:pPr>
    <w:rPr>
      <w:color w:val="5A5A5A"/>
      <w:spacing w:val="10"/>
    </w:rPr>
  </w:style>
  <w:style w:type="character" w:customStyle="1" w:styleId="SubttuloCar">
    <w:name w:val="Subtítulo Car"/>
    <w:link w:val="Subttulo"/>
    <w:uiPriority w:val="11"/>
    <w:rsid w:val="0034057F"/>
    <w:rPr>
      <w:color w:val="5A5A5A"/>
      <w:spacing w:val="10"/>
    </w:rPr>
  </w:style>
  <w:style w:type="character" w:styleId="Textoennegrita">
    <w:name w:val="Strong"/>
    <w:uiPriority w:val="22"/>
    <w:qFormat/>
    <w:rsid w:val="0034057F"/>
    <w:rPr>
      <w:b/>
      <w:bCs/>
      <w:color w:val="000000"/>
    </w:rPr>
  </w:style>
  <w:style w:type="character" w:styleId="nfasis">
    <w:name w:val="Emphasis"/>
    <w:uiPriority w:val="20"/>
    <w:qFormat/>
    <w:rsid w:val="0034057F"/>
    <w:rPr>
      <w:i/>
      <w:iCs/>
      <w:color w:val="auto"/>
    </w:rPr>
  </w:style>
  <w:style w:type="paragraph" w:styleId="Sinespaciado">
    <w:name w:val="No Spacing"/>
    <w:uiPriority w:val="1"/>
    <w:qFormat/>
    <w:rsid w:val="0034057F"/>
    <w:rPr>
      <w:sz w:val="22"/>
      <w:szCs w:val="22"/>
    </w:rPr>
  </w:style>
  <w:style w:type="paragraph" w:styleId="Cita">
    <w:name w:val="Quote"/>
    <w:basedOn w:val="Normal"/>
    <w:next w:val="Normal"/>
    <w:link w:val="CitaCar"/>
    <w:uiPriority w:val="29"/>
    <w:qFormat/>
    <w:rsid w:val="0034057F"/>
    <w:pPr>
      <w:spacing w:before="160"/>
      <w:ind w:left="720" w:right="720"/>
    </w:pPr>
    <w:rPr>
      <w:i/>
      <w:iCs/>
      <w:color w:val="000000"/>
    </w:rPr>
  </w:style>
  <w:style w:type="character" w:customStyle="1" w:styleId="CitaCar">
    <w:name w:val="Cita Car"/>
    <w:link w:val="Cita"/>
    <w:uiPriority w:val="29"/>
    <w:rsid w:val="0034057F"/>
    <w:rPr>
      <w:i/>
      <w:iCs/>
      <w:color w:val="000000"/>
    </w:rPr>
  </w:style>
  <w:style w:type="paragraph" w:styleId="Citadestacada">
    <w:name w:val="Intense Quote"/>
    <w:basedOn w:val="Normal"/>
    <w:next w:val="Normal"/>
    <w:link w:val="CitadestacadaCar"/>
    <w:uiPriority w:val="30"/>
    <w:qFormat/>
    <w:rsid w:val="0034057F"/>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34057F"/>
    <w:rPr>
      <w:color w:val="000000"/>
      <w:shd w:val="clear" w:color="auto" w:fill="F2F2F2"/>
    </w:rPr>
  </w:style>
  <w:style w:type="character" w:styleId="nfasissutil">
    <w:name w:val="Subtle Emphasis"/>
    <w:uiPriority w:val="19"/>
    <w:qFormat/>
    <w:rsid w:val="0034057F"/>
    <w:rPr>
      <w:i/>
      <w:iCs/>
      <w:color w:val="404040"/>
    </w:rPr>
  </w:style>
  <w:style w:type="character" w:styleId="nfasisintenso">
    <w:name w:val="Intense Emphasis"/>
    <w:uiPriority w:val="21"/>
    <w:qFormat/>
    <w:rsid w:val="0034057F"/>
    <w:rPr>
      <w:b/>
      <w:bCs/>
      <w:i/>
      <w:iCs/>
      <w:caps/>
    </w:rPr>
  </w:style>
  <w:style w:type="character" w:styleId="Referenciasutil">
    <w:name w:val="Subtle Reference"/>
    <w:uiPriority w:val="31"/>
    <w:qFormat/>
    <w:rsid w:val="0034057F"/>
    <w:rPr>
      <w:smallCaps/>
      <w:color w:val="404040"/>
      <w:u w:val="single" w:color="7F7F7F"/>
    </w:rPr>
  </w:style>
  <w:style w:type="character" w:styleId="Referenciaintensa">
    <w:name w:val="Intense Reference"/>
    <w:uiPriority w:val="32"/>
    <w:qFormat/>
    <w:rsid w:val="0034057F"/>
    <w:rPr>
      <w:b/>
      <w:bCs/>
      <w:smallCaps/>
      <w:u w:val="single"/>
    </w:rPr>
  </w:style>
  <w:style w:type="character" w:styleId="Ttulodellibro">
    <w:name w:val="Book Title"/>
    <w:uiPriority w:val="33"/>
    <w:qFormat/>
    <w:rsid w:val="0034057F"/>
    <w:rPr>
      <w:b w:val="0"/>
      <w:bCs w:val="0"/>
      <w:smallCaps/>
      <w:spacing w:val="5"/>
    </w:rPr>
  </w:style>
  <w:style w:type="paragraph" w:styleId="TtulodeTDC">
    <w:name w:val="TOC Heading"/>
    <w:basedOn w:val="Ttulo1"/>
    <w:next w:val="Normal"/>
    <w:uiPriority w:val="39"/>
    <w:semiHidden/>
    <w:unhideWhenUsed/>
    <w:qFormat/>
    <w:rsid w:val="0034057F"/>
    <w:pPr>
      <w:outlineLvl w:val="9"/>
    </w:pPr>
  </w:style>
  <w:style w:type="paragraph" w:styleId="Textonotaalfinal">
    <w:name w:val="endnote text"/>
    <w:basedOn w:val="Normal"/>
    <w:link w:val="TextonotaalfinalCar"/>
    <w:rsid w:val="00347FD5"/>
    <w:rPr>
      <w:sz w:val="20"/>
      <w:szCs w:val="20"/>
    </w:rPr>
  </w:style>
  <w:style w:type="character" w:customStyle="1" w:styleId="TextonotaalfinalCar">
    <w:name w:val="Texto nota al final Car"/>
    <w:basedOn w:val="Fuentedeprrafopredeter"/>
    <w:link w:val="Textonotaalfinal"/>
    <w:rsid w:val="00347FD5"/>
  </w:style>
  <w:style w:type="character" w:styleId="Refdenotaalfinal">
    <w:name w:val="endnote reference"/>
    <w:rsid w:val="00347FD5"/>
    <w:rPr>
      <w:vertAlign w:val="superscript"/>
    </w:rPr>
  </w:style>
  <w:style w:type="paragraph" w:styleId="Textonotapie">
    <w:name w:val="footnote text"/>
    <w:basedOn w:val="Normal"/>
    <w:link w:val="TextonotapieCar"/>
    <w:rsid w:val="00347FD5"/>
    <w:rPr>
      <w:sz w:val="20"/>
      <w:szCs w:val="20"/>
    </w:rPr>
  </w:style>
  <w:style w:type="character" w:customStyle="1" w:styleId="TextonotapieCar">
    <w:name w:val="Texto nota pie Car"/>
    <w:basedOn w:val="Fuentedeprrafopredeter"/>
    <w:link w:val="Textonotapie"/>
    <w:rsid w:val="00347FD5"/>
  </w:style>
  <w:style w:type="character" w:styleId="Refdenotaalpie">
    <w:name w:val="footnote reference"/>
    <w:rsid w:val="00347FD5"/>
    <w:rPr>
      <w:vertAlign w:val="superscript"/>
    </w:rPr>
  </w:style>
  <w:style w:type="paragraph" w:customStyle="1" w:styleId="Default">
    <w:name w:val="Default"/>
    <w:rsid w:val="0049155D"/>
    <w:pPr>
      <w:autoSpaceDE w:val="0"/>
      <w:autoSpaceDN w:val="0"/>
      <w:adjustRightInd w:val="0"/>
    </w:pPr>
    <w:rPr>
      <w:rFonts w:ascii="Times New Roman" w:eastAsia="Calibri" w:hAnsi="Times New Roman"/>
      <w:color w:val="000000"/>
      <w:sz w:val="24"/>
      <w:szCs w:val="24"/>
      <w:lang w:eastAsia="en-US"/>
    </w:rPr>
  </w:style>
  <w:style w:type="character" w:styleId="Refdecomentario">
    <w:name w:val="annotation reference"/>
    <w:uiPriority w:val="99"/>
    <w:rsid w:val="004A46A9"/>
    <w:rPr>
      <w:sz w:val="16"/>
      <w:szCs w:val="16"/>
    </w:rPr>
  </w:style>
  <w:style w:type="paragraph" w:styleId="Textocomentario">
    <w:name w:val="annotation text"/>
    <w:basedOn w:val="Normal"/>
    <w:link w:val="TextocomentarioCar"/>
    <w:uiPriority w:val="99"/>
    <w:rsid w:val="004A46A9"/>
    <w:rPr>
      <w:sz w:val="20"/>
      <w:szCs w:val="20"/>
    </w:rPr>
  </w:style>
  <w:style w:type="character" w:customStyle="1" w:styleId="TextocomentarioCar">
    <w:name w:val="Texto comentario Car"/>
    <w:basedOn w:val="Fuentedeprrafopredeter"/>
    <w:link w:val="Textocomentario"/>
    <w:uiPriority w:val="99"/>
    <w:rsid w:val="004A46A9"/>
  </w:style>
  <w:style w:type="paragraph" w:styleId="Asuntodelcomentario">
    <w:name w:val="annotation subject"/>
    <w:basedOn w:val="Textocomentario"/>
    <w:next w:val="Textocomentario"/>
    <w:link w:val="AsuntodelcomentarioCar"/>
    <w:rsid w:val="004A46A9"/>
    <w:rPr>
      <w:b/>
      <w:bCs/>
    </w:rPr>
  </w:style>
  <w:style w:type="character" w:customStyle="1" w:styleId="AsuntodelcomentarioCar">
    <w:name w:val="Asunto del comentario Car"/>
    <w:link w:val="Asuntodelcomentario"/>
    <w:rsid w:val="004A46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19737">
      <w:bodyDiv w:val="1"/>
      <w:marLeft w:val="0"/>
      <w:marRight w:val="0"/>
      <w:marTop w:val="0"/>
      <w:marBottom w:val="0"/>
      <w:divBdr>
        <w:top w:val="none" w:sz="0" w:space="0" w:color="auto"/>
        <w:left w:val="none" w:sz="0" w:space="0" w:color="auto"/>
        <w:bottom w:val="none" w:sz="0" w:space="0" w:color="auto"/>
        <w:right w:val="none" w:sz="0" w:space="0" w:color="auto"/>
      </w:divBdr>
    </w:div>
    <w:div w:id="1532721980">
      <w:bodyDiv w:val="1"/>
      <w:marLeft w:val="0"/>
      <w:marRight w:val="0"/>
      <w:marTop w:val="0"/>
      <w:marBottom w:val="0"/>
      <w:divBdr>
        <w:top w:val="none" w:sz="0" w:space="0" w:color="auto"/>
        <w:left w:val="none" w:sz="0" w:space="0" w:color="auto"/>
        <w:bottom w:val="none" w:sz="0" w:space="0" w:color="auto"/>
        <w:right w:val="none" w:sz="0" w:space="0" w:color="auto"/>
      </w:divBdr>
    </w:div>
    <w:div w:id="1729962454">
      <w:bodyDiv w:val="1"/>
      <w:marLeft w:val="0"/>
      <w:marRight w:val="0"/>
      <w:marTop w:val="0"/>
      <w:marBottom w:val="0"/>
      <w:divBdr>
        <w:top w:val="none" w:sz="0" w:space="0" w:color="auto"/>
        <w:left w:val="none" w:sz="0" w:space="0" w:color="auto"/>
        <w:bottom w:val="none" w:sz="0" w:space="0" w:color="auto"/>
        <w:right w:val="none" w:sz="0" w:space="0" w:color="auto"/>
      </w:divBdr>
    </w:div>
    <w:div w:id="200319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2ABDE-83C9-4DF4-BDDD-20667A21F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2842</Words>
  <Characters>15636</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lpstr>
    </vt:vector>
  </TitlesOfParts>
  <Manager/>
  <Company/>
  <LinksUpToDate>false</LinksUpToDate>
  <CharactersWithSpaces>18442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cp:keywords> </cp:keywords>
  <dc:description> </dc:description>
  <cp:lastModifiedBy/>
  <cp:revision>1</cp:revision>
  <dcterms:created xsi:type="dcterms:W3CDTF">2021-11-25T14:44:00Z</dcterms:created>
  <dcterms:modified xsi:type="dcterms:W3CDTF">2021-11-25T14:44:00Z</dcterms:modified>
  <cp:category> </cp:category>
</cp:coreProperties>
</file>