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EA54CE" w:rsidRPr="00EA54CE" w:rsidRDefault="00F46E15" w:rsidP="00EA54CE">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EA54CE" w:rsidRPr="00EA54CE">
        <w:rPr>
          <w:rFonts w:ascii="Times New Roman" w:hAnsi="Times New Roman"/>
          <w:b w:val="0"/>
          <w:bCs w:val="0"/>
          <w:i/>
          <w:lang w:val="gl-ES"/>
        </w:rPr>
        <w:t xml:space="preserve">Aprobar unha subvención a favor de </w:t>
      </w:r>
      <w:proofErr w:type="spellStart"/>
      <w:r w:rsidR="00EA54CE" w:rsidRPr="00EA54CE">
        <w:rPr>
          <w:rFonts w:ascii="Times New Roman" w:hAnsi="Times New Roman"/>
          <w:b w:val="0"/>
          <w:bCs w:val="0"/>
          <w:i/>
          <w:lang w:val="gl-ES"/>
        </w:rPr>
        <w:t>Triente</w:t>
      </w:r>
      <w:proofErr w:type="spellEnd"/>
      <w:r w:rsidR="00EA54CE" w:rsidRPr="00EA54CE">
        <w:rPr>
          <w:rFonts w:ascii="Times New Roman" w:hAnsi="Times New Roman"/>
          <w:b w:val="0"/>
          <w:bCs w:val="0"/>
          <w:i/>
          <w:lang w:val="gl-ES"/>
        </w:rPr>
        <w:t xml:space="preserve"> </w:t>
      </w:r>
      <w:proofErr w:type="spellStart"/>
      <w:r w:rsidR="00EA54CE" w:rsidRPr="00EA54CE">
        <w:rPr>
          <w:rFonts w:ascii="Times New Roman" w:hAnsi="Times New Roman"/>
          <w:b w:val="0"/>
          <w:bCs w:val="0"/>
          <w:i/>
          <w:lang w:val="gl-ES"/>
        </w:rPr>
        <w:t>SL</w:t>
      </w:r>
      <w:proofErr w:type="spellEnd"/>
      <w:r w:rsidR="00EA54CE" w:rsidRPr="00EA54CE">
        <w:rPr>
          <w:rFonts w:ascii="Times New Roman" w:hAnsi="Times New Roman"/>
          <w:b w:val="0"/>
          <w:bCs w:val="0"/>
          <w:i/>
          <w:lang w:val="gl-ES"/>
        </w:rPr>
        <w:t xml:space="preserve"> </w:t>
      </w:r>
      <w:proofErr w:type="spellStart"/>
      <w:r w:rsidR="00EA54CE" w:rsidRPr="00EA54CE">
        <w:rPr>
          <w:rFonts w:ascii="Times New Roman" w:hAnsi="Times New Roman"/>
          <w:b w:val="0"/>
          <w:bCs w:val="0"/>
          <w:i/>
          <w:lang w:val="gl-ES"/>
        </w:rPr>
        <w:t>Unipersonal</w:t>
      </w:r>
      <w:proofErr w:type="spellEnd"/>
      <w:r w:rsidR="00EA54CE" w:rsidRPr="00EA54CE">
        <w:rPr>
          <w:rFonts w:ascii="Times New Roman" w:hAnsi="Times New Roman"/>
          <w:b w:val="0"/>
          <w:bCs w:val="0"/>
          <w:i/>
          <w:lang w:val="gl-ES"/>
        </w:rPr>
        <w:t xml:space="preserve">, nos seguintes termos: </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Cs w:val="0"/>
          <w:i/>
          <w:lang w:val="gl-ES"/>
        </w:rPr>
        <w:t>-</w:t>
      </w:r>
      <w:r w:rsidRPr="00EA54CE">
        <w:rPr>
          <w:rFonts w:ascii="Times New Roman" w:hAnsi="Times New Roman"/>
          <w:bCs w:val="0"/>
          <w:i/>
          <w:u w:val="single"/>
          <w:lang w:val="gl-ES"/>
        </w:rPr>
        <w:t>Importe</w:t>
      </w:r>
      <w:r w:rsidRPr="00EA54CE">
        <w:rPr>
          <w:rFonts w:ascii="Times New Roman" w:hAnsi="Times New Roman"/>
          <w:bCs w:val="0"/>
          <w:i/>
          <w:lang w:val="gl-ES"/>
        </w:rPr>
        <w:t>:</w:t>
      </w:r>
      <w:r w:rsidRPr="00EA54CE">
        <w:rPr>
          <w:rFonts w:ascii="Times New Roman" w:hAnsi="Times New Roman"/>
          <w:b w:val="0"/>
          <w:bCs w:val="0"/>
          <w:i/>
          <w:lang w:val="gl-ES"/>
        </w:rPr>
        <w:t xml:space="preserve"> 12.100,00 €.</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Cs w:val="0"/>
          <w:i/>
          <w:lang w:val="gl-ES"/>
        </w:rPr>
        <w:t>-</w:t>
      </w:r>
      <w:r w:rsidRPr="00EA54CE">
        <w:rPr>
          <w:rFonts w:ascii="Times New Roman" w:hAnsi="Times New Roman"/>
          <w:bCs w:val="0"/>
          <w:i/>
          <w:u w:val="single"/>
          <w:lang w:val="gl-ES"/>
        </w:rPr>
        <w:t>Obxecto</w:t>
      </w:r>
      <w:r w:rsidRPr="00EA54CE">
        <w:rPr>
          <w:rFonts w:ascii="Times New Roman" w:hAnsi="Times New Roman"/>
          <w:bCs w:val="0"/>
          <w:i/>
          <w:lang w:val="gl-ES"/>
        </w:rPr>
        <w:t>:</w:t>
      </w:r>
      <w:r w:rsidRPr="00EA54CE">
        <w:rPr>
          <w:rFonts w:ascii="Times New Roman" w:hAnsi="Times New Roman"/>
          <w:b w:val="0"/>
          <w:bCs w:val="0"/>
          <w:i/>
          <w:lang w:val="gl-ES"/>
        </w:rPr>
        <w:t xml:space="preserve"> Etapa celebrada na provincia de Ourense do </w:t>
      </w:r>
      <w:proofErr w:type="spellStart"/>
      <w:r w:rsidRPr="00EA54CE">
        <w:rPr>
          <w:rFonts w:ascii="Times New Roman" w:hAnsi="Times New Roman"/>
          <w:b w:val="0"/>
          <w:bCs w:val="0"/>
          <w:i/>
          <w:lang w:val="gl-ES"/>
        </w:rPr>
        <w:t>Gold</w:t>
      </w:r>
      <w:proofErr w:type="spellEnd"/>
      <w:r w:rsidRPr="00EA54CE">
        <w:rPr>
          <w:rFonts w:ascii="Times New Roman" w:hAnsi="Times New Roman"/>
          <w:b w:val="0"/>
          <w:bCs w:val="0"/>
          <w:i/>
          <w:lang w:val="gl-ES"/>
        </w:rPr>
        <w:t xml:space="preserve"> </w:t>
      </w:r>
      <w:proofErr w:type="spellStart"/>
      <w:r w:rsidRPr="00EA54CE">
        <w:rPr>
          <w:rFonts w:ascii="Times New Roman" w:hAnsi="Times New Roman"/>
          <w:b w:val="0"/>
          <w:bCs w:val="0"/>
          <w:i/>
          <w:lang w:val="gl-ES"/>
        </w:rPr>
        <w:t>River</w:t>
      </w:r>
      <w:proofErr w:type="spellEnd"/>
      <w:r w:rsidRPr="00EA54CE">
        <w:rPr>
          <w:rFonts w:ascii="Times New Roman" w:hAnsi="Times New Roman"/>
          <w:b w:val="0"/>
          <w:bCs w:val="0"/>
          <w:i/>
          <w:lang w:val="gl-ES"/>
        </w:rPr>
        <w:t xml:space="preserve"> </w:t>
      </w:r>
      <w:proofErr w:type="spellStart"/>
      <w:r w:rsidRPr="00EA54CE">
        <w:rPr>
          <w:rFonts w:ascii="Times New Roman" w:hAnsi="Times New Roman"/>
          <w:b w:val="0"/>
          <w:bCs w:val="0"/>
          <w:i/>
          <w:lang w:val="gl-ES"/>
        </w:rPr>
        <w:t>Race</w:t>
      </w:r>
      <w:proofErr w:type="spellEnd"/>
      <w:r w:rsidRPr="00EA54CE">
        <w:rPr>
          <w:rFonts w:ascii="Times New Roman" w:hAnsi="Times New Roman"/>
          <w:b w:val="0"/>
          <w:bCs w:val="0"/>
          <w:i/>
          <w:lang w:val="gl-ES"/>
        </w:rPr>
        <w:t xml:space="preserve"> 2021.</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Cs w:val="0"/>
          <w:i/>
          <w:lang w:val="gl-ES"/>
        </w:rPr>
        <w:t>-</w:t>
      </w:r>
      <w:r w:rsidRPr="00EA54CE">
        <w:rPr>
          <w:rFonts w:ascii="Times New Roman" w:hAnsi="Times New Roman"/>
          <w:bCs w:val="0"/>
          <w:i/>
          <w:u w:val="single"/>
          <w:lang w:val="gl-ES"/>
        </w:rPr>
        <w:t>Xustificación</w:t>
      </w:r>
      <w:r w:rsidRPr="00EA54CE">
        <w:rPr>
          <w:rFonts w:ascii="Times New Roman" w:hAnsi="Times New Roman"/>
          <w:bCs w:val="0"/>
          <w:i/>
          <w:lang w:val="gl-ES"/>
        </w:rPr>
        <w:t>:</w:t>
      </w:r>
      <w:r w:rsidRPr="00EA54CE">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EA54CE">
        <w:rPr>
          <w:rFonts w:ascii="Times New Roman" w:hAnsi="Times New Roman"/>
          <w:bCs w:val="0"/>
          <w:i/>
          <w:lang w:val="gl-ES"/>
        </w:rPr>
        <w:t>web</w:t>
      </w:r>
      <w:proofErr w:type="spellEnd"/>
      <w:r w:rsidRPr="00EA54CE">
        <w:rPr>
          <w:rFonts w:ascii="Times New Roman" w:hAnsi="Times New Roman"/>
          <w:bCs w:val="0"/>
          <w:i/>
          <w:lang w:val="gl-ES"/>
        </w:rPr>
        <w:t xml:space="preserve"> da Sección de Subvencións da Deputación Provincial de Ourense</w:t>
      </w:r>
      <w:r w:rsidRPr="00EA54CE">
        <w:rPr>
          <w:rFonts w:ascii="Times New Roman" w:hAnsi="Times New Roman"/>
          <w:b w:val="0"/>
          <w:bCs w:val="0"/>
          <w:i/>
          <w:lang w:val="gl-ES"/>
        </w:rPr>
        <w:t xml:space="preserve">  </w:t>
      </w:r>
      <w:hyperlink r:id="rId4" w:history="1">
        <w:r w:rsidRPr="00EA54CE">
          <w:rPr>
            <w:rStyle w:val="Hipervnculo"/>
            <w:rFonts w:ascii="Times New Roman" w:hAnsi="Times New Roman"/>
            <w:b w:val="0"/>
            <w:bCs w:val="0"/>
            <w:i/>
            <w:lang w:val="gl-ES"/>
          </w:rPr>
          <w:t>https://www.depourense.gal/index.php/seccion-de-subvencions</w:t>
        </w:r>
      </w:hyperlink>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nos orzamentos que serviron de base para a valoración da subvención. No suposto en que só se xustifique unha contía inferior, a subvención reducirase proporcionalmente, agás nos seguintes supostos, nos que procederá a perda total do dereito á subvención:</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 w:val="0"/>
          <w:bCs w:val="0"/>
          <w:i/>
          <w:lang w:val="gl-ES"/>
        </w:rPr>
        <w:t>a) Que a redución supoña o total incumprimento da finalidade da subvención.</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 w:val="0"/>
          <w:bCs w:val="0"/>
          <w:i/>
          <w:lang w:val="gl-ES"/>
        </w:rPr>
        <w:t xml:space="preserve">b) Que a redución dos orzamentos da actuación executada con respecto aos presentados coa solicitude sexa tal que, de ser tida en conta na valoración efectuada para a concesión, tivese dado lugar á denegación da subvención. </w:t>
      </w:r>
    </w:p>
    <w:p w:rsidR="00EA54CE" w:rsidRPr="00EA54CE" w:rsidRDefault="00EA54CE" w:rsidP="00EA54CE">
      <w:pPr>
        <w:widowControl/>
        <w:autoSpaceDE/>
        <w:autoSpaceDN/>
        <w:adjustRightInd/>
        <w:spacing w:line="360" w:lineRule="auto"/>
        <w:ind w:firstLine="708"/>
        <w:jc w:val="both"/>
        <w:rPr>
          <w:rFonts w:ascii="Times New Roman" w:hAnsi="Times New Roman"/>
          <w:b w:val="0"/>
          <w:i/>
          <w:lang w:val="gl-ES"/>
        </w:rPr>
      </w:pPr>
      <w:r w:rsidRPr="00EA54CE">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EA54CE" w:rsidRPr="00EA54CE" w:rsidRDefault="00EA54CE" w:rsidP="00EA54CE">
      <w:pPr>
        <w:widowControl/>
        <w:autoSpaceDE/>
        <w:autoSpaceDN/>
        <w:adjustRightInd/>
        <w:spacing w:line="360" w:lineRule="auto"/>
        <w:ind w:firstLine="708"/>
        <w:jc w:val="both"/>
        <w:rPr>
          <w:rFonts w:ascii="Times New Roman" w:hAnsi="Times New Roman"/>
          <w:b w:val="0"/>
          <w:i/>
          <w:lang w:val="gl-ES"/>
        </w:rPr>
      </w:pPr>
      <w:r w:rsidRPr="00EA54CE">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 w:val="0"/>
          <w:bCs w:val="0"/>
          <w:i/>
          <w:lang w:val="gl-ES"/>
        </w:rPr>
        <w:t>En todo caso, cando a contía do gasto xustificado sexa inferior ao 25% de cada un dos orzamentos presentados coa solicitude de subvención, esta entenderase automaticamente como non xustificada, dando lugar ao reintegro ou perda total do dereito á subvención</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EA54CE">
        <w:rPr>
          <w:rFonts w:ascii="Times New Roman" w:hAnsi="Times New Roman"/>
          <w:b w:val="0"/>
          <w:bCs w:val="0"/>
          <w:i/>
          <w:iCs/>
          <w:lang w:val="gl-ES"/>
        </w:rPr>
        <w:t xml:space="preserve">artigo 37 da Lei xeral de subvencións. </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EA54CE">
        <w:rPr>
          <w:rFonts w:ascii="Times New Roman" w:hAnsi="Times New Roman"/>
          <w:b w:val="0"/>
          <w:bCs w:val="0"/>
          <w:i/>
          <w:lang w:val="gl-ES"/>
        </w:rPr>
        <w:lastRenderedPageBreak/>
        <w:t>obriga dará lugar á obriga de reintegro por parte do beneficiario, así como á imposición das sancións que procedan.</w:t>
      </w:r>
    </w:p>
    <w:p w:rsidR="00EA54CE" w:rsidRPr="00EA54CE" w:rsidRDefault="00EA54CE" w:rsidP="00EA54CE">
      <w:pPr>
        <w:widowControl/>
        <w:autoSpaceDE/>
        <w:autoSpaceDN/>
        <w:adjustRightInd/>
        <w:spacing w:line="360" w:lineRule="auto"/>
        <w:ind w:firstLine="708"/>
        <w:jc w:val="both"/>
        <w:rPr>
          <w:rFonts w:ascii="Times New Roman" w:hAnsi="Times New Roman"/>
          <w:b w:val="0"/>
          <w:bCs w:val="0"/>
          <w:i/>
          <w:lang w:val="gl-ES"/>
        </w:rPr>
      </w:pPr>
      <w:r w:rsidRPr="00EA54CE">
        <w:rPr>
          <w:rFonts w:ascii="Times New Roman" w:hAnsi="Times New Roman"/>
          <w:bCs w:val="0"/>
          <w:i/>
          <w:lang w:val="gl-ES"/>
        </w:rPr>
        <w:t>-</w:t>
      </w:r>
      <w:r w:rsidRPr="00EA54CE">
        <w:rPr>
          <w:rFonts w:ascii="Times New Roman" w:hAnsi="Times New Roman"/>
          <w:bCs w:val="0"/>
          <w:i/>
          <w:u w:val="single"/>
          <w:lang w:val="gl-ES"/>
        </w:rPr>
        <w:t>Prazo xustificación</w:t>
      </w:r>
      <w:r w:rsidRPr="00EA54CE">
        <w:rPr>
          <w:rFonts w:ascii="Times New Roman" w:hAnsi="Times New Roman"/>
          <w:bCs w:val="0"/>
          <w:i/>
          <w:lang w:val="gl-ES"/>
        </w:rPr>
        <w:t>:</w:t>
      </w:r>
      <w:r w:rsidRPr="00EA54CE">
        <w:rPr>
          <w:rFonts w:ascii="Times New Roman" w:hAnsi="Times New Roman"/>
          <w:b w:val="0"/>
          <w:bCs w:val="0"/>
          <w:i/>
          <w:lang w:val="gl-ES"/>
        </w:rPr>
        <w:t xml:space="preserve"> ata o 15 de xaneiro de 2022.</w:t>
      </w:r>
    </w:p>
    <w:p w:rsidR="008038DC" w:rsidRPr="008038DC" w:rsidRDefault="00EA54CE" w:rsidP="00EA54CE">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EA54CE">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F3408"/>
    <w:rsid w:val="00374211"/>
    <w:rsid w:val="00375564"/>
    <w:rsid w:val="00380511"/>
    <w:rsid w:val="003A31A9"/>
    <w:rsid w:val="003A6191"/>
    <w:rsid w:val="003B001D"/>
    <w:rsid w:val="003B5FA7"/>
    <w:rsid w:val="003D013E"/>
    <w:rsid w:val="003E242B"/>
    <w:rsid w:val="003E6046"/>
    <w:rsid w:val="003F2C33"/>
    <w:rsid w:val="00410EC9"/>
    <w:rsid w:val="00437FBF"/>
    <w:rsid w:val="0048110F"/>
    <w:rsid w:val="004E33CA"/>
    <w:rsid w:val="004F6D5F"/>
    <w:rsid w:val="005028FA"/>
    <w:rsid w:val="005307E6"/>
    <w:rsid w:val="005752EA"/>
    <w:rsid w:val="005A30F9"/>
    <w:rsid w:val="005C1B5D"/>
    <w:rsid w:val="006179A0"/>
    <w:rsid w:val="006E4EA0"/>
    <w:rsid w:val="006F449D"/>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93F01"/>
    <w:rsid w:val="008F47E9"/>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860</Words>
  <Characters>4732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2021-11-19T12:40:00Z</dcterms:created>
  <dcterms:modified xsi:type="dcterms:W3CDTF">2021-11-19T12:41:00Z</dcterms:modified>
</cp:coreProperties>
</file>