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6F7F54">
        <w:rPr>
          <w:rFonts w:ascii="Times New Roman" w:hAnsi="Times New Roman"/>
          <w:b w:val="0"/>
          <w:bCs w:val="0"/>
          <w:lang w:val="es-ES_tradnl"/>
        </w:rPr>
        <w:t xml:space="preserve">8 </w:t>
      </w:r>
      <w:r w:rsidRPr="001E7AE1">
        <w:rPr>
          <w:rFonts w:ascii="Times New Roman" w:hAnsi="Times New Roman"/>
          <w:b w:val="0"/>
          <w:bCs w:val="0"/>
          <w:lang w:val="es-ES_tradnl"/>
        </w:rPr>
        <w:t xml:space="preserve">de </w:t>
      </w:r>
      <w:r w:rsidR="006F7F54">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CE5324" w:rsidRPr="00CE5324" w:rsidRDefault="00A738AF" w:rsidP="00CE5324">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CE5324" w:rsidRPr="00CE5324">
        <w:rPr>
          <w:rFonts w:ascii="Times New Roman" w:hAnsi="Times New Roman"/>
          <w:b w:val="0"/>
          <w:bCs w:val="0"/>
          <w:i/>
          <w:lang w:val="es-ES_tradnl"/>
        </w:rPr>
        <w:t xml:space="preserve">Aprobar una subvención a favor del Ayuntamiento de </w:t>
      </w:r>
      <w:proofErr w:type="spellStart"/>
      <w:r w:rsidR="00CE5324" w:rsidRPr="00CE5324">
        <w:rPr>
          <w:rFonts w:ascii="Times New Roman" w:hAnsi="Times New Roman"/>
          <w:b w:val="0"/>
          <w:bCs w:val="0"/>
          <w:i/>
          <w:lang w:val="es-ES_tradnl"/>
        </w:rPr>
        <w:t>Riós</w:t>
      </w:r>
      <w:proofErr w:type="spellEnd"/>
      <w:r w:rsidR="00CE5324" w:rsidRPr="00CE5324">
        <w:rPr>
          <w:rFonts w:ascii="Times New Roman" w:hAnsi="Times New Roman"/>
          <w:b w:val="0"/>
          <w:bCs w:val="0"/>
          <w:i/>
          <w:lang w:val="es-ES_tradnl"/>
        </w:rPr>
        <w:t xml:space="preserve">, en los siguientes términos: </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 xml:space="preserve">-Importe: 9.987,61 euros. </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 xml:space="preserve">-Objeto: </w:t>
      </w:r>
      <w:proofErr w:type="spellStart"/>
      <w:r w:rsidRPr="00CE5324">
        <w:rPr>
          <w:rFonts w:ascii="Times New Roman" w:hAnsi="Times New Roman"/>
          <w:b w:val="0"/>
          <w:bCs w:val="0"/>
          <w:i/>
          <w:lang w:val="es-ES_tradnl"/>
        </w:rPr>
        <w:t>Cofinanciamento</w:t>
      </w:r>
      <w:proofErr w:type="spellEnd"/>
      <w:r w:rsidRPr="00CE5324">
        <w:rPr>
          <w:rFonts w:ascii="Times New Roman" w:hAnsi="Times New Roman"/>
          <w:b w:val="0"/>
          <w:bCs w:val="0"/>
          <w:i/>
          <w:lang w:val="es-ES_tradnl"/>
        </w:rPr>
        <w:t xml:space="preserve"> </w:t>
      </w:r>
      <w:proofErr w:type="spellStart"/>
      <w:r w:rsidRPr="00CE5324">
        <w:rPr>
          <w:rFonts w:ascii="Times New Roman" w:hAnsi="Times New Roman"/>
          <w:b w:val="0"/>
          <w:bCs w:val="0"/>
          <w:i/>
          <w:lang w:val="es-ES_tradnl"/>
        </w:rPr>
        <w:t>XDG</w:t>
      </w:r>
      <w:proofErr w:type="spellEnd"/>
      <w:r w:rsidRPr="00CE5324">
        <w:rPr>
          <w:rFonts w:ascii="Times New Roman" w:hAnsi="Times New Roman"/>
          <w:b w:val="0"/>
          <w:bCs w:val="0"/>
          <w:i/>
          <w:lang w:val="es-ES_tradnl"/>
        </w:rPr>
        <w:t xml:space="preserve">-Mejora Depuradora (mejora en la instalación del abastecimiento de la </w:t>
      </w:r>
      <w:proofErr w:type="spellStart"/>
      <w:r w:rsidRPr="00CE5324">
        <w:rPr>
          <w:rFonts w:ascii="Times New Roman" w:hAnsi="Times New Roman"/>
          <w:b w:val="0"/>
          <w:bCs w:val="0"/>
          <w:i/>
          <w:lang w:val="es-ES_tradnl"/>
        </w:rPr>
        <w:t>Za</w:t>
      </w:r>
      <w:proofErr w:type="spellEnd"/>
      <w:r w:rsidRPr="00CE5324">
        <w:rPr>
          <w:rFonts w:ascii="Times New Roman" w:hAnsi="Times New Roman"/>
          <w:b w:val="0"/>
          <w:bCs w:val="0"/>
          <w:i/>
          <w:lang w:val="es-ES_tradnl"/>
        </w:rPr>
        <w:t xml:space="preserve"> en </w:t>
      </w:r>
      <w:proofErr w:type="spellStart"/>
      <w:r w:rsidRPr="00CE5324">
        <w:rPr>
          <w:rFonts w:ascii="Times New Roman" w:hAnsi="Times New Roman"/>
          <w:b w:val="0"/>
          <w:bCs w:val="0"/>
          <w:i/>
          <w:lang w:val="es-ES_tradnl"/>
        </w:rPr>
        <w:t>Riós</w:t>
      </w:r>
      <w:proofErr w:type="spellEnd"/>
      <w:r w:rsidRPr="00CE5324">
        <w:rPr>
          <w:rFonts w:ascii="Times New Roman" w:hAnsi="Times New Roman"/>
          <w:b w:val="0"/>
          <w:bCs w:val="0"/>
          <w:i/>
          <w:lang w:val="es-ES_tradnl"/>
        </w:rPr>
        <w:t>).</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CE5324">
        <w:rPr>
          <w:rFonts w:ascii="Times New Roman" w:hAnsi="Times New Roman"/>
          <w:b w:val="0"/>
          <w:bCs w:val="0"/>
          <w:i/>
          <w:lang w:val="es-ES_tradnl"/>
        </w:rPr>
        <w:t xml:space="preserve"> mediante </w:t>
      </w:r>
      <w:r>
        <w:rPr>
          <w:rFonts w:ascii="Times New Roman" w:hAnsi="Times New Roman"/>
          <w:b w:val="0"/>
          <w:bCs w:val="0"/>
          <w:i/>
          <w:lang w:val="es-ES_tradnl"/>
        </w:rPr>
        <w:t xml:space="preserve">la presentación de certificado </w:t>
      </w:r>
      <w:r w:rsidRPr="00CE5324">
        <w:rPr>
          <w:rFonts w:ascii="Times New Roman" w:hAnsi="Times New Roman"/>
          <w:b w:val="0"/>
          <w:bCs w:val="0"/>
          <w:i/>
          <w:lang w:val="es-ES_tradnl"/>
        </w:rPr>
        <w:t xml:space="preserve">expedido por la persona que tenga a su cargo </w:t>
      </w:r>
      <w:r>
        <w:rPr>
          <w:rFonts w:ascii="Times New Roman" w:hAnsi="Times New Roman"/>
          <w:b w:val="0"/>
          <w:bCs w:val="0"/>
          <w:i/>
          <w:lang w:val="es-ES_tradnl"/>
        </w:rPr>
        <w:t>e</w:t>
      </w:r>
      <w:r w:rsidRPr="00CE5324">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CE5324">
        <w:rPr>
          <w:rFonts w:ascii="Times New Roman" w:hAnsi="Times New Roman"/>
          <w:b w:val="0"/>
          <w:bCs w:val="0"/>
          <w:i/>
          <w:lang w:val="es-ES_tradnl"/>
        </w:rPr>
        <w:t>to de la actuación subvencionada, los siguientes extremos:</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1.- Que se cumplió la finalidad para la que fue concedida la subvención.</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CE5324">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CE5324">
        <w:rPr>
          <w:rFonts w:ascii="Times New Roman" w:hAnsi="Times New Roman"/>
          <w:b w:val="0"/>
          <w:bCs w:val="0"/>
          <w:i/>
          <w:lang w:val="es-ES_tradnl"/>
        </w:rPr>
        <w:t>to al contrato inicial.</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CE5324">
        <w:rPr>
          <w:rFonts w:ascii="Times New Roman" w:hAnsi="Times New Roman"/>
          <w:b w:val="0"/>
          <w:bCs w:val="0"/>
          <w:i/>
          <w:lang w:val="es-ES_tradnl"/>
        </w:rPr>
        <w:t xml:space="preserve"> el importe del proyecto presentado para la concesión de la subvención (39.950,46 euros) indicando, en caso contrario, el porcentaje que supone.</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CE5324">
        <w:rPr>
          <w:rFonts w:ascii="Times New Roman" w:hAnsi="Times New Roman"/>
          <w:b w:val="0"/>
          <w:bCs w:val="0"/>
          <w:i/>
          <w:lang w:val="es-ES_tradnl"/>
        </w:rPr>
        <w:t xml:space="preserve">ustificativos del gasto fueron aprobados por el órgano competente. </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CE5324">
        <w:rPr>
          <w:rFonts w:ascii="Times New Roman" w:hAnsi="Times New Roman"/>
          <w:b w:val="0"/>
          <w:bCs w:val="0"/>
          <w:i/>
          <w:lang w:val="es-ES_tradnl"/>
        </w:rPr>
        <w:t xml:space="preserve"> tributari</w:t>
      </w:r>
      <w:r>
        <w:rPr>
          <w:rFonts w:ascii="Times New Roman" w:hAnsi="Times New Roman"/>
          <w:b w:val="0"/>
          <w:bCs w:val="0"/>
          <w:i/>
          <w:lang w:val="es-ES_tradnl"/>
        </w:rPr>
        <w:t>a</w:t>
      </w:r>
      <w:r w:rsidRPr="00CE5324">
        <w:rPr>
          <w:rFonts w:ascii="Times New Roman" w:hAnsi="Times New Roman"/>
          <w:b w:val="0"/>
          <w:bCs w:val="0"/>
          <w:i/>
          <w:lang w:val="es-ES_tradnl"/>
        </w:rPr>
        <w:t>s con la Hacienda Estatal, Autonómica y con la Seguridad Social.</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7.- Que cumple con las condiciones e</w:t>
      </w:r>
      <w:r>
        <w:rPr>
          <w:rFonts w:ascii="Times New Roman" w:hAnsi="Times New Roman"/>
          <w:b w:val="0"/>
          <w:bCs w:val="0"/>
          <w:i/>
          <w:lang w:val="es-ES_tradnl"/>
        </w:rPr>
        <w:t>x</w:t>
      </w:r>
      <w:r w:rsidRPr="00CE5324">
        <w:rPr>
          <w:rFonts w:ascii="Times New Roman" w:hAnsi="Times New Roman"/>
          <w:b w:val="0"/>
          <w:bCs w:val="0"/>
          <w:i/>
          <w:lang w:val="es-ES_tradnl"/>
        </w:rPr>
        <w:t>i</w:t>
      </w:r>
      <w:r>
        <w:rPr>
          <w:rFonts w:ascii="Times New Roman" w:hAnsi="Times New Roman"/>
          <w:b w:val="0"/>
          <w:bCs w:val="0"/>
          <w:i/>
          <w:lang w:val="es-ES_tradnl"/>
        </w:rPr>
        <w:t>g</w:t>
      </w:r>
      <w:r w:rsidRPr="00CE5324">
        <w:rPr>
          <w:rFonts w:ascii="Times New Roman" w:hAnsi="Times New Roman"/>
          <w:b w:val="0"/>
          <w:bCs w:val="0"/>
          <w:i/>
          <w:lang w:val="es-ES_tradnl"/>
        </w:rPr>
        <w:t xml:space="preserve">ibles que figuran en el informe emitido por el Servicio de Control de Riesgos Ambientales de la </w:t>
      </w:r>
      <w:proofErr w:type="spellStart"/>
      <w:r w:rsidRPr="00CE5324">
        <w:rPr>
          <w:rFonts w:ascii="Times New Roman" w:hAnsi="Times New Roman"/>
          <w:b w:val="0"/>
          <w:bCs w:val="0"/>
          <w:i/>
          <w:lang w:val="es-ES_tradnl"/>
        </w:rPr>
        <w:t>Consellería</w:t>
      </w:r>
      <w:proofErr w:type="spellEnd"/>
      <w:r w:rsidRPr="00CE5324">
        <w:rPr>
          <w:rFonts w:ascii="Times New Roman" w:hAnsi="Times New Roman"/>
          <w:b w:val="0"/>
          <w:bCs w:val="0"/>
          <w:i/>
          <w:lang w:val="es-ES_tradnl"/>
        </w:rPr>
        <w:t xml:space="preserve"> de Sanidad.</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8.- Que se cumplió con la normativa aplicable en materia de contratos del sector público, en</w:t>
      </w:r>
      <w:r>
        <w:rPr>
          <w:rFonts w:ascii="Times New Roman" w:hAnsi="Times New Roman"/>
          <w:b w:val="0"/>
          <w:bCs w:val="0"/>
          <w:i/>
          <w:lang w:val="es-ES_tradnl"/>
        </w:rPr>
        <w:t xml:space="preserve"> particular, con la L</w:t>
      </w:r>
      <w:r w:rsidRPr="00CE5324">
        <w:rPr>
          <w:rFonts w:ascii="Times New Roman" w:hAnsi="Times New Roman"/>
          <w:b w:val="0"/>
          <w:bCs w:val="0"/>
          <w:i/>
          <w:lang w:val="es-ES_tradnl"/>
        </w:rPr>
        <w:t>ey 9/2017, de 8 de noviembre, de Contratos del Sector Público.</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CE5324">
        <w:rPr>
          <w:rFonts w:ascii="Times New Roman" w:hAnsi="Times New Roman"/>
          <w:b w:val="0"/>
          <w:bCs w:val="0"/>
          <w:i/>
          <w:lang w:val="es-ES_tradnl"/>
        </w:rPr>
        <w:t xml:space="preserve">ándose por cuantía equivalente a la justificación presentada. Para la realización de los pagos a cuenta, deberán presentarse los </w:t>
      </w:r>
      <w:r w:rsidRPr="00CE5324">
        <w:rPr>
          <w:rFonts w:ascii="Times New Roman" w:hAnsi="Times New Roman"/>
          <w:b w:val="0"/>
          <w:bCs w:val="0"/>
          <w:i/>
          <w:lang w:val="es-ES_tradnl"/>
        </w:rPr>
        <w:lastRenderedPageBreak/>
        <w:t xml:space="preserve">justificantes correspondientes. En todo caso, la realización </w:t>
      </w:r>
      <w:r>
        <w:rPr>
          <w:rFonts w:ascii="Times New Roman" w:hAnsi="Times New Roman"/>
          <w:b w:val="0"/>
          <w:bCs w:val="0"/>
          <w:i/>
          <w:lang w:val="es-ES_tradnl"/>
        </w:rPr>
        <w:t>de estos</w:t>
      </w:r>
      <w:r w:rsidRPr="00CE5324">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CE5324">
        <w:rPr>
          <w:rFonts w:ascii="Times New Roman" w:hAnsi="Times New Roman"/>
          <w:b w:val="0"/>
          <w:bCs w:val="0"/>
          <w:i/>
          <w:lang w:val="es-ES_tradnl"/>
        </w:rPr>
        <w:t>mo justifica</w:t>
      </w:r>
      <w:r>
        <w:rPr>
          <w:rFonts w:ascii="Times New Roman" w:hAnsi="Times New Roman"/>
          <w:b w:val="0"/>
          <w:bCs w:val="0"/>
          <w:i/>
          <w:lang w:val="es-ES_tradnl"/>
        </w:rPr>
        <w:t>do</w:t>
      </w:r>
      <w:r w:rsidRPr="00CE5324">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CE5324">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CE5324">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CE5324">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CE5324">
        <w:rPr>
          <w:rFonts w:ascii="Times New Roman" w:hAnsi="Times New Roman"/>
          <w:b w:val="0"/>
          <w:bCs w:val="0"/>
          <w:i/>
          <w:lang w:val="es-ES_tradnl"/>
        </w:rPr>
        <w:t xml:space="preserve">eneral de </w:t>
      </w:r>
      <w:r>
        <w:rPr>
          <w:rFonts w:ascii="Times New Roman" w:hAnsi="Times New Roman"/>
          <w:b w:val="0"/>
          <w:bCs w:val="0"/>
          <w:i/>
          <w:lang w:val="es-ES_tradnl"/>
        </w:rPr>
        <w:t>S</w:t>
      </w:r>
      <w:r w:rsidRPr="00CE5324">
        <w:rPr>
          <w:rFonts w:ascii="Times New Roman" w:hAnsi="Times New Roman"/>
          <w:b w:val="0"/>
          <w:bCs w:val="0"/>
          <w:i/>
          <w:lang w:val="es-ES_tradnl"/>
        </w:rPr>
        <w:t>ubvenciones.</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CE5324">
        <w:rPr>
          <w:rFonts w:ascii="Times New Roman" w:hAnsi="Times New Roman"/>
          <w:b w:val="0"/>
          <w:bCs w:val="0"/>
          <w:i/>
          <w:lang w:val="es-ES_tradnl"/>
        </w:rPr>
        <w:t>l</w:t>
      </w:r>
      <w:r>
        <w:rPr>
          <w:rFonts w:ascii="Times New Roman" w:hAnsi="Times New Roman"/>
          <w:b w:val="0"/>
          <w:bCs w:val="0"/>
          <w:i/>
          <w:lang w:val="es-ES_tradnl"/>
        </w:rPr>
        <w:t>o</w:t>
      </w:r>
      <w:r w:rsidRPr="00CE5324">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CE5324">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CE5324">
        <w:rPr>
          <w:rFonts w:ascii="Times New Roman" w:hAnsi="Times New Roman"/>
          <w:b w:val="0"/>
          <w:bCs w:val="0"/>
          <w:i/>
          <w:lang w:val="es-ES_tradnl"/>
        </w:rPr>
        <w:t xml:space="preserve">n </w:t>
      </w:r>
      <w:r>
        <w:rPr>
          <w:rFonts w:ascii="Times New Roman" w:hAnsi="Times New Roman"/>
          <w:b w:val="0"/>
          <w:bCs w:val="0"/>
          <w:i/>
          <w:lang w:val="es-ES_tradnl"/>
        </w:rPr>
        <w:t>lo</w:t>
      </w:r>
      <w:r w:rsidRPr="00CE5324">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w:t>
      </w:r>
      <w:r w:rsidRPr="00CE5324">
        <w:rPr>
          <w:rFonts w:ascii="Times New Roman" w:hAnsi="Times New Roman"/>
          <w:b w:val="0"/>
          <w:bCs w:val="0"/>
          <w:i/>
          <w:lang w:val="es-ES_tradnl"/>
        </w:rPr>
        <w:t xml:space="preserve">eneral de </w:t>
      </w:r>
      <w:r>
        <w:rPr>
          <w:rFonts w:ascii="Times New Roman" w:hAnsi="Times New Roman"/>
          <w:b w:val="0"/>
          <w:bCs w:val="0"/>
          <w:i/>
          <w:lang w:val="es-ES_tradnl"/>
        </w:rPr>
        <w:t>S</w:t>
      </w:r>
      <w:r w:rsidRPr="00CE5324">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CE5324">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CE5324">
        <w:rPr>
          <w:rFonts w:ascii="Times New Roman" w:hAnsi="Times New Roman"/>
          <w:b w:val="0"/>
          <w:bCs w:val="0"/>
          <w:i/>
          <w:lang w:val="es-ES_tradnl"/>
        </w:rPr>
        <w:t>i</w:t>
      </w:r>
      <w:r>
        <w:rPr>
          <w:rFonts w:ascii="Times New Roman" w:hAnsi="Times New Roman"/>
          <w:b w:val="0"/>
          <w:bCs w:val="0"/>
          <w:i/>
          <w:lang w:val="es-ES_tradnl"/>
        </w:rPr>
        <w:t>g</w:t>
      </w:r>
      <w:r w:rsidRPr="00CE5324">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CE5324">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CE5324">
        <w:rPr>
          <w:rFonts w:ascii="Times New Roman" w:hAnsi="Times New Roman"/>
          <w:b w:val="0"/>
          <w:bCs w:val="0"/>
          <w:i/>
          <w:lang w:val="es-ES_tradnl"/>
        </w:rPr>
        <w:t xml:space="preserve"> del último ejercicio liquidado de la entidad.</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CE5324">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General de S</w:t>
      </w:r>
      <w:r w:rsidRPr="00CE5324">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CE5324">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CE5324">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CE5324">
        <w:rPr>
          <w:rFonts w:ascii="Times New Roman" w:hAnsi="Times New Roman"/>
          <w:b w:val="0"/>
          <w:bCs w:val="0"/>
          <w:i/>
          <w:lang w:val="es-ES_tradnl"/>
        </w:rPr>
        <w:t xml:space="preserve"> la subvención.</w:t>
      </w:r>
    </w:p>
    <w:p w:rsidR="00CE5324" w:rsidRPr="00CE5324" w:rsidRDefault="00CE5324" w:rsidP="00CE5324">
      <w:pPr>
        <w:widowControl/>
        <w:autoSpaceDE/>
        <w:autoSpaceDN/>
        <w:adjustRightInd/>
        <w:spacing w:line="360" w:lineRule="auto"/>
        <w:ind w:firstLine="708"/>
        <w:jc w:val="both"/>
        <w:rPr>
          <w:rFonts w:ascii="Times New Roman" w:hAnsi="Times New Roman"/>
          <w:b w:val="0"/>
          <w:bCs w:val="0"/>
          <w:i/>
          <w:lang w:val="es-ES_tradnl"/>
        </w:rPr>
      </w:pPr>
      <w:r w:rsidRPr="00CE5324">
        <w:rPr>
          <w:rFonts w:ascii="Times New Roman" w:hAnsi="Times New Roman"/>
          <w:b w:val="0"/>
          <w:bCs w:val="0"/>
          <w:i/>
          <w:lang w:val="es-ES_tradnl"/>
        </w:rPr>
        <w:t xml:space="preserve">-Plazo justificación: hasta el 30 de junio de 2022. </w:t>
      </w:r>
    </w:p>
    <w:p w:rsidR="00876F43" w:rsidRDefault="00CE5324" w:rsidP="00CE5324">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CE5324">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92E40">
        <w:rPr>
          <w:rFonts w:ascii="Times New Roman" w:hAnsi="Times New Roman"/>
          <w:b w:val="0"/>
          <w:lang w:val="es-ES_tradnl"/>
        </w:rPr>
        <w:t>ocho</w:t>
      </w:r>
      <w:r w:rsidR="007E344C" w:rsidRPr="001E7AE1">
        <w:rPr>
          <w:rFonts w:ascii="Times New Roman" w:hAnsi="Times New Roman"/>
          <w:b w:val="0"/>
          <w:lang w:val="es-ES_tradnl"/>
        </w:rPr>
        <w:t xml:space="preserve"> de </w:t>
      </w:r>
      <w:r w:rsidR="006F7F54">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C6748"/>
    <w:rsid w:val="002F3408"/>
    <w:rsid w:val="00380511"/>
    <w:rsid w:val="003933C6"/>
    <w:rsid w:val="003A6191"/>
    <w:rsid w:val="003B001D"/>
    <w:rsid w:val="003B5FA7"/>
    <w:rsid w:val="003C730D"/>
    <w:rsid w:val="003D013E"/>
    <w:rsid w:val="003D54B0"/>
    <w:rsid w:val="003E242B"/>
    <w:rsid w:val="003F2C33"/>
    <w:rsid w:val="00410EC9"/>
    <w:rsid w:val="004263B1"/>
    <w:rsid w:val="00437FBF"/>
    <w:rsid w:val="00442B04"/>
    <w:rsid w:val="00465F08"/>
    <w:rsid w:val="0048110F"/>
    <w:rsid w:val="004A5A37"/>
    <w:rsid w:val="004E33CA"/>
    <w:rsid w:val="004F6D5F"/>
    <w:rsid w:val="0056680B"/>
    <w:rsid w:val="005752EA"/>
    <w:rsid w:val="005A3BCC"/>
    <w:rsid w:val="006179A0"/>
    <w:rsid w:val="00632DC0"/>
    <w:rsid w:val="0066244B"/>
    <w:rsid w:val="006A1B64"/>
    <w:rsid w:val="006E4EA0"/>
    <w:rsid w:val="006F7F54"/>
    <w:rsid w:val="00727800"/>
    <w:rsid w:val="007318AD"/>
    <w:rsid w:val="00753FB7"/>
    <w:rsid w:val="007670FE"/>
    <w:rsid w:val="00780EC3"/>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4DD9"/>
    <w:rsid w:val="00A473CA"/>
    <w:rsid w:val="00A623DC"/>
    <w:rsid w:val="00A738AF"/>
    <w:rsid w:val="00A74CAB"/>
    <w:rsid w:val="00A85968"/>
    <w:rsid w:val="00A96865"/>
    <w:rsid w:val="00B00A39"/>
    <w:rsid w:val="00B371C7"/>
    <w:rsid w:val="00B37259"/>
    <w:rsid w:val="00B54787"/>
    <w:rsid w:val="00BB3B2C"/>
    <w:rsid w:val="00C1104F"/>
    <w:rsid w:val="00C45E6E"/>
    <w:rsid w:val="00C90F8A"/>
    <w:rsid w:val="00CB7BFA"/>
    <w:rsid w:val="00CE5324"/>
    <w:rsid w:val="00CE6757"/>
    <w:rsid w:val="00D62BA8"/>
    <w:rsid w:val="00D956C0"/>
    <w:rsid w:val="00DE63C9"/>
    <w:rsid w:val="00DE781E"/>
    <w:rsid w:val="00DF62A1"/>
    <w:rsid w:val="00E1613A"/>
    <w:rsid w:val="00E47485"/>
    <w:rsid w:val="00E519E4"/>
    <w:rsid w:val="00E721A0"/>
    <w:rsid w:val="00EE38A5"/>
    <w:rsid w:val="00F26032"/>
    <w:rsid w:val="00F52409"/>
    <w:rsid w:val="00F820E8"/>
    <w:rsid w:val="00F92E40"/>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6F7F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690</Words>
  <Characters>3801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2021-11-05T12:41:00Z</dcterms:created>
  <dcterms:modified xsi:type="dcterms:W3CDTF">2021-11-05T12:46:00Z</dcterms:modified>
</cp:coreProperties>
</file>