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2D3712">
        <w:rPr>
          <w:rFonts w:ascii="Times New Roman" w:hAnsi="Times New Roman"/>
          <w:b w:val="0"/>
          <w:bCs w:val="0"/>
          <w:lang w:val="af-ZA"/>
        </w:rPr>
        <w:t>18</w:t>
      </w:r>
      <w:r w:rsidRPr="0029062C">
        <w:rPr>
          <w:rFonts w:ascii="Times New Roman" w:hAnsi="Times New Roman"/>
          <w:b w:val="0"/>
          <w:bCs w:val="0"/>
          <w:lang w:val="af-ZA"/>
        </w:rPr>
        <w:t xml:space="preserve"> de </w:t>
      </w:r>
      <w:r w:rsidR="002D3712">
        <w:rPr>
          <w:rFonts w:ascii="Times New Roman" w:hAnsi="Times New Roman"/>
          <w:b w:val="0"/>
          <w:bCs w:val="0"/>
          <w:lang w:val="af-ZA"/>
        </w:rPr>
        <w:t>outubro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0E0535" w:rsidRPr="000E0535" w:rsidRDefault="00F46E15" w:rsidP="000E053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0E0535" w:rsidRPr="000E0535">
        <w:rPr>
          <w:rFonts w:ascii="Times New Roman" w:hAnsi="Times New Roman"/>
          <w:b w:val="0"/>
          <w:bCs w:val="0"/>
          <w:i/>
          <w:lang w:val="gl-ES"/>
        </w:rPr>
        <w:t xml:space="preserve">Aprobar unha subvención a favor da Fundación Carlos Casares,  nos seguintes termos: </w:t>
      </w:r>
    </w:p>
    <w:p w:rsidR="000E0535" w:rsidRPr="000E0535" w:rsidRDefault="000E0535" w:rsidP="000E0535">
      <w:pPr>
        <w:widowControl/>
        <w:autoSpaceDE/>
        <w:autoSpaceDN/>
        <w:adjustRightInd/>
        <w:spacing w:line="360" w:lineRule="auto"/>
        <w:ind w:firstLine="708"/>
        <w:jc w:val="both"/>
        <w:rPr>
          <w:rFonts w:ascii="Times New Roman" w:hAnsi="Times New Roman"/>
          <w:b w:val="0"/>
          <w:bCs w:val="0"/>
          <w:i/>
          <w:lang w:val="gl-ES"/>
        </w:rPr>
      </w:pPr>
      <w:r w:rsidRPr="000E0535">
        <w:rPr>
          <w:rFonts w:ascii="Times New Roman" w:hAnsi="Times New Roman"/>
          <w:bCs w:val="0"/>
          <w:i/>
          <w:lang w:val="gl-ES"/>
        </w:rPr>
        <w:t>-</w:t>
      </w:r>
      <w:r w:rsidRPr="000E0535">
        <w:rPr>
          <w:rFonts w:ascii="Times New Roman" w:hAnsi="Times New Roman"/>
          <w:bCs w:val="0"/>
          <w:i/>
          <w:u w:val="single"/>
          <w:lang w:val="gl-ES"/>
        </w:rPr>
        <w:t>Importe</w:t>
      </w:r>
      <w:r w:rsidRPr="000E0535">
        <w:rPr>
          <w:rFonts w:ascii="Times New Roman" w:hAnsi="Times New Roman"/>
          <w:bCs w:val="0"/>
          <w:i/>
          <w:lang w:val="gl-ES"/>
        </w:rPr>
        <w:t>:</w:t>
      </w:r>
      <w:r w:rsidRPr="000E0535">
        <w:rPr>
          <w:rFonts w:ascii="Times New Roman" w:hAnsi="Times New Roman"/>
          <w:b w:val="0"/>
          <w:bCs w:val="0"/>
          <w:i/>
          <w:lang w:val="gl-ES"/>
        </w:rPr>
        <w:t xml:space="preserve"> 26.000,00 €.</w:t>
      </w:r>
    </w:p>
    <w:p w:rsidR="000E0535" w:rsidRPr="000E0535" w:rsidRDefault="000E0535" w:rsidP="000E0535">
      <w:pPr>
        <w:widowControl/>
        <w:autoSpaceDE/>
        <w:autoSpaceDN/>
        <w:adjustRightInd/>
        <w:spacing w:line="360" w:lineRule="auto"/>
        <w:ind w:firstLine="708"/>
        <w:jc w:val="both"/>
        <w:rPr>
          <w:rFonts w:ascii="Times New Roman" w:hAnsi="Times New Roman"/>
          <w:b w:val="0"/>
          <w:bCs w:val="0"/>
          <w:i/>
          <w:lang w:val="gl-ES"/>
        </w:rPr>
      </w:pPr>
      <w:r w:rsidRPr="000E0535">
        <w:rPr>
          <w:rFonts w:ascii="Times New Roman" w:hAnsi="Times New Roman"/>
          <w:bCs w:val="0"/>
          <w:i/>
          <w:lang w:val="gl-ES"/>
        </w:rPr>
        <w:t>-</w:t>
      </w:r>
      <w:r w:rsidRPr="000E0535">
        <w:rPr>
          <w:rFonts w:ascii="Times New Roman" w:hAnsi="Times New Roman"/>
          <w:bCs w:val="0"/>
          <w:i/>
          <w:u w:val="single"/>
          <w:lang w:val="gl-ES"/>
        </w:rPr>
        <w:t>Obxecto</w:t>
      </w:r>
      <w:r w:rsidRPr="000E0535">
        <w:rPr>
          <w:rFonts w:ascii="Times New Roman" w:hAnsi="Times New Roman"/>
          <w:bCs w:val="0"/>
          <w:i/>
          <w:lang w:val="gl-ES"/>
        </w:rPr>
        <w:t>:</w:t>
      </w:r>
      <w:r w:rsidRPr="000E0535">
        <w:rPr>
          <w:rFonts w:ascii="Times New Roman" w:hAnsi="Times New Roman"/>
          <w:b w:val="0"/>
          <w:bCs w:val="0"/>
          <w:i/>
          <w:lang w:val="gl-ES"/>
        </w:rPr>
        <w:t xml:space="preserve"> Gastos de funcionamento da entidade, correspondentes ao ano 2021.</w:t>
      </w:r>
    </w:p>
    <w:p w:rsidR="000E0535" w:rsidRPr="000E0535" w:rsidRDefault="000E0535" w:rsidP="000E0535">
      <w:pPr>
        <w:widowControl/>
        <w:autoSpaceDE/>
        <w:autoSpaceDN/>
        <w:adjustRightInd/>
        <w:spacing w:line="360" w:lineRule="auto"/>
        <w:ind w:firstLine="708"/>
        <w:jc w:val="both"/>
        <w:rPr>
          <w:rFonts w:ascii="Times New Roman" w:hAnsi="Times New Roman"/>
          <w:b w:val="0"/>
          <w:bCs w:val="0"/>
          <w:i/>
          <w:lang w:val="gl-ES"/>
        </w:rPr>
      </w:pPr>
      <w:r w:rsidRPr="000E0535">
        <w:rPr>
          <w:rFonts w:ascii="Times New Roman" w:hAnsi="Times New Roman"/>
          <w:bCs w:val="0"/>
          <w:i/>
          <w:lang w:val="gl-ES"/>
        </w:rPr>
        <w:t>-</w:t>
      </w:r>
      <w:r w:rsidRPr="000E0535">
        <w:rPr>
          <w:rFonts w:ascii="Times New Roman" w:hAnsi="Times New Roman"/>
          <w:bCs w:val="0"/>
          <w:i/>
          <w:u w:val="single"/>
          <w:lang w:val="gl-ES"/>
        </w:rPr>
        <w:t>Xustificación</w:t>
      </w:r>
      <w:r w:rsidRPr="000E0535">
        <w:rPr>
          <w:rFonts w:ascii="Times New Roman" w:hAnsi="Times New Roman"/>
          <w:bCs w:val="0"/>
          <w:i/>
          <w:lang w:val="gl-ES"/>
        </w:rPr>
        <w:t>:</w:t>
      </w:r>
      <w:r w:rsidRPr="000E0535">
        <w:rPr>
          <w:rFonts w:ascii="Times New Roman" w:hAnsi="Times New Roman"/>
          <w:b w:val="0"/>
          <w:bCs w:val="0"/>
          <w:i/>
          <w:lang w:val="gl-ES"/>
        </w:rPr>
        <w:t xml:space="preserve"> A subvención xustificarase mediante a presentación da conta xustificativa,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     </w:t>
      </w:r>
    </w:p>
    <w:p w:rsidR="000E0535" w:rsidRPr="000E0535" w:rsidRDefault="000E0535" w:rsidP="000E0535">
      <w:pPr>
        <w:widowControl/>
        <w:autoSpaceDE/>
        <w:autoSpaceDN/>
        <w:adjustRightInd/>
        <w:spacing w:line="360" w:lineRule="auto"/>
        <w:ind w:firstLine="708"/>
        <w:jc w:val="both"/>
        <w:rPr>
          <w:rFonts w:ascii="Times New Roman" w:hAnsi="Times New Roman"/>
          <w:b w:val="0"/>
          <w:bCs w:val="0"/>
          <w:i/>
          <w:lang w:val="gl-ES"/>
        </w:rPr>
      </w:pPr>
      <w:r w:rsidRPr="000E0535">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ao importe da  subvención concedida (26.000,00 euros),  . No suposto en que só se xustifique unha contía inferior, a subvención reducirase proporcionalmente, agás nos seguintes supostos, nos que procederá a perda total do dereito á subvención:</w:t>
      </w:r>
    </w:p>
    <w:p w:rsidR="000E0535" w:rsidRPr="000E0535" w:rsidRDefault="000E0535" w:rsidP="000E0535">
      <w:pPr>
        <w:widowControl/>
        <w:autoSpaceDE/>
        <w:autoSpaceDN/>
        <w:adjustRightInd/>
        <w:spacing w:line="360" w:lineRule="auto"/>
        <w:ind w:firstLine="708"/>
        <w:jc w:val="both"/>
        <w:rPr>
          <w:rFonts w:ascii="Times New Roman" w:hAnsi="Times New Roman"/>
          <w:b w:val="0"/>
          <w:bCs w:val="0"/>
          <w:i/>
          <w:lang w:val="gl-ES"/>
        </w:rPr>
      </w:pPr>
      <w:r w:rsidRPr="000E0535">
        <w:rPr>
          <w:rFonts w:ascii="Times New Roman" w:hAnsi="Times New Roman"/>
          <w:b w:val="0"/>
          <w:bCs w:val="0"/>
          <w:i/>
          <w:lang w:val="gl-ES"/>
        </w:rPr>
        <w:t>a) Que a redución supoña o total incumprimento da finalidade da subvención.</w:t>
      </w:r>
    </w:p>
    <w:p w:rsidR="000E0535" w:rsidRPr="000E0535" w:rsidRDefault="000E0535" w:rsidP="000E0535">
      <w:pPr>
        <w:widowControl/>
        <w:autoSpaceDE/>
        <w:autoSpaceDN/>
        <w:adjustRightInd/>
        <w:spacing w:line="360" w:lineRule="auto"/>
        <w:ind w:firstLine="708"/>
        <w:jc w:val="both"/>
        <w:rPr>
          <w:rFonts w:ascii="Times New Roman" w:hAnsi="Times New Roman"/>
          <w:b w:val="0"/>
          <w:bCs w:val="0"/>
          <w:i/>
          <w:lang w:val="gl-ES"/>
        </w:rPr>
      </w:pPr>
      <w:r w:rsidRPr="000E0535">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0E0535" w:rsidRPr="000E0535" w:rsidRDefault="000E0535" w:rsidP="000E0535">
      <w:pPr>
        <w:widowControl/>
        <w:autoSpaceDE/>
        <w:autoSpaceDN/>
        <w:adjustRightInd/>
        <w:spacing w:line="360" w:lineRule="auto"/>
        <w:ind w:firstLine="708"/>
        <w:jc w:val="both"/>
        <w:rPr>
          <w:rFonts w:ascii="Times New Roman" w:hAnsi="Times New Roman"/>
          <w:b w:val="0"/>
          <w:i/>
          <w:lang w:val="gl-ES"/>
        </w:rPr>
      </w:pPr>
      <w:r w:rsidRPr="000E0535">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0E0535" w:rsidRPr="000E0535" w:rsidRDefault="000E0535" w:rsidP="000E0535">
      <w:pPr>
        <w:widowControl/>
        <w:autoSpaceDE/>
        <w:autoSpaceDN/>
        <w:adjustRightInd/>
        <w:spacing w:line="360" w:lineRule="auto"/>
        <w:ind w:firstLine="708"/>
        <w:jc w:val="both"/>
        <w:rPr>
          <w:rFonts w:ascii="Times New Roman" w:hAnsi="Times New Roman"/>
          <w:b w:val="0"/>
          <w:i/>
          <w:lang w:val="gl-ES"/>
        </w:rPr>
      </w:pPr>
      <w:r w:rsidRPr="000E0535">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0E0535" w:rsidRPr="000E0535" w:rsidRDefault="000E0535" w:rsidP="000E0535">
      <w:pPr>
        <w:widowControl/>
        <w:autoSpaceDE/>
        <w:autoSpaceDN/>
        <w:adjustRightInd/>
        <w:spacing w:line="360" w:lineRule="auto"/>
        <w:ind w:firstLine="708"/>
        <w:jc w:val="both"/>
        <w:rPr>
          <w:rFonts w:ascii="Times New Roman" w:hAnsi="Times New Roman"/>
          <w:b w:val="0"/>
          <w:bCs w:val="0"/>
          <w:i/>
          <w:lang w:val="gl-ES"/>
        </w:rPr>
      </w:pPr>
      <w:r w:rsidRPr="000E0535">
        <w:rPr>
          <w:rFonts w:ascii="Times New Roman" w:hAnsi="Times New Roman"/>
          <w:b w:val="0"/>
          <w:bCs w:val="0"/>
          <w:i/>
          <w:lang w:val="gl-ES"/>
        </w:rPr>
        <w:lastRenderedPageBreak/>
        <w:t>En todo caso, cando a contía do gasto xustificado sexa inferior ao 25% do orzamento presentado coa solicitude de subvención, esta entenderase automaticamente como non xustificada, dando lugar ao reintegro ou perda total do dereito á subvención.</w:t>
      </w:r>
    </w:p>
    <w:p w:rsidR="000E0535" w:rsidRPr="000E0535" w:rsidRDefault="000E0535" w:rsidP="000E0535">
      <w:pPr>
        <w:widowControl/>
        <w:autoSpaceDE/>
        <w:autoSpaceDN/>
        <w:adjustRightInd/>
        <w:spacing w:line="360" w:lineRule="auto"/>
        <w:ind w:firstLine="708"/>
        <w:jc w:val="both"/>
        <w:rPr>
          <w:rFonts w:ascii="Times New Roman" w:hAnsi="Times New Roman"/>
          <w:b w:val="0"/>
          <w:bCs w:val="0"/>
          <w:i/>
          <w:lang w:val="gl-ES"/>
        </w:rPr>
      </w:pPr>
      <w:r w:rsidRPr="000E0535">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0E0535">
        <w:rPr>
          <w:rFonts w:ascii="Times New Roman" w:hAnsi="Times New Roman"/>
          <w:b w:val="0"/>
          <w:bCs w:val="0"/>
          <w:i/>
          <w:iCs/>
          <w:lang w:val="gl-ES"/>
        </w:rPr>
        <w:t xml:space="preserve">artigo 37 da Lei xeral de subvencións. </w:t>
      </w:r>
    </w:p>
    <w:p w:rsidR="000E0535" w:rsidRPr="000E0535" w:rsidRDefault="000E0535" w:rsidP="000E0535">
      <w:pPr>
        <w:widowControl/>
        <w:autoSpaceDE/>
        <w:autoSpaceDN/>
        <w:adjustRightInd/>
        <w:spacing w:line="360" w:lineRule="auto"/>
        <w:ind w:firstLine="708"/>
        <w:jc w:val="both"/>
        <w:rPr>
          <w:rFonts w:ascii="Times New Roman" w:hAnsi="Times New Roman"/>
          <w:b w:val="0"/>
          <w:bCs w:val="0"/>
          <w:i/>
          <w:lang w:val="gl-ES"/>
        </w:rPr>
      </w:pPr>
      <w:r w:rsidRPr="000E0535">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0E0535" w:rsidRPr="000E0535" w:rsidRDefault="000E0535" w:rsidP="000E0535">
      <w:pPr>
        <w:widowControl/>
        <w:autoSpaceDE/>
        <w:autoSpaceDN/>
        <w:adjustRightInd/>
        <w:spacing w:line="360" w:lineRule="auto"/>
        <w:ind w:firstLine="708"/>
        <w:jc w:val="both"/>
        <w:rPr>
          <w:rFonts w:ascii="Times New Roman" w:hAnsi="Times New Roman"/>
          <w:b w:val="0"/>
          <w:bCs w:val="0"/>
          <w:i/>
          <w:lang w:val="gl-ES"/>
        </w:rPr>
      </w:pPr>
      <w:r w:rsidRPr="000E0535">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0E0535" w:rsidRPr="000E0535" w:rsidRDefault="000E0535" w:rsidP="000E0535">
      <w:pPr>
        <w:widowControl/>
        <w:autoSpaceDE/>
        <w:autoSpaceDN/>
        <w:adjustRightInd/>
        <w:spacing w:line="360" w:lineRule="auto"/>
        <w:ind w:firstLine="708"/>
        <w:jc w:val="both"/>
        <w:rPr>
          <w:rFonts w:ascii="Times New Roman" w:hAnsi="Times New Roman"/>
          <w:b w:val="0"/>
          <w:bCs w:val="0"/>
          <w:i/>
          <w:lang w:val="gl-ES"/>
        </w:rPr>
      </w:pPr>
      <w:r w:rsidRPr="000E0535">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0E0535" w:rsidRPr="000E0535" w:rsidRDefault="000E0535" w:rsidP="000E0535">
      <w:pPr>
        <w:widowControl/>
        <w:autoSpaceDE/>
        <w:autoSpaceDN/>
        <w:adjustRightInd/>
        <w:spacing w:line="360" w:lineRule="auto"/>
        <w:ind w:firstLine="708"/>
        <w:jc w:val="both"/>
        <w:rPr>
          <w:rFonts w:ascii="Times New Roman" w:hAnsi="Times New Roman"/>
          <w:b w:val="0"/>
          <w:bCs w:val="0"/>
          <w:i/>
          <w:lang w:val="gl-ES"/>
        </w:rPr>
      </w:pPr>
      <w:r w:rsidRPr="000E0535">
        <w:rPr>
          <w:rFonts w:ascii="Times New Roman" w:hAnsi="Times New Roman"/>
          <w:bCs w:val="0"/>
          <w:i/>
          <w:lang w:val="gl-ES"/>
        </w:rPr>
        <w:t>-</w:t>
      </w:r>
      <w:r w:rsidRPr="000E0535">
        <w:rPr>
          <w:rFonts w:ascii="Times New Roman" w:hAnsi="Times New Roman"/>
          <w:bCs w:val="0"/>
          <w:i/>
          <w:u w:val="single"/>
          <w:lang w:val="gl-ES"/>
        </w:rPr>
        <w:t>Prazo xustificación</w:t>
      </w:r>
      <w:r w:rsidRPr="000E0535">
        <w:rPr>
          <w:rFonts w:ascii="Times New Roman" w:hAnsi="Times New Roman"/>
          <w:bCs w:val="0"/>
          <w:i/>
          <w:lang w:val="gl-ES"/>
        </w:rPr>
        <w:t>:</w:t>
      </w:r>
      <w:r w:rsidRPr="000E0535">
        <w:rPr>
          <w:rFonts w:ascii="Times New Roman" w:hAnsi="Times New Roman"/>
          <w:b w:val="0"/>
          <w:bCs w:val="0"/>
          <w:i/>
          <w:lang w:val="gl-ES"/>
        </w:rPr>
        <w:t xml:space="preserve"> ata o 30 de novembro de 2021.</w:t>
      </w:r>
    </w:p>
    <w:p w:rsidR="008038DC" w:rsidRPr="008038DC" w:rsidRDefault="000E0535" w:rsidP="000E0535">
      <w:pPr>
        <w:widowControl/>
        <w:autoSpaceDE/>
        <w:autoSpaceDN/>
        <w:adjustRightInd/>
        <w:spacing w:line="360" w:lineRule="auto"/>
        <w:ind w:firstLine="708"/>
        <w:jc w:val="both"/>
        <w:rPr>
          <w:rFonts w:ascii="Times New Roman" w:hAnsi="Times New Roman"/>
          <w:b w:val="0"/>
          <w:bCs w:val="0"/>
          <w:i/>
          <w:lang w:val="gl-ES"/>
        </w:rPr>
      </w:pPr>
      <w:r w:rsidRPr="000E0535">
        <w:rPr>
          <w:rFonts w:ascii="Times New Roman" w:hAnsi="Times New Roman"/>
          <w:b w:val="0"/>
          <w:i/>
          <w:lang w:val="gl-ES"/>
        </w:rPr>
        <w:t xml:space="preserve">O dito prazo terá como regra xeral carácter improrrogable, agás causa de forza maior debidamente acreditada pola entidade interesada, que en todo caso deberá </w:t>
      </w:r>
      <w:r w:rsidRPr="000E0535">
        <w:rPr>
          <w:rFonts w:ascii="Times New Roman" w:hAnsi="Times New Roman"/>
          <w:b w:val="0"/>
          <w:i/>
          <w:lang w:val="gl-ES"/>
        </w:rPr>
        <w:lastRenderedPageBreak/>
        <w:t>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0E0535">
        <w:rPr>
          <w:rFonts w:ascii="Times New Roman" w:hAnsi="Times New Roman"/>
          <w:b w:val="0"/>
          <w:lang w:val="af-ZA"/>
        </w:rPr>
        <w:t>dezaoito</w:t>
      </w:r>
      <w:r w:rsidR="007E344C" w:rsidRPr="0029062C">
        <w:rPr>
          <w:rFonts w:ascii="Times New Roman" w:hAnsi="Times New Roman"/>
          <w:b w:val="0"/>
          <w:lang w:val="af-ZA"/>
        </w:rPr>
        <w:t xml:space="preserve"> de </w:t>
      </w:r>
      <w:r w:rsidR="000E0535">
        <w:rPr>
          <w:rFonts w:ascii="Times New Roman" w:hAnsi="Times New Roman"/>
          <w:b w:val="0"/>
          <w:lang w:val="af-ZA"/>
        </w:rPr>
        <w:t>outubro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bookmarkStart w:id="0" w:name="_GoBack"/>
      <w:bookmarkEnd w:id="0"/>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E0535"/>
    <w:rsid w:val="000F33A0"/>
    <w:rsid w:val="00117D16"/>
    <w:rsid w:val="001C612E"/>
    <w:rsid w:val="001E72A1"/>
    <w:rsid w:val="001E7AE1"/>
    <w:rsid w:val="00202571"/>
    <w:rsid w:val="0021074A"/>
    <w:rsid w:val="0027562E"/>
    <w:rsid w:val="0029062C"/>
    <w:rsid w:val="002970BB"/>
    <w:rsid w:val="002B7338"/>
    <w:rsid w:val="002D3712"/>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794</Words>
  <Characters>4370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2021-10-15T11:41:00Z</dcterms:created>
  <dcterms:modified xsi:type="dcterms:W3CDTF">2021-10-15T11:43:00Z</dcterms:modified>
</cp:coreProperties>
</file>