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068E" w:rsidRDefault="00DE6A08">
      <w:pPr>
        <w:spacing w:before="5" w:after="948"/>
        <w:ind w:left="1493" w:right="7138"/>
        <w:textAlignment w:val="baseline"/>
      </w:pPr>
      <w:r>
        <w:rPr>
          <w:noProof/>
          <w:lang w:val="es-ES" w:eastAsia="es-ES"/>
        </w:rPr>
        <w:drawing>
          <wp:inline distT="0" distB="0" distL="0" distR="0">
            <wp:extent cx="755650" cy="685800"/>
            <wp:effectExtent l="0" t="0" r="0" b="0"/>
            <wp:docPr id="1" name="Picture"/>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5"/>
                    <a:stretch>
                      <a:fillRect/>
                    </a:stretch>
                  </pic:blipFill>
                  <pic:spPr>
                    <a:xfrm>
                      <a:off x="0" y="0"/>
                      <a:ext cx="755650" cy="685800"/>
                    </a:xfrm>
                    <a:prstGeom prst="rect">
                      <a:avLst/>
                    </a:prstGeom>
                  </pic:spPr>
                </pic:pic>
              </a:graphicData>
            </a:graphic>
          </wp:inline>
        </w:drawing>
      </w:r>
    </w:p>
    <w:p w:rsidR="0003068E" w:rsidRDefault="00DE6A08">
      <w:pPr>
        <w:spacing w:line="253" w:lineRule="exact"/>
        <w:ind w:left="1080" w:right="1008"/>
        <w:jc w:val="both"/>
        <w:textAlignment w:val="baseline"/>
        <w:rPr>
          <w:rFonts w:ascii="Liberation Sans" w:eastAsia="Liberation Sans" w:hAnsi="Liberation Sans"/>
          <w:b/>
          <w:color w:val="000000"/>
          <w:spacing w:val="-1"/>
          <w:lang w:val="es-ES"/>
        </w:rPr>
      </w:pPr>
      <w:r>
        <w:rPr>
          <w:rFonts w:ascii="Liberation Sans" w:eastAsia="Liberation Sans" w:hAnsi="Liberation Sans"/>
          <w:b/>
          <w:color w:val="000000"/>
          <w:spacing w:val="-1"/>
          <w:lang w:val="es-ES"/>
        </w:rPr>
        <w:t xml:space="preserve">CONVENIO DE COLABORACIÓN ENTRE LA COMARCA DEL JILOCA Y EL AYUNTAMIENTO DE </w:t>
      </w:r>
      <w:r w:rsidR="00270839">
        <w:rPr>
          <w:rFonts w:ascii="Liberation Sans" w:eastAsia="Liberation Sans" w:hAnsi="Liberation Sans"/>
          <w:b/>
          <w:color w:val="000000"/>
          <w:spacing w:val="-1"/>
          <w:lang w:val="es-ES"/>
        </w:rPr>
        <w:t>TORRIJO DEL CAMPO</w:t>
      </w:r>
      <w:r>
        <w:rPr>
          <w:rFonts w:ascii="Liberation Sans" w:eastAsia="Liberation Sans" w:hAnsi="Liberation Sans"/>
          <w:b/>
          <w:color w:val="000000"/>
          <w:spacing w:val="-1"/>
          <w:lang w:val="es-ES"/>
        </w:rPr>
        <w:t xml:space="preserve"> EN MATERIA DE PROTECCIÓN CIVIL</w:t>
      </w:r>
    </w:p>
    <w:p w:rsidR="0003068E" w:rsidRDefault="00DE6A08">
      <w:pPr>
        <w:spacing w:before="369" w:line="375" w:lineRule="exact"/>
        <w:ind w:left="720"/>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En Calamocha </w:t>
      </w:r>
      <w:r>
        <w:rPr>
          <w:rFonts w:ascii="Liberation Sans" w:eastAsia="Liberation Sans" w:hAnsi="Liberation Sans"/>
          <w:color w:val="000000"/>
          <w:lang w:val="es-ES"/>
        </w:rPr>
        <w:br/>
      </w:r>
      <w:r>
        <w:rPr>
          <w:rFonts w:ascii="Liberation Sans" w:eastAsia="Liberation Sans" w:hAnsi="Liberation Sans"/>
          <w:b/>
          <w:color w:val="000000"/>
          <w:lang w:val="es-ES"/>
        </w:rPr>
        <w:t>REUNIDOS</w:t>
      </w:r>
    </w:p>
    <w:p w:rsidR="0003068E" w:rsidRDefault="00DE6A08">
      <w:pPr>
        <w:spacing w:before="114" w:line="253" w:lineRule="exact"/>
        <w:ind w:left="720" w:right="576"/>
        <w:jc w:val="both"/>
        <w:textAlignment w:val="baseline"/>
        <w:rPr>
          <w:rFonts w:ascii="Liberation Sans" w:eastAsia="Liberation Sans" w:hAnsi="Liberation Sans"/>
          <w:b/>
          <w:color w:val="000000"/>
          <w:lang w:val="es-ES"/>
        </w:rPr>
      </w:pPr>
      <w:r>
        <w:rPr>
          <w:rFonts w:ascii="Liberation Sans" w:eastAsia="Liberation Sans" w:hAnsi="Liberation Sans"/>
          <w:b/>
          <w:color w:val="000000"/>
          <w:lang w:val="es-ES"/>
        </w:rPr>
        <w:t xml:space="preserve">Dª YOLANDA DOMINGO ALEGRE, </w:t>
      </w:r>
      <w:r>
        <w:rPr>
          <w:rFonts w:ascii="Liberation Sans" w:eastAsia="Liberation Sans" w:hAnsi="Liberation Sans"/>
          <w:color w:val="000000"/>
          <w:lang w:val="es-ES"/>
        </w:rPr>
        <w:t>en su condición de Presidenta de la Comarca del Jiloca, en nombre y representación de la misma.</w:t>
      </w:r>
    </w:p>
    <w:p w:rsidR="0003068E" w:rsidRDefault="00DE6A08">
      <w:pPr>
        <w:spacing w:before="492" w:line="253" w:lineRule="exact"/>
        <w:ind w:left="720" w:right="576"/>
        <w:jc w:val="both"/>
        <w:textAlignment w:val="baseline"/>
        <w:rPr>
          <w:rFonts w:ascii="Liberation Sans" w:eastAsia="Liberation Sans" w:hAnsi="Liberation Sans"/>
          <w:b/>
          <w:color w:val="000000"/>
          <w:lang w:val="es-ES"/>
        </w:rPr>
      </w:pPr>
      <w:r>
        <w:rPr>
          <w:rFonts w:ascii="Liberation Sans" w:eastAsia="Liberation Sans" w:hAnsi="Liberation Sans"/>
          <w:b/>
          <w:color w:val="000000"/>
          <w:lang w:val="es-ES"/>
        </w:rPr>
        <w:t xml:space="preserve">D. </w:t>
      </w:r>
      <w:r w:rsidR="00270839">
        <w:rPr>
          <w:rFonts w:ascii="Liberation Sans" w:eastAsia="Liberation Sans" w:hAnsi="Liberation Sans"/>
          <w:b/>
          <w:color w:val="000000"/>
          <w:lang w:val="es-ES"/>
        </w:rPr>
        <w:t>RICARDO PLUMED MALO,</w:t>
      </w:r>
      <w:r>
        <w:rPr>
          <w:rFonts w:ascii="Liberation Sans" w:eastAsia="Liberation Sans" w:hAnsi="Liberation Sans"/>
          <w:b/>
          <w:color w:val="000000"/>
          <w:lang w:val="es-ES"/>
        </w:rPr>
        <w:t xml:space="preserve"> </w:t>
      </w:r>
      <w:r>
        <w:rPr>
          <w:rFonts w:ascii="Liberation Sans" w:eastAsia="Liberation Sans" w:hAnsi="Liberation Sans"/>
          <w:color w:val="000000"/>
          <w:lang w:val="es-ES"/>
        </w:rPr>
        <w:t xml:space="preserve">en su calidad de Alcalde-Presidente del Ayuntamiento de </w:t>
      </w:r>
      <w:r w:rsidR="00270839">
        <w:rPr>
          <w:rFonts w:ascii="Liberation Sans" w:eastAsia="Liberation Sans" w:hAnsi="Liberation Sans"/>
          <w:color w:val="000000"/>
          <w:lang w:val="es-ES"/>
        </w:rPr>
        <w:t>TORRIJO DEL CAMPO</w:t>
      </w:r>
      <w:r>
        <w:rPr>
          <w:rFonts w:ascii="Liberation Sans" w:eastAsia="Liberation Sans" w:hAnsi="Liberation Sans"/>
          <w:color w:val="000000"/>
          <w:lang w:val="es-ES"/>
        </w:rPr>
        <w:t>, en nombre y representación del mismo.</w:t>
      </w:r>
    </w:p>
    <w:p w:rsidR="0003068E" w:rsidRDefault="00DE6A08">
      <w:pPr>
        <w:spacing w:before="496" w:line="253" w:lineRule="exact"/>
        <w:ind w:left="720"/>
        <w:textAlignment w:val="baseline"/>
        <w:rPr>
          <w:rFonts w:ascii="Liberation Sans" w:eastAsia="Liberation Sans" w:hAnsi="Liberation Sans"/>
          <w:color w:val="000000"/>
          <w:lang w:val="es-ES"/>
        </w:rPr>
      </w:pPr>
      <w:r>
        <w:rPr>
          <w:rFonts w:ascii="Liberation Sans" w:eastAsia="Liberation Sans" w:hAnsi="Liberation Sans"/>
          <w:color w:val="000000"/>
          <w:lang w:val="es-ES"/>
        </w:rPr>
        <w:t>Se reconocen capacidad y representación para este acto, en el que</w:t>
      </w:r>
    </w:p>
    <w:p w:rsidR="0003068E" w:rsidRDefault="00DE6A08">
      <w:pPr>
        <w:spacing w:before="502" w:line="246" w:lineRule="exact"/>
        <w:ind w:left="720"/>
        <w:textAlignment w:val="baseline"/>
        <w:rPr>
          <w:rFonts w:ascii="Liberation Sans" w:eastAsia="Liberation Sans" w:hAnsi="Liberation Sans"/>
          <w:b/>
          <w:color w:val="000000"/>
          <w:spacing w:val="-3"/>
          <w:lang w:val="es-ES"/>
        </w:rPr>
      </w:pPr>
      <w:r>
        <w:rPr>
          <w:rFonts w:ascii="Liberation Sans" w:eastAsia="Liberation Sans" w:hAnsi="Liberation Sans"/>
          <w:b/>
          <w:color w:val="000000"/>
          <w:spacing w:val="-3"/>
          <w:lang w:val="es-ES"/>
        </w:rPr>
        <w:t>MANIFIESTAN</w:t>
      </w:r>
    </w:p>
    <w:p w:rsidR="0003068E" w:rsidRDefault="00DE6A08">
      <w:pPr>
        <w:spacing w:before="492" w:line="253" w:lineRule="exact"/>
        <w:ind w:left="720" w:right="576"/>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PRIMERO.- Que el artículo 57 de la Ley 7/1985, de 2 de abril Reguladora de las Bases de Régimen Local establece que la cooperación económica en servicios locales o asuntos de interés común se desarrollará con carácter voluntario, pudiendo tener lugar mediante consorcios o convenios administrativos, así como que en este mismo sentido, el artículo 164 de la Ley 7/1999 de Administración Local de Aragón establece que las entidades locales de Aragón podrán cooperar entre sí a través de convenios y acuerdos que tengan por finalidad la ejecución en común de obras, la prestación de servicios comunes o la utilización conjunta de bienes e instalaciones.</w:t>
      </w:r>
    </w:p>
    <w:p w:rsidR="0003068E" w:rsidRDefault="00270839">
      <w:pPr>
        <w:spacing w:before="118" w:line="253" w:lineRule="exact"/>
        <w:ind w:left="720" w:right="576"/>
        <w:jc w:val="both"/>
        <w:textAlignment w:val="baseline"/>
        <w:rPr>
          <w:rFonts w:ascii="Liberation Sans" w:eastAsia="Liberation Sans" w:hAnsi="Liberation Sans"/>
          <w:color w:val="000000"/>
          <w:lang w:val="es-ES"/>
        </w:rPr>
      </w:pPr>
      <w:r>
        <w:pict>
          <v:shapetype id="_x0000_t202" coordsize="21600,21600" o:spt="202" path="m,l,21600r21600,l21600,xe">
            <v:stroke joinstyle="miter"/>
            <v:path gradientshapeok="t" o:connecttype="rect"/>
          </v:shapetype>
          <v:shape id="_x0000_s1035" type="#_x0000_t202" style="position:absolute;left:0;text-align:left;margin-left:540.25pt;margin-top:501.85pt;width:41.7pt;height:310.05pt;z-index:-251663360;mso-wrap-distance-left:0;mso-wrap-distance-right:0;mso-position-horizontal-relative:page;mso-position-vertical-relative:page" filled="f" stroked="f">
            <v:textbox inset="0,0,0,0">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pPr>
                          <w:spacing w:before="67" w:line="120" w:lineRule="exact"/>
                          <w:ind w:right="540"/>
                          <w:textAlignment w:val="baseline"/>
                          <w:rPr>
                            <w:rFonts w:ascii="Arial" w:eastAsia="Arial" w:hAnsi="Arial"/>
                            <w:color w:val="000000"/>
                            <w:sz w:val="12"/>
                            <w:lang w:val="es-ES"/>
                          </w:rPr>
                        </w:pPr>
                      </w:p>
                    </w:tc>
                  </w:tr>
                </w:tbl>
                <w:p w:rsidR="00727A07" w:rsidRDefault="00727A07"/>
              </w:txbxContent>
            </v:textbox>
            <w10:wrap type="square" anchorx="page" anchory="page"/>
          </v:shape>
        </w:pict>
      </w:r>
      <w:r w:rsidR="00DE6A08">
        <w:rPr>
          <w:rFonts w:ascii="Liberation Sans" w:eastAsia="Liberation Sans" w:hAnsi="Liberation Sans"/>
          <w:color w:val="000000"/>
          <w:lang w:val="es-ES"/>
        </w:rPr>
        <w:t xml:space="preserve">Que el Decreto Legislativo 1/2006, de 27 de diciembre del Gobierno de Aragón, por el que se aprueba el texto refundido de la Ley de </w:t>
      </w:r>
      <w:proofErr w:type="spellStart"/>
      <w:r w:rsidR="00DE6A08">
        <w:rPr>
          <w:rFonts w:ascii="Liberation Sans" w:eastAsia="Liberation Sans" w:hAnsi="Liberation Sans"/>
          <w:color w:val="000000"/>
          <w:lang w:val="es-ES"/>
        </w:rPr>
        <w:t>Comarcalización</w:t>
      </w:r>
      <w:proofErr w:type="spellEnd"/>
      <w:r w:rsidR="00DE6A08">
        <w:rPr>
          <w:rFonts w:ascii="Liberation Sans" w:eastAsia="Liberation Sans" w:hAnsi="Liberation Sans"/>
          <w:color w:val="000000"/>
          <w:lang w:val="es-ES"/>
        </w:rPr>
        <w:t xml:space="preserve"> de Aragón, en su artículo 1, determina que las Comarcas cooperarán con los municipios que la integren en el cumplimiento de sus fines propios, y en su artículo 12. 4 que podrán establecer convenios con los municipios de su ámbito para la cooperación en cualquier materia de interés común, estableciendo igualmente el artículo 4 de la Ley 13/2002, de 24 de marzo, de creación de la Comarca del Jiloca, la cooperación con los municipios que la integran en el cumplimiento de sus fines propios, expresamente recogidos en su artículo 5.</w:t>
      </w:r>
    </w:p>
    <w:p w:rsidR="0003068E" w:rsidRDefault="00DE6A08">
      <w:pPr>
        <w:spacing w:before="126" w:line="253" w:lineRule="exact"/>
        <w:ind w:left="720" w:right="576"/>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En el texto refundido de la Ley de </w:t>
      </w:r>
      <w:proofErr w:type="spellStart"/>
      <w:r>
        <w:rPr>
          <w:rFonts w:ascii="Liberation Sans" w:eastAsia="Liberation Sans" w:hAnsi="Liberation Sans"/>
          <w:color w:val="000000"/>
          <w:lang w:val="es-ES"/>
        </w:rPr>
        <w:t>Comarcalización</w:t>
      </w:r>
      <w:proofErr w:type="spellEnd"/>
      <w:r>
        <w:rPr>
          <w:rFonts w:ascii="Liberation Sans" w:eastAsia="Liberation Sans" w:hAnsi="Liberation Sans"/>
          <w:color w:val="000000"/>
          <w:lang w:val="es-ES"/>
        </w:rPr>
        <w:t xml:space="preserve"> de Aragón, aprobado por Decreto Legislativo 1/2006, de 27 de diciembre, del Gobierno de Aragón, se atribuyen las competencias a las Administraciones Comarcales, entre las que se consideran como competencias propias de las Comarcas las relativas a protección civil y prevención y extinción de incendios</w:t>
      </w:r>
      <w:r>
        <w:rPr>
          <w:rFonts w:ascii="Liberation Sans" w:eastAsia="Liberation Sans" w:hAnsi="Liberation Sans"/>
          <w:b/>
          <w:color w:val="000000"/>
          <w:lang w:val="es-ES"/>
        </w:rPr>
        <w:t>.</w:t>
      </w:r>
    </w:p>
    <w:p w:rsidR="0003068E" w:rsidRDefault="00DE6A08">
      <w:pPr>
        <w:spacing w:before="367" w:after="161" w:line="253" w:lineRule="exact"/>
        <w:ind w:left="720" w:right="576"/>
        <w:jc w:val="both"/>
        <w:textAlignment w:val="baseline"/>
        <w:rPr>
          <w:rFonts w:ascii="Liberation Sans" w:eastAsia="Liberation Sans" w:hAnsi="Liberation Sans"/>
          <w:color w:val="000000"/>
          <w:spacing w:val="-1"/>
          <w:lang w:val="es-ES"/>
        </w:rPr>
      </w:pPr>
      <w:proofErr w:type="gramStart"/>
      <w:r>
        <w:rPr>
          <w:rFonts w:ascii="Liberation Sans" w:eastAsia="Liberation Sans" w:hAnsi="Liberation Sans"/>
          <w:color w:val="000000"/>
          <w:spacing w:val="-1"/>
          <w:lang w:val="es-ES"/>
        </w:rPr>
        <w:t>SEGUNDO.-</w:t>
      </w:r>
      <w:proofErr w:type="gramEnd"/>
      <w:r>
        <w:rPr>
          <w:rFonts w:ascii="Liberation Sans" w:eastAsia="Liberation Sans" w:hAnsi="Liberation Sans"/>
          <w:color w:val="000000"/>
          <w:spacing w:val="-1"/>
          <w:lang w:val="es-ES"/>
        </w:rPr>
        <w:t xml:space="preserve"> El artículo 42.2.c) de la Ley 7/1999, de 9 de abril, de Administración Local de Aragón, determina que los ámbitos de la acción pública en los que los municipios podrán prestar servicios públicos y ejercer competencias, con el alcance que determinan las Leyes del Estado y de la Comunidad Autónoma reguladoras de los</w:t>
      </w:r>
    </w:p>
    <w:p w:rsidR="0003068E" w:rsidRDefault="00270839">
      <w:pPr>
        <w:spacing w:before="112" w:line="263" w:lineRule="exact"/>
        <w:jc w:val="center"/>
        <w:textAlignment w:val="baseline"/>
        <w:rPr>
          <w:rFonts w:ascii="Liberation Serif" w:eastAsia="Liberation Serif" w:hAnsi="Liberation Serif"/>
          <w:b/>
          <w:color w:val="000000"/>
          <w:spacing w:val="-1"/>
          <w:lang w:val="es-ES"/>
        </w:rPr>
      </w:pPr>
      <w:r>
        <w:pict>
          <v:line id="_x0000_s1034" style="position:absolute;left:0;text-align:left;z-index:251658240;mso-position-horizontal-relative:page;mso-position-vertical-relative:page" from="84.95pt,767.3pt" to="510.55pt,767.3pt" strokeweight=".5pt">
            <w10:wrap anchorx="page" anchory="page"/>
          </v:line>
        </w:pict>
      </w:r>
      <w:r w:rsidR="00DE6A08">
        <w:rPr>
          <w:rFonts w:ascii="Liberation Serif" w:eastAsia="Liberation Serif" w:hAnsi="Liberation Serif"/>
          <w:b/>
          <w:color w:val="000000"/>
          <w:spacing w:val="-1"/>
          <w:lang w:val="es-ES"/>
        </w:rPr>
        <w:t>Comarca del Jiloca</w:t>
      </w:r>
    </w:p>
    <w:p w:rsidR="0003068E" w:rsidRDefault="00DE6A08">
      <w:pPr>
        <w:spacing w:before="109" w:line="192" w:lineRule="exact"/>
        <w:jc w:val="center"/>
        <w:textAlignment w:val="baseline"/>
        <w:rPr>
          <w:rFonts w:ascii="Liberation Serif" w:eastAsia="Liberation Serif" w:hAnsi="Liberation Serif"/>
          <w:color w:val="000000"/>
          <w:sz w:val="16"/>
          <w:lang w:val="es-ES"/>
        </w:rPr>
      </w:pPr>
      <w:r>
        <w:rPr>
          <w:rFonts w:ascii="Liberation Serif" w:eastAsia="Liberation Serif" w:hAnsi="Liberation Serif"/>
          <w:color w:val="000000"/>
          <w:sz w:val="16"/>
          <w:lang w:val="es-ES"/>
        </w:rPr>
        <w:t>C/ Corona de Aragón, 43, Calamocha. 44200 (Teruel). Tfno. 978730637. Fax: 978731715</w:t>
      </w:r>
    </w:p>
    <w:p w:rsidR="0003068E" w:rsidRDefault="0003068E">
      <w:pPr>
        <w:sectPr w:rsidR="0003068E">
          <w:pgSz w:w="11909" w:h="16838"/>
          <w:pgMar w:top="720" w:right="1104" w:bottom="269" w:left="984" w:header="720" w:footer="720" w:gutter="0"/>
          <w:cols w:space="720"/>
        </w:sectPr>
      </w:pPr>
    </w:p>
    <w:p w:rsidR="0003068E" w:rsidRDefault="00DE6A08">
      <w:pPr>
        <w:spacing w:before="5" w:after="204"/>
        <w:ind w:left="778" w:right="6672"/>
        <w:textAlignment w:val="baseline"/>
      </w:pPr>
      <w:r>
        <w:rPr>
          <w:noProof/>
          <w:lang w:val="es-ES" w:eastAsia="es-ES"/>
        </w:rPr>
        <w:lastRenderedPageBreak/>
        <w:drawing>
          <wp:inline distT="0" distB="0" distL="0" distR="0">
            <wp:extent cx="755650" cy="685800"/>
            <wp:effectExtent l="0" t="0" r="0" b="0"/>
            <wp:docPr id="5" name="Picture"/>
            <wp:cNvGraphicFramePr/>
            <a:graphic xmlns:a="http://schemas.openxmlformats.org/drawingml/2006/main">
              <a:graphicData uri="http://schemas.openxmlformats.org/drawingml/2006/picture">
                <pic:pic xmlns:pic="http://schemas.openxmlformats.org/drawingml/2006/picture">
                  <pic:nvPicPr>
                    <pic:cNvPr id="6" name="test1"/>
                    <pic:cNvPicPr preferRelativeResize="0"/>
                  </pic:nvPicPr>
                  <pic:blipFill>
                    <a:blip r:embed="rId5"/>
                    <a:stretch>
                      <a:fillRect/>
                    </a:stretch>
                  </pic:blipFill>
                  <pic:spPr>
                    <a:xfrm>
                      <a:off x="0" y="0"/>
                      <a:ext cx="755650" cy="685800"/>
                    </a:xfrm>
                    <a:prstGeom prst="rect">
                      <a:avLst/>
                    </a:prstGeom>
                  </pic:spPr>
                </pic:pic>
              </a:graphicData>
            </a:graphic>
          </wp:inline>
        </w:drawing>
      </w:r>
    </w:p>
    <w:p w:rsidR="0003068E" w:rsidRDefault="00DE6A08">
      <w:pPr>
        <w:spacing w:before="1" w:line="250"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distintos sectores de la acción pública, serán los siguientes: “Protección civil, la prevención y extinción de incendios.”</w:t>
      </w:r>
    </w:p>
    <w:p w:rsidR="0003068E" w:rsidRDefault="00DE6A08">
      <w:pPr>
        <w:spacing w:before="496" w:line="252" w:lineRule="exact"/>
        <w:ind w:right="144"/>
        <w:jc w:val="both"/>
        <w:textAlignment w:val="baseline"/>
        <w:rPr>
          <w:rFonts w:ascii="Liberation Sans" w:eastAsia="Liberation Sans" w:hAnsi="Liberation Sans"/>
          <w:color w:val="000000"/>
          <w:lang w:val="es-ES"/>
        </w:rPr>
      </w:pPr>
      <w:proofErr w:type="gramStart"/>
      <w:r>
        <w:rPr>
          <w:rFonts w:ascii="Liberation Sans" w:eastAsia="Liberation Sans" w:hAnsi="Liberation Sans"/>
          <w:color w:val="000000"/>
          <w:lang w:val="es-ES"/>
        </w:rPr>
        <w:t>TERCERO.-</w:t>
      </w:r>
      <w:proofErr w:type="gramEnd"/>
      <w:r>
        <w:rPr>
          <w:rFonts w:ascii="Liberation Sans" w:eastAsia="Liberation Sans" w:hAnsi="Liberation Sans"/>
          <w:color w:val="000000"/>
          <w:lang w:val="es-ES"/>
        </w:rPr>
        <w:t xml:space="preserve"> La Comarca del Jiloca y el Ayuntamiento de </w:t>
      </w:r>
      <w:r w:rsidR="00270839">
        <w:rPr>
          <w:rFonts w:ascii="Liberation Sans" w:eastAsia="Liberation Sans" w:hAnsi="Liberation Sans"/>
          <w:color w:val="000000"/>
          <w:lang w:val="es-ES"/>
        </w:rPr>
        <w:t>TORRIJO DEL CAMPO</w:t>
      </w:r>
      <w:r>
        <w:rPr>
          <w:rFonts w:ascii="Liberation Sans" w:eastAsia="Liberation Sans" w:hAnsi="Liberation Sans"/>
          <w:color w:val="000000"/>
          <w:lang w:val="es-ES"/>
        </w:rPr>
        <w:t xml:space="preserve"> consideran que es necesario contar en todo el territorio, con recursos materiales </w:t>
      </w:r>
      <w:proofErr w:type="spellStart"/>
      <w:r>
        <w:rPr>
          <w:rFonts w:ascii="Liberation Sans" w:eastAsia="Liberation Sans" w:hAnsi="Liberation Sans"/>
          <w:color w:val="000000"/>
          <w:lang w:val="es-ES"/>
        </w:rPr>
        <w:t>movilizables</w:t>
      </w:r>
      <w:proofErr w:type="spellEnd"/>
      <w:r>
        <w:rPr>
          <w:rFonts w:ascii="Liberation Sans" w:eastAsia="Liberation Sans" w:hAnsi="Liberation Sans"/>
          <w:color w:val="000000"/>
          <w:lang w:val="es-ES"/>
        </w:rPr>
        <w:t xml:space="preserve"> con los que hacer frente a eventuales emergencias, situaciones de riesgo o catástrofes.</w:t>
      </w:r>
    </w:p>
    <w:p w:rsidR="0003068E" w:rsidRDefault="00DE6A08">
      <w:pPr>
        <w:spacing w:before="489" w:line="255"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Por ello ambas instituciones consideran conveniente definir las características de la colaboración que se va a desarrollar.</w:t>
      </w:r>
    </w:p>
    <w:p w:rsidR="0003068E" w:rsidRDefault="00DE6A08">
      <w:pPr>
        <w:spacing w:before="497" w:line="252" w:lineRule="exact"/>
        <w:ind w:right="144"/>
        <w:jc w:val="both"/>
        <w:textAlignment w:val="baseline"/>
        <w:rPr>
          <w:rFonts w:ascii="Liberation Sans" w:eastAsia="Liberation Sans" w:hAnsi="Liberation Sans"/>
          <w:color w:val="000000"/>
          <w:lang w:val="es-ES"/>
        </w:rPr>
      </w:pPr>
      <w:proofErr w:type="gramStart"/>
      <w:r>
        <w:rPr>
          <w:rFonts w:ascii="Liberation Sans" w:eastAsia="Liberation Sans" w:hAnsi="Liberation Sans"/>
          <w:color w:val="000000"/>
          <w:lang w:val="es-ES"/>
        </w:rPr>
        <w:t>CUARTO.-</w:t>
      </w:r>
      <w:proofErr w:type="gramEnd"/>
      <w:r>
        <w:rPr>
          <w:rFonts w:ascii="Liberation Sans" w:eastAsia="Liberation Sans" w:hAnsi="Liberation Sans"/>
          <w:color w:val="000000"/>
          <w:lang w:val="es-ES"/>
        </w:rPr>
        <w:t xml:space="preserve"> Con esa finalidad, en la ap</w:t>
      </w:r>
      <w:bookmarkStart w:id="0" w:name="_GoBack"/>
      <w:bookmarkEnd w:id="0"/>
      <w:r>
        <w:rPr>
          <w:rFonts w:ascii="Liberation Sans" w:eastAsia="Liberation Sans" w:hAnsi="Liberation Sans"/>
          <w:color w:val="000000"/>
          <w:lang w:val="es-ES"/>
        </w:rPr>
        <w:t>licac</w:t>
      </w:r>
      <w:r w:rsidR="00270839">
        <w:rPr>
          <w:rFonts w:ascii="Liberation Sans" w:eastAsia="Liberation Sans" w:hAnsi="Liberation Sans"/>
          <w:color w:val="000000"/>
          <w:lang w:val="es-ES"/>
        </w:rPr>
        <w:t>ión presupuestaria 13 1350 76237</w:t>
      </w:r>
      <w:r>
        <w:rPr>
          <w:rFonts w:ascii="Liberation Sans" w:eastAsia="Liberation Sans" w:hAnsi="Liberation Sans"/>
          <w:color w:val="000000"/>
          <w:lang w:val="es-ES"/>
        </w:rPr>
        <w:t xml:space="preserve"> figura el importe de 3.000,00 euros con destino a financiar el convenio de “Protección Civil” con el Ayuntamiento de </w:t>
      </w:r>
      <w:r w:rsidR="00270839">
        <w:rPr>
          <w:rFonts w:ascii="Liberation Sans" w:eastAsia="Liberation Sans" w:hAnsi="Liberation Sans"/>
          <w:color w:val="000000"/>
          <w:lang w:val="es-ES"/>
        </w:rPr>
        <w:t>TORRIJO DEL CAMPO</w:t>
      </w:r>
      <w:r>
        <w:rPr>
          <w:rFonts w:ascii="Liberation Sans" w:eastAsia="Liberation Sans" w:hAnsi="Liberation Sans"/>
          <w:color w:val="000000"/>
          <w:lang w:val="es-ES"/>
        </w:rPr>
        <w:t>.</w:t>
      </w:r>
    </w:p>
    <w:p w:rsidR="0003068E" w:rsidRDefault="00DE6A08">
      <w:pPr>
        <w:spacing w:before="124" w:line="252"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Esta subvención se concede en ejecución de lo dispuesto en el marco del Plan Estratégico de Subvenciones de la Comarca del Jiloca 2020-2023, aprobado por el Consejo Comarcal el día 14 de mayo de 2020 y modificado por acuerdo del mismo órgano en fecha 25 de mayo de 2021.</w:t>
      </w:r>
    </w:p>
    <w:p w:rsidR="0003068E" w:rsidRDefault="00DE6A08">
      <w:pPr>
        <w:spacing w:before="123" w:line="252"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Su concesión de forma directa, se justifica en el artículo 22.2</w:t>
      </w:r>
      <w:r>
        <w:rPr>
          <w:rFonts w:ascii="Liberation Sans" w:eastAsia="Liberation Sans" w:hAnsi="Liberation Sans"/>
          <w:color w:val="000000"/>
          <w:vertAlign w:val="superscript"/>
          <w:lang w:val="es-ES"/>
        </w:rPr>
        <w:t>.</w:t>
      </w:r>
      <w:r>
        <w:rPr>
          <w:rFonts w:ascii="Liberation Sans" w:eastAsia="Liberation Sans" w:hAnsi="Liberation Sans"/>
          <w:color w:val="000000"/>
          <w:lang w:val="es-ES"/>
        </w:rPr>
        <w:t>a) de la Ley 38/2003, de 17 de noviembre, General de Subvenciones, en relación con lo establecido en el apartado 1 del artículo 28 de dicha Ley, que al hallarse prevista nominativamente en el presupuesto general de la Comarca no es posible la utilización del procedimiento de concurrencia competitiva.</w:t>
      </w:r>
    </w:p>
    <w:p w:rsidR="0003068E" w:rsidRDefault="00DE6A08">
      <w:pPr>
        <w:spacing w:before="121" w:line="254"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La Comarca del Jiloca y el Ayuntamiento de </w:t>
      </w:r>
      <w:r w:rsidR="00270839">
        <w:rPr>
          <w:rFonts w:ascii="Liberation Sans" w:eastAsia="Liberation Sans" w:hAnsi="Liberation Sans"/>
          <w:color w:val="000000"/>
          <w:lang w:val="es-ES"/>
        </w:rPr>
        <w:t>TORRIJO DEL CAMPO</w:t>
      </w:r>
      <w:r>
        <w:rPr>
          <w:rFonts w:ascii="Liberation Sans" w:eastAsia="Liberation Sans" w:hAnsi="Liberation Sans"/>
          <w:color w:val="000000"/>
          <w:lang w:val="es-ES"/>
        </w:rPr>
        <w:t xml:space="preserve"> consideran conveniente al servicio de los fines del interés general perseguidos por ambas partes, formalizar un Convenio de colaboración con arreglo a las siguientes</w:t>
      </w:r>
    </w:p>
    <w:p w:rsidR="0003068E" w:rsidRDefault="00270839">
      <w:pPr>
        <w:spacing w:before="495" w:line="251" w:lineRule="exact"/>
        <w:jc w:val="center"/>
        <w:textAlignment w:val="baseline"/>
        <w:rPr>
          <w:rFonts w:ascii="Liberation Sans" w:eastAsia="Liberation Sans" w:hAnsi="Liberation Sans"/>
          <w:b/>
          <w:color w:val="000000"/>
          <w:spacing w:val="-1"/>
          <w:lang w:val="es-ES"/>
        </w:rPr>
      </w:pPr>
      <w:r>
        <w:pict>
          <v:shape id="_x0000_s1033" type="#_x0000_t202" style="position:absolute;left:0;text-align:left;margin-left:540.25pt;margin-top:501.85pt;width:41.7pt;height:310.05pt;z-index:-251662336;mso-wrap-distance-left:0;mso-wrap-distance-right:0;mso-position-horizontal-relative:page;mso-position-vertical-relative:page" filled="f" stroked="f">
            <v:textbox inset="0,0,0,0">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rsidP="00DE6A08">
                        <w:pPr>
                          <w:spacing w:before="67" w:line="120" w:lineRule="exact"/>
                          <w:ind w:right="540"/>
                          <w:textAlignment w:val="baseline"/>
                          <w:rPr>
                            <w:rFonts w:ascii="Arial" w:eastAsia="Arial" w:hAnsi="Arial"/>
                            <w:color w:val="000000"/>
                            <w:sz w:val="12"/>
                            <w:lang w:val="es-ES"/>
                          </w:rPr>
                        </w:pPr>
                      </w:p>
                    </w:tc>
                  </w:tr>
                </w:tbl>
                <w:p w:rsidR="00727A07" w:rsidRDefault="00727A07"/>
              </w:txbxContent>
            </v:textbox>
            <w10:wrap type="square" anchorx="page" anchory="page"/>
          </v:shape>
        </w:pict>
      </w:r>
      <w:r w:rsidR="00DE6A08">
        <w:rPr>
          <w:rFonts w:ascii="Liberation Sans" w:eastAsia="Liberation Sans" w:hAnsi="Liberation Sans"/>
          <w:b/>
          <w:color w:val="000000"/>
          <w:spacing w:val="-1"/>
          <w:lang w:val="es-ES"/>
        </w:rPr>
        <w:t>CLÁUSULAS</w:t>
      </w:r>
    </w:p>
    <w:p w:rsidR="0003068E" w:rsidRDefault="00DE6A08">
      <w:pPr>
        <w:spacing w:before="503" w:line="246" w:lineRule="exact"/>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PRIMERA.-</w:t>
      </w:r>
      <w:proofErr w:type="gramEnd"/>
      <w:r>
        <w:rPr>
          <w:rFonts w:ascii="Liberation Sans" w:eastAsia="Liberation Sans" w:hAnsi="Liberation Sans"/>
          <w:b/>
          <w:color w:val="000000"/>
          <w:lang w:val="es-ES"/>
        </w:rPr>
        <w:t xml:space="preserve"> OBJETO DEL CONVENIO.</w:t>
      </w:r>
    </w:p>
    <w:p w:rsidR="0003068E" w:rsidRDefault="00DE6A08">
      <w:pPr>
        <w:spacing w:before="114" w:line="253"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El objeto del presente convenio es el establecimiento de un marco de cooperación entre la Comarca del Jiloca y el Ayuntamiento de </w:t>
      </w:r>
      <w:r w:rsidR="00270839">
        <w:rPr>
          <w:rFonts w:ascii="Liberation Sans" w:eastAsia="Liberation Sans" w:hAnsi="Liberation Sans"/>
          <w:color w:val="000000"/>
          <w:lang w:val="es-ES"/>
        </w:rPr>
        <w:t>TORRIJO DEL CAMPO</w:t>
      </w:r>
      <w:r>
        <w:rPr>
          <w:rFonts w:ascii="Liberation Sans" w:eastAsia="Liberation Sans" w:hAnsi="Liberation Sans"/>
          <w:color w:val="000000"/>
          <w:lang w:val="es-ES"/>
        </w:rPr>
        <w:t xml:space="preserve"> para la adquisición de equipamiento destinado a protección civil, que se incluirá en el catálogo de recursos </w:t>
      </w:r>
      <w:proofErr w:type="spellStart"/>
      <w:proofErr w:type="gramStart"/>
      <w:r>
        <w:rPr>
          <w:rFonts w:ascii="Liberation Sans" w:eastAsia="Liberation Sans" w:hAnsi="Liberation Sans"/>
          <w:color w:val="000000"/>
          <w:lang w:val="es-ES"/>
        </w:rPr>
        <w:t>movilizables</w:t>
      </w:r>
      <w:proofErr w:type="spellEnd"/>
      <w:proofErr w:type="gramEnd"/>
      <w:r>
        <w:rPr>
          <w:rFonts w:ascii="Liberation Sans" w:eastAsia="Liberation Sans" w:hAnsi="Liberation Sans"/>
          <w:color w:val="000000"/>
          <w:lang w:val="es-ES"/>
        </w:rPr>
        <w:t xml:space="preserve"> así como en el Plan Comarcal de Protección Civil.</w:t>
      </w:r>
    </w:p>
    <w:p w:rsidR="0003068E" w:rsidRDefault="00DE6A08">
      <w:pPr>
        <w:spacing w:before="505" w:line="246" w:lineRule="exact"/>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SEGUNDA.-</w:t>
      </w:r>
      <w:proofErr w:type="gramEnd"/>
      <w:r>
        <w:rPr>
          <w:rFonts w:ascii="Liberation Sans" w:eastAsia="Liberation Sans" w:hAnsi="Liberation Sans"/>
          <w:color w:val="000000"/>
          <w:sz w:val="24"/>
          <w:lang w:val="es-ES"/>
        </w:rPr>
        <w:t xml:space="preserve"> </w:t>
      </w:r>
    </w:p>
    <w:p w:rsidR="0003068E" w:rsidRDefault="00DE6A08">
      <w:pPr>
        <w:spacing w:before="114" w:line="254"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Comarca del Jiloca se compromete a subvencionar las actuaciones objeto del presente Convenio, poniendo a disposición del Ayuntamiento la cantidad que, en función de las previsiones presupuestarias se establezcan, según se regula en la Cláusula Cuarta.</w:t>
      </w:r>
    </w:p>
    <w:p w:rsidR="0003068E" w:rsidRDefault="00DE6A08">
      <w:pPr>
        <w:spacing w:before="495" w:line="251" w:lineRule="exact"/>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TERCERA.-</w:t>
      </w:r>
      <w:proofErr w:type="gramEnd"/>
      <w:r>
        <w:rPr>
          <w:rFonts w:ascii="Liberation Sans" w:eastAsia="Liberation Sans" w:hAnsi="Liberation Sans"/>
          <w:b/>
          <w:color w:val="000000"/>
          <w:lang w:val="es-ES"/>
        </w:rPr>
        <w:t xml:space="preserve"> </w:t>
      </w:r>
      <w:r>
        <w:rPr>
          <w:rFonts w:ascii="Liberation Sans" w:eastAsia="Liberation Sans" w:hAnsi="Liberation Sans"/>
          <w:color w:val="000000"/>
          <w:lang w:val="es-ES"/>
        </w:rPr>
        <w:t>El Ayuntamiento se compromete a:</w:t>
      </w:r>
    </w:p>
    <w:p w:rsidR="0003068E" w:rsidRDefault="00DE6A08">
      <w:pPr>
        <w:spacing w:before="124" w:after="303" w:line="249" w:lineRule="exact"/>
        <w:jc w:val="center"/>
        <w:textAlignment w:val="baseline"/>
        <w:rPr>
          <w:rFonts w:ascii="Liberation Sans" w:eastAsia="Liberation Sans" w:hAnsi="Liberation Sans"/>
          <w:color w:val="000000"/>
          <w:spacing w:val="2"/>
          <w:lang w:val="es-ES"/>
        </w:rPr>
      </w:pPr>
      <w:r>
        <w:rPr>
          <w:rFonts w:ascii="Liberation Sans" w:eastAsia="Liberation Sans" w:hAnsi="Liberation Sans"/>
          <w:color w:val="000000"/>
          <w:spacing w:val="2"/>
          <w:lang w:val="es-ES"/>
        </w:rPr>
        <w:t>a) Autorizar la inclusión del equipamiento objeto de la subvención, en el catálogo</w:t>
      </w:r>
    </w:p>
    <w:p w:rsidR="0003068E" w:rsidRDefault="00270839">
      <w:pPr>
        <w:spacing w:before="112" w:line="263" w:lineRule="exact"/>
        <w:jc w:val="center"/>
        <w:textAlignment w:val="baseline"/>
        <w:rPr>
          <w:rFonts w:ascii="Liberation Serif" w:eastAsia="Liberation Serif" w:hAnsi="Liberation Serif"/>
          <w:b/>
          <w:color w:val="000000"/>
          <w:spacing w:val="-1"/>
          <w:lang w:val="es-ES"/>
        </w:rPr>
      </w:pPr>
      <w:r>
        <w:pict>
          <v:line id="_x0000_s1032" style="position:absolute;left:0;text-align:left;z-index:251659264;mso-position-horizontal-relative:page;mso-position-vertical-relative:page" from="84.95pt,767.3pt" to="510.55pt,767.3pt" strokeweight=".5pt">
            <w10:wrap anchorx="page" anchory="page"/>
          </v:line>
        </w:pict>
      </w:r>
      <w:r w:rsidR="00DE6A08">
        <w:rPr>
          <w:rFonts w:ascii="Liberation Serif" w:eastAsia="Liberation Serif" w:hAnsi="Liberation Serif"/>
          <w:b/>
          <w:color w:val="000000"/>
          <w:spacing w:val="-1"/>
          <w:lang w:val="es-ES"/>
        </w:rPr>
        <w:t>Comarca del Jiloca</w:t>
      </w:r>
    </w:p>
    <w:p w:rsidR="0003068E" w:rsidRDefault="00DE6A08">
      <w:pPr>
        <w:spacing w:before="109" w:line="192" w:lineRule="exact"/>
        <w:jc w:val="center"/>
        <w:textAlignment w:val="baseline"/>
        <w:rPr>
          <w:rFonts w:ascii="Liberation Serif" w:eastAsia="Liberation Serif" w:hAnsi="Liberation Serif"/>
          <w:color w:val="000000"/>
          <w:sz w:val="16"/>
          <w:lang w:val="es-ES"/>
        </w:rPr>
      </w:pPr>
      <w:r>
        <w:rPr>
          <w:rFonts w:ascii="Liberation Serif" w:eastAsia="Liberation Serif" w:hAnsi="Liberation Serif"/>
          <w:color w:val="000000"/>
          <w:sz w:val="16"/>
          <w:lang w:val="es-ES"/>
        </w:rPr>
        <w:t>C/ Corona de Aragón, 43, Calamocha. 44200 (Teruel). Tfno. 978730637. Fax: 978731715</w:t>
      </w:r>
    </w:p>
    <w:p w:rsidR="0003068E" w:rsidRDefault="0003068E">
      <w:pPr>
        <w:sectPr w:rsidR="0003068E">
          <w:pgSz w:w="11909" w:h="16838"/>
          <w:pgMar w:top="720" w:right="1570" w:bottom="269" w:left="1699" w:header="720" w:footer="720" w:gutter="0"/>
          <w:cols w:space="720"/>
        </w:sectPr>
      </w:pPr>
    </w:p>
    <w:p w:rsidR="0003068E" w:rsidRDefault="00DE6A08">
      <w:pPr>
        <w:spacing w:before="5" w:after="204"/>
        <w:ind w:left="842" w:right="6608"/>
        <w:textAlignment w:val="baseline"/>
      </w:pPr>
      <w:r>
        <w:rPr>
          <w:noProof/>
          <w:lang w:val="es-ES" w:eastAsia="es-ES"/>
        </w:rPr>
        <w:lastRenderedPageBreak/>
        <w:drawing>
          <wp:inline distT="0" distB="0" distL="0" distR="0">
            <wp:extent cx="755650" cy="685800"/>
            <wp:effectExtent l="0" t="0" r="0" b="0"/>
            <wp:docPr id="9" name="Picture"/>
            <wp:cNvGraphicFramePr/>
            <a:graphic xmlns:a="http://schemas.openxmlformats.org/drawingml/2006/main">
              <a:graphicData uri="http://schemas.openxmlformats.org/drawingml/2006/picture">
                <pic:pic xmlns:pic="http://schemas.openxmlformats.org/drawingml/2006/picture">
                  <pic:nvPicPr>
                    <pic:cNvPr id="10" name="test1"/>
                    <pic:cNvPicPr preferRelativeResize="0"/>
                  </pic:nvPicPr>
                  <pic:blipFill>
                    <a:blip r:embed="rId5"/>
                    <a:stretch>
                      <a:fillRect/>
                    </a:stretch>
                  </pic:blipFill>
                  <pic:spPr>
                    <a:xfrm>
                      <a:off x="0" y="0"/>
                      <a:ext cx="755650" cy="685800"/>
                    </a:xfrm>
                    <a:prstGeom prst="rect">
                      <a:avLst/>
                    </a:prstGeom>
                  </pic:spPr>
                </pic:pic>
              </a:graphicData>
            </a:graphic>
          </wp:inline>
        </w:drawing>
      </w:r>
    </w:p>
    <w:p w:rsidR="0003068E" w:rsidRDefault="00DE6A08">
      <w:pPr>
        <w:spacing w:line="252" w:lineRule="exact"/>
        <w:ind w:left="72" w:right="72"/>
        <w:jc w:val="center"/>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de recursos </w:t>
      </w:r>
      <w:proofErr w:type="spellStart"/>
      <w:r>
        <w:rPr>
          <w:rFonts w:ascii="Liberation Sans" w:eastAsia="Liberation Sans" w:hAnsi="Liberation Sans"/>
          <w:color w:val="000000"/>
          <w:lang w:val="es-ES"/>
        </w:rPr>
        <w:t>movilizables</w:t>
      </w:r>
      <w:proofErr w:type="spellEnd"/>
      <w:r>
        <w:rPr>
          <w:rFonts w:ascii="Liberation Sans" w:eastAsia="Liberation Sans" w:hAnsi="Liberation Sans"/>
          <w:color w:val="000000"/>
          <w:lang w:val="es-ES"/>
        </w:rPr>
        <w:t xml:space="preserve"> y en el Plan Comarcal de Protección Civil.</w:t>
      </w:r>
    </w:p>
    <w:p w:rsidR="0003068E" w:rsidRDefault="00DE6A08">
      <w:pPr>
        <w:numPr>
          <w:ilvl w:val="0"/>
          <w:numId w:val="1"/>
        </w:numPr>
        <w:tabs>
          <w:tab w:val="clear" w:pos="360"/>
          <w:tab w:val="left" w:pos="792"/>
        </w:tabs>
        <w:spacing w:before="119" w:line="253" w:lineRule="exact"/>
        <w:ind w:left="792" w:right="72" w:hanging="360"/>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Ceder a la Agrupación de Voluntarios de Protección Civil de la Comarca del Jiloca el uso del equipamiento objeto de la ayuda para atender situaciones de emergencia o riesgo grave.</w:t>
      </w:r>
    </w:p>
    <w:p w:rsidR="0003068E" w:rsidRDefault="00DE6A08">
      <w:pPr>
        <w:numPr>
          <w:ilvl w:val="0"/>
          <w:numId w:val="1"/>
        </w:numPr>
        <w:tabs>
          <w:tab w:val="clear" w:pos="360"/>
          <w:tab w:val="left" w:pos="792"/>
        </w:tabs>
        <w:spacing w:before="118" w:line="253" w:lineRule="exact"/>
        <w:ind w:left="792" w:right="72" w:hanging="360"/>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Justificar la subvención recibida de la Comarca del Jiloca de conformidad con la normativa vigente al respecto.</w:t>
      </w:r>
    </w:p>
    <w:p w:rsidR="0003068E" w:rsidRDefault="00DE6A08">
      <w:pPr>
        <w:numPr>
          <w:ilvl w:val="0"/>
          <w:numId w:val="1"/>
        </w:numPr>
        <w:tabs>
          <w:tab w:val="clear" w:pos="360"/>
          <w:tab w:val="left" w:pos="792"/>
        </w:tabs>
        <w:spacing w:before="125" w:line="253" w:lineRule="exact"/>
        <w:ind w:left="792" w:right="72" w:hanging="360"/>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Destinar los bienes </w:t>
      </w:r>
      <w:proofErr w:type="spellStart"/>
      <w:r>
        <w:rPr>
          <w:rFonts w:ascii="Liberation Sans" w:eastAsia="Liberation Sans" w:hAnsi="Liberation Sans"/>
          <w:color w:val="000000"/>
          <w:lang w:val="es-ES"/>
        </w:rPr>
        <w:t>inventariables</w:t>
      </w:r>
      <w:proofErr w:type="spellEnd"/>
      <w:r>
        <w:rPr>
          <w:rFonts w:ascii="Liberation Sans" w:eastAsia="Liberation Sans" w:hAnsi="Liberation Sans"/>
          <w:color w:val="000000"/>
          <w:lang w:val="es-ES"/>
        </w:rPr>
        <w:t xml:space="preserve"> al fin concreto para el que se concedió la subvención de conformidad con lo dispuesto en el artículo 34. 4. 5 de la Ley 5/2015, de subvenciones de Aragón.</w:t>
      </w:r>
    </w:p>
    <w:p w:rsidR="0003068E" w:rsidRDefault="00DE6A08">
      <w:pPr>
        <w:numPr>
          <w:ilvl w:val="0"/>
          <w:numId w:val="1"/>
        </w:numPr>
        <w:tabs>
          <w:tab w:val="clear" w:pos="360"/>
          <w:tab w:val="left" w:pos="792"/>
        </w:tabs>
        <w:spacing w:before="119" w:line="253" w:lineRule="exact"/>
        <w:ind w:left="792" w:right="72" w:hanging="360"/>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Comunicar a la Comarca del Jiloca cualquier circunstancia que provoque una modificación de los términos de la actuación subvencionada, en el plazo de un mes desde que se produjo la modificación.</w:t>
      </w:r>
    </w:p>
    <w:p w:rsidR="0003068E" w:rsidRDefault="00DE6A08">
      <w:pPr>
        <w:spacing w:before="504" w:line="247" w:lineRule="exact"/>
        <w:ind w:left="72" w:righ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CUARTA.-</w:t>
      </w:r>
      <w:proofErr w:type="gramEnd"/>
      <w:r>
        <w:rPr>
          <w:rFonts w:ascii="Liberation Sans" w:eastAsia="Liberation Sans" w:hAnsi="Liberation Sans"/>
          <w:b/>
          <w:color w:val="000000"/>
          <w:spacing w:val="-1"/>
          <w:lang w:val="es-ES"/>
        </w:rPr>
        <w:t xml:space="preserve"> Financiación.</w:t>
      </w:r>
    </w:p>
    <w:p w:rsidR="0003068E" w:rsidRDefault="00DE6A08">
      <w:pPr>
        <w:spacing w:before="116"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cuantía global a aportar por la Comarca del Jiloca será de TRES MIL euros (3.000,00 €).</w:t>
      </w:r>
    </w:p>
    <w:p w:rsidR="0003068E" w:rsidRDefault="00DE6A08">
      <w:pPr>
        <w:spacing w:before="121"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Se financiará el gasto soportado por el Ayuntamiento de </w:t>
      </w:r>
      <w:r w:rsidR="00270839">
        <w:rPr>
          <w:rFonts w:ascii="Liberation Sans" w:eastAsia="Liberation Sans" w:hAnsi="Liberation Sans"/>
          <w:color w:val="000000"/>
          <w:lang w:val="es-ES"/>
        </w:rPr>
        <w:t>TORRIJO DEL CAMPO</w:t>
      </w:r>
      <w:r>
        <w:rPr>
          <w:rFonts w:ascii="Liberation Sans" w:eastAsia="Liberation Sans" w:hAnsi="Liberation Sans"/>
          <w:color w:val="000000"/>
          <w:lang w:val="es-ES"/>
        </w:rPr>
        <w:t xml:space="preserve">, desde el 1 de enero de 2021 al 15 de noviembre de 2021, en relación con la adquisición de equipamiento </w:t>
      </w:r>
      <w:proofErr w:type="spellStart"/>
      <w:r>
        <w:rPr>
          <w:rFonts w:ascii="Liberation Sans" w:eastAsia="Liberation Sans" w:hAnsi="Liberation Sans"/>
          <w:color w:val="000000"/>
          <w:lang w:val="es-ES"/>
        </w:rPr>
        <w:t>inventariable</w:t>
      </w:r>
      <w:proofErr w:type="spellEnd"/>
      <w:r>
        <w:rPr>
          <w:rFonts w:ascii="Liberation Sans" w:eastAsia="Liberation Sans" w:hAnsi="Liberation Sans"/>
          <w:color w:val="000000"/>
          <w:lang w:val="es-ES"/>
        </w:rPr>
        <w:t xml:space="preserve"> de protección civil, a la que se refiere el apartado primero de este Convenio.</w:t>
      </w:r>
    </w:p>
    <w:p w:rsidR="0003068E" w:rsidRDefault="00DE6A08">
      <w:pPr>
        <w:spacing w:before="118"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En ningún caso el coste de adquisición de los gastos subvencionables podrá ser superior al valor de mercado.</w:t>
      </w:r>
    </w:p>
    <w:p w:rsidR="0003068E" w:rsidRDefault="00DE6A08">
      <w:pPr>
        <w:spacing w:before="120"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concesión de esta ayuda será compatible con la obtención de cualquier otro tipo de subvención o ayuda de carácter público, si bien en ningún caso las sumas de las subvenciones otorgadas para las actuaciones podrán sobrepasar el coste total de las mismas.</w:t>
      </w:r>
    </w:p>
    <w:p w:rsidR="0003068E" w:rsidRDefault="00270839">
      <w:pPr>
        <w:spacing w:before="118" w:line="253" w:lineRule="exact"/>
        <w:ind w:left="72" w:right="72"/>
        <w:jc w:val="both"/>
        <w:textAlignment w:val="baseline"/>
        <w:rPr>
          <w:rFonts w:ascii="Liberation Sans" w:eastAsia="Liberation Sans" w:hAnsi="Liberation Sans"/>
          <w:color w:val="000000"/>
          <w:lang w:val="es-ES"/>
        </w:rPr>
      </w:pPr>
      <w:r>
        <w:pict>
          <v:shape id="_x0000_s1031" type="#_x0000_t202" style="position:absolute;left:0;text-align:left;margin-left:540.25pt;margin-top:501.85pt;width:41.7pt;height:310.05pt;z-index:-251661312;mso-wrap-distance-left:0;mso-wrap-distance-right:0;mso-position-horizontal-relative:page;mso-position-vertical-relative:page" filled="f" stroked="f">
            <v:textbox inset="0,0,0,0">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rsidP="00DE6A08">
                        <w:pPr>
                          <w:spacing w:before="67" w:line="120" w:lineRule="exact"/>
                          <w:ind w:right="540"/>
                          <w:textAlignment w:val="baseline"/>
                          <w:rPr>
                            <w:rFonts w:ascii="Arial" w:eastAsia="Arial" w:hAnsi="Arial"/>
                            <w:color w:val="000000"/>
                            <w:sz w:val="12"/>
                            <w:lang w:val="es-ES"/>
                          </w:rPr>
                        </w:pPr>
                      </w:p>
                    </w:tc>
                  </w:tr>
                </w:tbl>
                <w:p w:rsidR="00727A07" w:rsidRDefault="00727A07"/>
              </w:txbxContent>
            </v:textbox>
            <w10:wrap type="square" anchorx="page" anchory="page"/>
          </v:shape>
        </w:pict>
      </w:r>
      <w:r w:rsidR="00DE6A08">
        <w:rPr>
          <w:rFonts w:ascii="Liberation Sans" w:eastAsia="Liberation Sans" w:hAnsi="Liberation Sans"/>
          <w:color w:val="000000"/>
          <w:lang w:val="es-ES"/>
        </w:rPr>
        <w:t>Asimismo, ambas partes consideran este Convenio como base reguladora de esta subvención.</w:t>
      </w:r>
    </w:p>
    <w:p w:rsidR="0003068E" w:rsidRDefault="00DE6A08">
      <w:pPr>
        <w:spacing w:before="504" w:line="247" w:lineRule="exact"/>
        <w:ind w:left="72" w:righ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QUINTA.-</w:t>
      </w:r>
      <w:proofErr w:type="gramEnd"/>
      <w:r>
        <w:rPr>
          <w:rFonts w:ascii="Liberation Sans" w:eastAsia="Liberation Sans" w:hAnsi="Liberation Sans"/>
          <w:b/>
          <w:color w:val="000000"/>
          <w:spacing w:val="-1"/>
          <w:lang w:val="es-ES"/>
        </w:rPr>
        <w:t xml:space="preserve"> Requisitos previos al pago.</w:t>
      </w:r>
    </w:p>
    <w:p w:rsidR="0003068E" w:rsidRDefault="00DE6A08">
      <w:pPr>
        <w:spacing w:before="119"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Con carácter previo al pago de la aportación de la Comarca del Jiloca, el Ayuntamiento presentará, salvo que obren en poder de la entidad comarcal, fotocopia compulsada del CIF y ficha de terceros debidamente cumplimentada, señalando el número de cuenta en el que deba efectuarse el ingreso de los fondos consignados.</w:t>
      </w:r>
    </w:p>
    <w:p w:rsidR="0003068E" w:rsidRDefault="00DE6A08">
      <w:pPr>
        <w:spacing w:before="119"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Igualmente, deberá aportar Certificados expedidos por los Órganos competentes, que acrediten estar al corriente de sus obligaciones tributarias, de Seguridad Social y con la Cámara de Cuentas de Aragón, de acuerdo con la normativa aplicable.</w:t>
      </w:r>
    </w:p>
    <w:p w:rsidR="0003068E" w:rsidRDefault="00DE6A08">
      <w:pPr>
        <w:spacing w:before="499" w:line="247" w:lineRule="exact"/>
        <w:ind w:left="72" w:righ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SEXTA.-</w:t>
      </w:r>
      <w:proofErr w:type="gramEnd"/>
      <w:r>
        <w:rPr>
          <w:rFonts w:ascii="Liberation Sans" w:eastAsia="Liberation Sans" w:hAnsi="Liberation Sans"/>
          <w:b/>
          <w:color w:val="000000"/>
          <w:spacing w:val="-1"/>
          <w:lang w:val="es-ES"/>
        </w:rPr>
        <w:t xml:space="preserve"> Pago de la subvención.</w:t>
      </w:r>
    </w:p>
    <w:p w:rsidR="0003068E" w:rsidRDefault="00DE6A08">
      <w:pPr>
        <w:spacing w:before="121" w:after="792"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El pago de la aportación de la Comarca del Jiloca se realizará tras la justificación. No se contempla la posibilidad de efectuar pagos anticipados y abonos a cuenta.</w:t>
      </w:r>
    </w:p>
    <w:p w:rsidR="0003068E" w:rsidRDefault="00270839">
      <w:pPr>
        <w:spacing w:before="112" w:line="263" w:lineRule="exact"/>
        <w:ind w:left="72" w:right="72"/>
        <w:jc w:val="center"/>
        <w:textAlignment w:val="baseline"/>
        <w:rPr>
          <w:rFonts w:ascii="Liberation Serif" w:eastAsia="Liberation Serif" w:hAnsi="Liberation Serif"/>
          <w:b/>
          <w:color w:val="000000"/>
          <w:spacing w:val="-1"/>
          <w:lang w:val="es-ES"/>
        </w:rPr>
      </w:pPr>
      <w:r>
        <w:pict>
          <v:line id="_x0000_s1030" style="position:absolute;left:0;text-align:left;z-index:251660288;mso-position-horizontal-relative:page;mso-position-vertical-relative:page" from="84.95pt,767.3pt" to="510.55pt,767.3pt" strokeweight=".5pt">
            <w10:wrap anchorx="page" anchory="page"/>
          </v:line>
        </w:pict>
      </w:r>
      <w:r w:rsidR="00DE6A08">
        <w:rPr>
          <w:rFonts w:ascii="Liberation Serif" w:eastAsia="Liberation Serif" w:hAnsi="Liberation Serif"/>
          <w:b/>
          <w:color w:val="000000"/>
          <w:spacing w:val="-1"/>
          <w:lang w:val="es-ES"/>
        </w:rPr>
        <w:t>Comarca del Jiloca</w:t>
      </w:r>
    </w:p>
    <w:p w:rsidR="0003068E" w:rsidRDefault="00DE6A08">
      <w:pPr>
        <w:spacing w:before="109" w:line="192" w:lineRule="exact"/>
        <w:ind w:left="72" w:right="72"/>
        <w:jc w:val="center"/>
        <w:textAlignment w:val="baseline"/>
        <w:rPr>
          <w:rFonts w:ascii="Liberation Serif" w:eastAsia="Liberation Serif" w:hAnsi="Liberation Serif"/>
          <w:color w:val="000000"/>
          <w:sz w:val="16"/>
          <w:lang w:val="es-ES"/>
        </w:rPr>
      </w:pPr>
      <w:r>
        <w:rPr>
          <w:rFonts w:ascii="Liberation Serif" w:eastAsia="Liberation Serif" w:hAnsi="Liberation Serif"/>
          <w:color w:val="000000"/>
          <w:sz w:val="16"/>
          <w:lang w:val="es-ES"/>
        </w:rPr>
        <w:t>C/ Corona de Aragón, 43, Calamocha. 44200 (Teruel). Tfno. 978730637. Fax: 978731715</w:t>
      </w:r>
    </w:p>
    <w:p w:rsidR="0003068E" w:rsidRDefault="0003068E">
      <w:pPr>
        <w:sectPr w:rsidR="0003068E">
          <w:pgSz w:w="11909" w:h="16838"/>
          <w:pgMar w:top="720" w:right="1634" w:bottom="269" w:left="1635" w:header="720" w:footer="720" w:gutter="0"/>
          <w:cols w:space="720"/>
        </w:sectPr>
      </w:pPr>
    </w:p>
    <w:p w:rsidR="0003068E" w:rsidRDefault="00DE6A08">
      <w:pPr>
        <w:spacing w:before="5" w:after="204"/>
        <w:ind w:left="842" w:right="6608"/>
        <w:textAlignment w:val="baseline"/>
      </w:pPr>
      <w:r>
        <w:rPr>
          <w:noProof/>
          <w:lang w:val="es-ES" w:eastAsia="es-ES"/>
        </w:rPr>
        <w:lastRenderedPageBreak/>
        <w:drawing>
          <wp:inline distT="0" distB="0" distL="0" distR="0">
            <wp:extent cx="755650" cy="685800"/>
            <wp:effectExtent l="0" t="0" r="0" b="0"/>
            <wp:docPr id="13" name="Picture"/>
            <wp:cNvGraphicFramePr/>
            <a:graphic xmlns:a="http://schemas.openxmlformats.org/drawingml/2006/main">
              <a:graphicData uri="http://schemas.openxmlformats.org/drawingml/2006/picture">
                <pic:pic xmlns:pic="http://schemas.openxmlformats.org/drawingml/2006/picture">
                  <pic:nvPicPr>
                    <pic:cNvPr id="14" name="test1"/>
                    <pic:cNvPicPr preferRelativeResize="0"/>
                  </pic:nvPicPr>
                  <pic:blipFill>
                    <a:blip r:embed="rId5"/>
                    <a:stretch>
                      <a:fillRect/>
                    </a:stretch>
                  </pic:blipFill>
                  <pic:spPr>
                    <a:xfrm>
                      <a:off x="0" y="0"/>
                      <a:ext cx="755650" cy="685800"/>
                    </a:xfrm>
                    <a:prstGeom prst="rect">
                      <a:avLst/>
                    </a:prstGeom>
                  </pic:spPr>
                </pic:pic>
              </a:graphicData>
            </a:graphic>
          </wp:inline>
        </w:drawing>
      </w:r>
    </w:p>
    <w:p w:rsidR="0003068E" w:rsidRDefault="00DE6A08">
      <w:pPr>
        <w:spacing w:before="2" w:line="252" w:lineRule="exact"/>
        <w:ind w:left="72"/>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SÉPTIMA.-</w:t>
      </w:r>
      <w:proofErr w:type="gramEnd"/>
      <w:r>
        <w:rPr>
          <w:rFonts w:ascii="Liberation Sans" w:eastAsia="Liberation Sans" w:hAnsi="Liberation Sans"/>
          <w:b/>
          <w:color w:val="000000"/>
          <w:lang w:val="es-ES"/>
        </w:rPr>
        <w:t xml:space="preserve"> Plazos y justificación.</w:t>
      </w:r>
    </w:p>
    <w:p w:rsidR="0003068E" w:rsidRDefault="00DE6A08">
      <w:pPr>
        <w:spacing w:before="115" w:line="254"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Podrá justificarse el gato en cualquier momento desde la firma del presente Convenio. No obstante, el plazo para la justificación finalizará el 15 de noviembre de 2021, sin posibilidad de prórroga.</w:t>
      </w:r>
    </w:p>
    <w:p w:rsidR="0003068E" w:rsidRDefault="00DE6A08">
      <w:pPr>
        <w:spacing w:before="123" w:line="252"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Las cantidades no justificadas o indebidamente justificadas en dicha fecha se entenderán renunciadas por parte del Ayuntamiento, quedando anulado el compromiso de pago de dichas cantidades por parte de la Comarca del Jiloca.</w:t>
      </w:r>
    </w:p>
    <w:p w:rsidR="0003068E" w:rsidRDefault="00DE6A08">
      <w:pPr>
        <w:spacing w:before="118" w:line="251" w:lineRule="exact"/>
        <w:ind w:left="72"/>
        <w:textAlignment w:val="baseline"/>
        <w:rPr>
          <w:rFonts w:ascii="Liberation Sans" w:eastAsia="Liberation Sans" w:hAnsi="Liberation Sans"/>
          <w:color w:val="000000"/>
          <w:spacing w:val="-1"/>
          <w:lang w:val="es-ES"/>
        </w:rPr>
      </w:pPr>
      <w:r>
        <w:rPr>
          <w:rFonts w:ascii="Liberation Sans" w:eastAsia="Liberation Sans" w:hAnsi="Liberation Sans"/>
          <w:color w:val="000000"/>
          <w:spacing w:val="-1"/>
          <w:lang w:val="es-ES"/>
        </w:rPr>
        <w:t>Documentos justificativos:</w:t>
      </w:r>
    </w:p>
    <w:p w:rsidR="0003068E" w:rsidRDefault="00DE6A08">
      <w:pPr>
        <w:numPr>
          <w:ilvl w:val="0"/>
          <w:numId w:val="2"/>
        </w:numPr>
        <w:tabs>
          <w:tab w:val="clear" w:pos="360"/>
          <w:tab w:val="left" w:pos="792"/>
        </w:tabs>
        <w:spacing w:before="102"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Solicitud de pago firmada por el Alcalde del Ayuntamiento beneficiario.</w:t>
      </w:r>
    </w:p>
    <w:p w:rsidR="0003068E" w:rsidRDefault="00DE6A08">
      <w:pPr>
        <w:numPr>
          <w:ilvl w:val="0"/>
          <w:numId w:val="2"/>
        </w:numPr>
        <w:tabs>
          <w:tab w:val="clear" w:pos="360"/>
          <w:tab w:val="left" w:pos="792"/>
        </w:tabs>
        <w:spacing w:before="101"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Memoria explicativa de la actuación desarrollada.</w:t>
      </w:r>
    </w:p>
    <w:p w:rsidR="0003068E" w:rsidRDefault="00DE6A08">
      <w:pPr>
        <w:numPr>
          <w:ilvl w:val="0"/>
          <w:numId w:val="2"/>
        </w:numPr>
        <w:tabs>
          <w:tab w:val="clear" w:pos="360"/>
          <w:tab w:val="left" w:pos="792"/>
        </w:tabs>
        <w:spacing w:before="102"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Relación ordenada de los gastos realizados.</w:t>
      </w:r>
    </w:p>
    <w:p w:rsidR="0003068E" w:rsidRDefault="00DE6A08">
      <w:pPr>
        <w:numPr>
          <w:ilvl w:val="0"/>
          <w:numId w:val="2"/>
        </w:numPr>
        <w:tabs>
          <w:tab w:val="clear" w:pos="360"/>
          <w:tab w:val="left" w:pos="792"/>
        </w:tabs>
        <w:spacing w:before="96"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Facturas acreditativas de los gastos.</w:t>
      </w:r>
    </w:p>
    <w:p w:rsidR="0003068E" w:rsidRDefault="00DE6A08">
      <w:pPr>
        <w:numPr>
          <w:ilvl w:val="0"/>
          <w:numId w:val="2"/>
        </w:numPr>
        <w:tabs>
          <w:tab w:val="clear" w:pos="360"/>
          <w:tab w:val="left" w:pos="792"/>
        </w:tabs>
        <w:spacing w:before="102"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Justificantes bancarios probatorios del pago.</w:t>
      </w:r>
    </w:p>
    <w:p w:rsidR="0003068E" w:rsidRDefault="00DE6A08">
      <w:pPr>
        <w:numPr>
          <w:ilvl w:val="0"/>
          <w:numId w:val="2"/>
        </w:numPr>
        <w:tabs>
          <w:tab w:val="clear" w:pos="360"/>
          <w:tab w:val="left" w:pos="792"/>
        </w:tabs>
        <w:spacing w:before="101" w:line="273" w:lineRule="exact"/>
        <w:ind w:left="432"/>
        <w:textAlignment w:val="baseline"/>
        <w:rPr>
          <w:rFonts w:ascii="Liberation Sans" w:eastAsia="Liberation Sans" w:hAnsi="Liberation Sans"/>
          <w:color w:val="000000"/>
          <w:spacing w:val="-1"/>
          <w:lang w:val="es-ES"/>
        </w:rPr>
      </w:pPr>
      <w:r>
        <w:rPr>
          <w:rFonts w:ascii="Liberation Sans" w:eastAsia="Liberation Sans" w:hAnsi="Liberation Sans"/>
          <w:color w:val="000000"/>
          <w:spacing w:val="-1"/>
          <w:lang w:val="es-ES"/>
        </w:rPr>
        <w:t>Certificación emitida por el Secretario del Ayuntamiento en el que haga constar:</w:t>
      </w:r>
    </w:p>
    <w:p w:rsidR="0003068E" w:rsidRDefault="00DE6A08">
      <w:pPr>
        <w:numPr>
          <w:ilvl w:val="0"/>
          <w:numId w:val="3"/>
        </w:numPr>
        <w:tabs>
          <w:tab w:val="clear" w:pos="288"/>
          <w:tab w:val="left" w:pos="1080"/>
        </w:tabs>
        <w:spacing w:before="122" w:line="252" w:lineRule="exact"/>
        <w:ind w:left="79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Que los fondos han sido aplicados a la finalidad subvencionada y que los justificantes aportados corresponden a gastos directamente relacionados con la actuación subvencionada.</w:t>
      </w:r>
    </w:p>
    <w:p w:rsidR="0003068E" w:rsidRDefault="00DE6A08">
      <w:pPr>
        <w:numPr>
          <w:ilvl w:val="0"/>
          <w:numId w:val="3"/>
        </w:numPr>
        <w:tabs>
          <w:tab w:val="clear" w:pos="288"/>
          <w:tab w:val="left" w:pos="1080"/>
        </w:tabs>
        <w:spacing w:before="126" w:line="249" w:lineRule="exact"/>
        <w:ind w:left="79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concurrencia o no de otras subvenciones obtenidas para las mismas actuaciones, y su importe si es el caso.</w:t>
      </w:r>
    </w:p>
    <w:p w:rsidR="0003068E" w:rsidRDefault="00DE6A08">
      <w:pPr>
        <w:spacing w:before="503" w:line="247" w:lineRule="exact"/>
        <w:ind w:lef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OCTAVA.-</w:t>
      </w:r>
      <w:proofErr w:type="gramEnd"/>
      <w:r>
        <w:rPr>
          <w:rFonts w:ascii="Liberation Sans" w:eastAsia="Liberation Sans" w:hAnsi="Liberation Sans"/>
          <w:b/>
          <w:color w:val="000000"/>
          <w:spacing w:val="-1"/>
          <w:lang w:val="es-ES"/>
        </w:rPr>
        <w:t xml:space="preserve"> Evaluación y seguimiento.</w:t>
      </w:r>
    </w:p>
    <w:p w:rsidR="0003068E" w:rsidRDefault="00DE6A08">
      <w:pPr>
        <w:spacing w:before="116" w:line="254"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Las actuaciones subvencionadas en el presente Convenio serán sometidas a la evaluación, seguimiento y, en su caso, al control financiero, a desarrollar por los órganos de la Comarca del Jiloca.</w:t>
      </w:r>
    </w:p>
    <w:p w:rsidR="0003068E" w:rsidRDefault="00270839">
      <w:pPr>
        <w:spacing w:before="122" w:line="253" w:lineRule="exact"/>
        <w:ind w:left="72" w:right="72"/>
        <w:jc w:val="both"/>
        <w:textAlignment w:val="baseline"/>
        <w:rPr>
          <w:rFonts w:ascii="Liberation Sans" w:eastAsia="Liberation Sans" w:hAnsi="Liberation Sans"/>
          <w:color w:val="000000"/>
          <w:lang w:val="es-ES"/>
        </w:rPr>
      </w:pPr>
      <w:r>
        <w:pict>
          <v:shape id="_x0000_s1029" type="#_x0000_t202" style="position:absolute;left:0;text-align:left;margin-left:540.25pt;margin-top:501.85pt;width:41.7pt;height:310.05pt;z-index:-251660288;mso-wrap-distance-left:0;mso-wrap-distance-right:0;mso-position-horizontal-relative:page;mso-position-vertical-relative:page" filled="f" stroked="f">
            <v:textbox inset="0,0,0,0">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pPr>
                          <w:spacing w:before="67" w:line="120" w:lineRule="exact"/>
                          <w:ind w:right="540"/>
                          <w:textAlignment w:val="baseline"/>
                          <w:rPr>
                            <w:rFonts w:ascii="Arial" w:eastAsia="Arial" w:hAnsi="Arial"/>
                            <w:color w:val="000000"/>
                            <w:sz w:val="12"/>
                            <w:lang w:val="es-ES"/>
                          </w:rPr>
                        </w:pPr>
                      </w:p>
                    </w:tc>
                  </w:tr>
                </w:tbl>
                <w:p w:rsidR="00727A07" w:rsidRDefault="00727A07"/>
              </w:txbxContent>
            </v:textbox>
            <w10:wrap type="square" anchorx="page" anchory="page"/>
          </v:shape>
        </w:pict>
      </w:r>
      <w:r w:rsidR="00DE6A08">
        <w:rPr>
          <w:rFonts w:ascii="Liberation Sans" w:eastAsia="Liberation Sans" w:hAnsi="Liberation Sans"/>
          <w:color w:val="000000"/>
          <w:lang w:val="es-ES"/>
        </w:rPr>
        <w:t>Cuando en el ejercicio de las actuaciones de evaluación, seguimiento y control se constaten indicios de incumplimiento de lo acordado en el presente Convenio y en su normativa de aplicación, la Comarca del Jiloca podrá acordar la retención de facturas, documentos equivalentes y cualquier otro documento relativo a las operaciones en las que tal incumplimiento se manifieste.</w:t>
      </w:r>
    </w:p>
    <w:p w:rsidR="0003068E" w:rsidRDefault="00DE6A08">
      <w:pPr>
        <w:spacing w:before="498" w:line="247" w:lineRule="exact"/>
        <w:ind w:lef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NOVENA.-</w:t>
      </w:r>
      <w:proofErr w:type="gramEnd"/>
      <w:r>
        <w:rPr>
          <w:rFonts w:ascii="Liberation Sans" w:eastAsia="Liberation Sans" w:hAnsi="Liberation Sans"/>
          <w:b/>
          <w:color w:val="000000"/>
          <w:spacing w:val="-1"/>
          <w:lang w:val="es-ES"/>
        </w:rPr>
        <w:t xml:space="preserve"> Reintegros.</w:t>
      </w:r>
    </w:p>
    <w:p w:rsidR="0003068E" w:rsidRDefault="00DE6A08">
      <w:pPr>
        <w:spacing w:before="116"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Procederá el reintegro de las cantidades percibidas indebidamente o por exceso por el Ayuntamiento y el abono de los correspondientes intereses de demora de acuerdo con lo establecido en la Ley 38/2003, de 17 de noviembre General de Subvenciones y en el Real Decreto 887/2006, de 21 de julio, por el que se aprueba el Reglamento de la Ley 38/200, de 17 de noviembre General de Subvenciones.</w:t>
      </w:r>
    </w:p>
    <w:p w:rsidR="0003068E" w:rsidRDefault="00DE6A08">
      <w:pPr>
        <w:spacing w:before="498" w:line="252" w:lineRule="exact"/>
        <w:ind w:left="72"/>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DÉCIMA.-</w:t>
      </w:r>
      <w:proofErr w:type="gramEnd"/>
      <w:r>
        <w:rPr>
          <w:rFonts w:ascii="Liberation Sans" w:eastAsia="Liberation Sans" w:hAnsi="Liberation Sans"/>
          <w:b/>
          <w:color w:val="000000"/>
          <w:lang w:val="es-ES"/>
        </w:rPr>
        <w:t xml:space="preserve"> Causas de resolución.</w:t>
      </w:r>
    </w:p>
    <w:p w:rsidR="0003068E" w:rsidRDefault="00DE6A08">
      <w:pPr>
        <w:spacing w:before="122" w:line="251" w:lineRule="exact"/>
        <w:ind w:left="7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El presente Convenio podrá quedar resuelto por las siguientes causas:</w:t>
      </w:r>
    </w:p>
    <w:p w:rsidR="0003068E" w:rsidRDefault="00DE6A08">
      <w:pPr>
        <w:numPr>
          <w:ilvl w:val="0"/>
          <w:numId w:val="4"/>
        </w:numPr>
        <w:tabs>
          <w:tab w:val="clear" w:pos="720"/>
          <w:tab w:val="left" w:pos="792"/>
        </w:tabs>
        <w:spacing w:before="119" w:line="251" w:lineRule="exact"/>
        <w:ind w:left="7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Incumplimiento de los compromisos recogidos en el mismo.</w:t>
      </w:r>
    </w:p>
    <w:p w:rsidR="0003068E" w:rsidRDefault="00DE6A08">
      <w:pPr>
        <w:numPr>
          <w:ilvl w:val="0"/>
          <w:numId w:val="4"/>
        </w:numPr>
        <w:tabs>
          <w:tab w:val="clear" w:pos="720"/>
          <w:tab w:val="left" w:pos="792"/>
        </w:tabs>
        <w:spacing w:before="123" w:after="196" w:line="251" w:lineRule="exact"/>
        <w:ind w:left="7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Incumplimiento de la obligación de justificar en el plazo establecido.</w:t>
      </w:r>
    </w:p>
    <w:p w:rsidR="0003068E" w:rsidRDefault="00270839">
      <w:pPr>
        <w:spacing w:before="112" w:line="263" w:lineRule="exact"/>
        <w:ind w:left="72"/>
        <w:jc w:val="center"/>
        <w:textAlignment w:val="baseline"/>
        <w:rPr>
          <w:rFonts w:ascii="Liberation Serif" w:eastAsia="Liberation Serif" w:hAnsi="Liberation Serif"/>
          <w:b/>
          <w:color w:val="000000"/>
          <w:spacing w:val="-1"/>
          <w:lang w:val="es-ES"/>
        </w:rPr>
      </w:pPr>
      <w:r>
        <w:pict>
          <v:line id="_x0000_s1028" style="position:absolute;left:0;text-align:left;z-index:251661312;mso-position-horizontal-relative:page;mso-position-vertical-relative:page" from="84.95pt,767.3pt" to="510.55pt,767.3pt" strokeweight=".5pt">
            <w10:wrap anchorx="page" anchory="page"/>
          </v:line>
        </w:pict>
      </w:r>
      <w:r w:rsidR="00DE6A08">
        <w:rPr>
          <w:rFonts w:ascii="Liberation Serif" w:eastAsia="Liberation Serif" w:hAnsi="Liberation Serif"/>
          <w:b/>
          <w:color w:val="000000"/>
          <w:spacing w:val="-1"/>
          <w:lang w:val="es-ES"/>
        </w:rPr>
        <w:t>Comarca del Jiloca</w:t>
      </w:r>
    </w:p>
    <w:p w:rsidR="0003068E" w:rsidRDefault="00DE6A08">
      <w:pPr>
        <w:spacing w:before="109" w:line="192" w:lineRule="exact"/>
        <w:ind w:left="72"/>
        <w:jc w:val="center"/>
        <w:textAlignment w:val="baseline"/>
        <w:rPr>
          <w:rFonts w:ascii="Liberation Serif" w:eastAsia="Liberation Serif" w:hAnsi="Liberation Serif"/>
          <w:color w:val="000000"/>
          <w:sz w:val="16"/>
          <w:lang w:val="es-ES"/>
        </w:rPr>
      </w:pPr>
      <w:r>
        <w:rPr>
          <w:rFonts w:ascii="Liberation Serif" w:eastAsia="Liberation Serif" w:hAnsi="Liberation Serif"/>
          <w:color w:val="000000"/>
          <w:sz w:val="16"/>
          <w:lang w:val="es-ES"/>
        </w:rPr>
        <w:t>C/ Corona de Aragón, 43, Calamocha. 44200 (Teruel). Tfno. 978730637. Fax: 978731715</w:t>
      </w:r>
    </w:p>
    <w:p w:rsidR="0003068E" w:rsidRDefault="0003068E">
      <w:pPr>
        <w:sectPr w:rsidR="0003068E">
          <w:pgSz w:w="11909" w:h="16838"/>
          <w:pgMar w:top="720" w:right="1634" w:bottom="269" w:left="1635" w:header="720" w:footer="720" w:gutter="0"/>
          <w:cols w:space="720"/>
        </w:sectPr>
      </w:pPr>
    </w:p>
    <w:p w:rsidR="0003068E" w:rsidRDefault="00DE6A08">
      <w:pPr>
        <w:spacing w:before="5" w:after="202"/>
        <w:ind w:left="842" w:right="6608"/>
        <w:textAlignment w:val="baseline"/>
      </w:pPr>
      <w:r>
        <w:rPr>
          <w:noProof/>
          <w:lang w:val="es-ES" w:eastAsia="es-ES"/>
        </w:rPr>
        <w:lastRenderedPageBreak/>
        <w:drawing>
          <wp:inline distT="0" distB="0" distL="0" distR="0">
            <wp:extent cx="755650" cy="685800"/>
            <wp:effectExtent l="0" t="0" r="0" b="0"/>
            <wp:docPr id="17" name="Picture"/>
            <wp:cNvGraphicFramePr/>
            <a:graphic xmlns:a="http://schemas.openxmlformats.org/drawingml/2006/main">
              <a:graphicData uri="http://schemas.openxmlformats.org/drawingml/2006/picture">
                <pic:pic xmlns:pic="http://schemas.openxmlformats.org/drawingml/2006/picture">
                  <pic:nvPicPr>
                    <pic:cNvPr id="18" name="test1"/>
                    <pic:cNvPicPr preferRelativeResize="0"/>
                  </pic:nvPicPr>
                  <pic:blipFill>
                    <a:blip r:embed="rId5"/>
                    <a:stretch>
                      <a:fillRect/>
                    </a:stretch>
                  </pic:blipFill>
                  <pic:spPr>
                    <a:xfrm>
                      <a:off x="0" y="0"/>
                      <a:ext cx="755650" cy="685800"/>
                    </a:xfrm>
                    <a:prstGeom prst="rect">
                      <a:avLst/>
                    </a:prstGeom>
                  </pic:spPr>
                </pic:pic>
              </a:graphicData>
            </a:graphic>
          </wp:inline>
        </w:drawing>
      </w:r>
    </w:p>
    <w:p w:rsidR="0003068E" w:rsidRDefault="00DE6A08">
      <w:pPr>
        <w:numPr>
          <w:ilvl w:val="0"/>
          <w:numId w:val="5"/>
        </w:numPr>
        <w:tabs>
          <w:tab w:val="clear" w:pos="648"/>
          <w:tab w:val="left" w:pos="792"/>
        </w:tabs>
        <w:spacing w:before="3" w:line="253" w:lineRule="exact"/>
        <w:ind w:left="144"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Cambio de destino del objeto del Convenio sin el consentimiento expreso y por escrito de la Comarca del Jiloca.</w:t>
      </w:r>
    </w:p>
    <w:p w:rsidR="0003068E" w:rsidRDefault="00DE6A08">
      <w:pPr>
        <w:numPr>
          <w:ilvl w:val="0"/>
          <w:numId w:val="5"/>
        </w:numPr>
        <w:tabs>
          <w:tab w:val="clear" w:pos="648"/>
          <w:tab w:val="left" w:pos="792"/>
        </w:tabs>
        <w:spacing w:before="118" w:line="253" w:lineRule="exact"/>
        <w:ind w:left="144"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Falta de notificación de la obtención de otras subvenciones o ayudas para la misma finalidad.</w:t>
      </w:r>
    </w:p>
    <w:p w:rsidR="0003068E" w:rsidRDefault="00DE6A08">
      <w:pPr>
        <w:numPr>
          <w:ilvl w:val="0"/>
          <w:numId w:val="5"/>
        </w:numPr>
        <w:tabs>
          <w:tab w:val="clear" w:pos="648"/>
          <w:tab w:val="left" w:pos="792"/>
        </w:tabs>
        <w:spacing w:before="123" w:line="253" w:lineRule="exact"/>
        <w:ind w:left="144"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Obstrucción o negativa a las actuaciones de evaluación y seguimiento a que se refiere la cláusula octava.</w:t>
      </w:r>
    </w:p>
    <w:p w:rsidR="0003068E" w:rsidRDefault="00DE6A08">
      <w:pPr>
        <w:numPr>
          <w:ilvl w:val="0"/>
          <w:numId w:val="5"/>
        </w:numPr>
        <w:tabs>
          <w:tab w:val="clear" w:pos="648"/>
          <w:tab w:val="left" w:pos="792"/>
        </w:tabs>
        <w:spacing w:before="117" w:line="253" w:lineRule="exact"/>
        <w:ind w:lef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Falsedad de la documentación aportada.</w:t>
      </w:r>
    </w:p>
    <w:p w:rsidR="0003068E" w:rsidRDefault="00DE6A08">
      <w:pPr>
        <w:spacing w:before="122"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En el caso de incumplimiento por parte del Ayuntamiento procederá la devolución de las cantidades percibidas indebidamente o por exceso y el abono de los correspondientes intereses de demora. En este caso, mediante Resolución de la Presidencia, previa audiencia del Ayuntamiento, se establecerá la rescisión del Convenio fijando la cuantía del reintegro a efectuar.</w:t>
      </w:r>
    </w:p>
    <w:p w:rsidR="0003068E" w:rsidRDefault="00DE6A08">
      <w:pPr>
        <w:spacing w:before="498" w:line="252" w:lineRule="exact"/>
        <w:ind w:left="72"/>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UNDÉCIMA.-</w:t>
      </w:r>
      <w:proofErr w:type="gramEnd"/>
      <w:r>
        <w:rPr>
          <w:rFonts w:ascii="Liberation Sans" w:eastAsia="Liberation Sans" w:hAnsi="Liberation Sans"/>
          <w:b/>
          <w:color w:val="000000"/>
          <w:lang w:val="es-ES"/>
        </w:rPr>
        <w:t xml:space="preserve"> Naturaleza jurídica.</w:t>
      </w:r>
    </w:p>
    <w:p w:rsidR="0003068E" w:rsidRDefault="00DE6A08">
      <w:pPr>
        <w:spacing w:before="113"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El presente Convenio de colaboración tiene naturaleza administrativa, por lo que la resolución de los problemas de interpretación y cumplimiento que puedan surgir en la ejecución del mismo, corresponderá a la jurisdicción contencioso-administrativa.</w:t>
      </w:r>
    </w:p>
    <w:p w:rsidR="0003068E" w:rsidRDefault="00DE6A08">
      <w:pPr>
        <w:spacing w:before="498" w:line="252" w:lineRule="exact"/>
        <w:ind w:lef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DÉCIMOSEGUNDA.-</w:t>
      </w:r>
      <w:proofErr w:type="gramEnd"/>
      <w:r>
        <w:rPr>
          <w:rFonts w:ascii="Liberation Sans" w:eastAsia="Liberation Sans" w:hAnsi="Liberation Sans"/>
          <w:b/>
          <w:color w:val="000000"/>
          <w:spacing w:val="-1"/>
          <w:lang w:val="es-ES"/>
        </w:rPr>
        <w:t xml:space="preserve"> Vigencia.</w:t>
      </w:r>
    </w:p>
    <w:p w:rsidR="0003068E" w:rsidRDefault="00DE6A08">
      <w:pPr>
        <w:spacing w:before="121" w:line="253" w:lineRule="exact"/>
        <w:ind w:left="7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vigencia del presente Convenio finaliza el 15 de noviembre de 2021.</w:t>
      </w:r>
    </w:p>
    <w:p w:rsidR="0003068E" w:rsidRDefault="00DE6A08">
      <w:pPr>
        <w:spacing w:before="493" w:line="252" w:lineRule="exact"/>
        <w:ind w:left="72"/>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DÉCIMOTERCERA.-</w:t>
      </w:r>
      <w:proofErr w:type="gramEnd"/>
      <w:r>
        <w:rPr>
          <w:rFonts w:ascii="Liberation Sans" w:eastAsia="Liberation Sans" w:hAnsi="Liberation Sans"/>
          <w:b/>
          <w:color w:val="000000"/>
          <w:lang w:val="es-ES"/>
        </w:rPr>
        <w:t xml:space="preserve"> Protección de datos.</w:t>
      </w:r>
    </w:p>
    <w:p w:rsidR="0003068E" w:rsidRDefault="00270839">
      <w:pPr>
        <w:spacing w:before="118" w:line="253" w:lineRule="exact"/>
        <w:ind w:left="72" w:right="72"/>
        <w:jc w:val="both"/>
        <w:textAlignment w:val="baseline"/>
        <w:rPr>
          <w:rFonts w:ascii="Liberation Sans" w:eastAsia="Liberation Sans" w:hAnsi="Liberation Sans"/>
          <w:color w:val="000000"/>
          <w:spacing w:val="1"/>
          <w:lang w:val="es-ES"/>
        </w:rPr>
      </w:pPr>
      <w:r>
        <w:pict>
          <v:shape id="_x0000_s1027" type="#_x0000_t202" style="position:absolute;left:0;text-align:left;margin-left:540.25pt;margin-top:501.85pt;width:41.7pt;height:310.05pt;z-index:-251659264;mso-wrap-distance-left:0;mso-wrap-distance-right:0;mso-position-horizontal-relative:page;mso-position-vertical-relative:page" filled="f" stroked="f">
            <v:textbox inset="0,0,0,0">
              <w:txbxContent>
                <w:p w:rsidR="00727A07" w:rsidRDefault="00727A07"/>
              </w:txbxContent>
            </v:textbox>
            <w10:wrap type="square" anchorx="page" anchory="page"/>
          </v:shape>
        </w:pict>
      </w:r>
      <w:r w:rsidR="00DE6A08">
        <w:rPr>
          <w:rFonts w:ascii="Liberation Sans" w:eastAsia="Liberation Sans" w:hAnsi="Liberation Sans"/>
          <w:color w:val="000000"/>
          <w:spacing w:val="1"/>
          <w:lang w:val="es-ES"/>
        </w:rPr>
        <w:t>Los datos de las personas firmantes del presente Convenio serán objeto de tratamiento por cada una de las entidades que representan para poder ejecutar el mismo. Dichos datos serán conservados mientras el presente Convenio siga vigente y mientras nos obliguen las leyes. Las personas firmantes tienen derecho a solicitar a cada una de las entidades responsables del tratamiento el acceso a sus datos personales, así como su rectificación o supresión, en las direcciones a efectos de notificaciones indicadas en el encabezamiento del presente Convenio. Asimismo, tienen derecho a presentar una reclamación a la autoridad de control competente en el supuesto de que entiendan que su derecho a la protección de datos ha sido vulnerado.</w:t>
      </w:r>
    </w:p>
    <w:p w:rsidR="0003068E" w:rsidRDefault="00DE6A08">
      <w:pPr>
        <w:spacing w:before="867" w:after="2298"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Y, en prueba de conformidad firman las citadas partes el presente Convenio en la fecha señalada al margen.</w:t>
      </w:r>
    </w:p>
    <w:p w:rsidR="0003068E" w:rsidRDefault="00270839">
      <w:pPr>
        <w:spacing w:before="112" w:line="263" w:lineRule="exact"/>
        <w:ind w:left="72"/>
        <w:jc w:val="center"/>
        <w:textAlignment w:val="baseline"/>
        <w:rPr>
          <w:rFonts w:ascii="Liberation Serif" w:eastAsia="Liberation Serif" w:hAnsi="Liberation Serif"/>
          <w:b/>
          <w:color w:val="000000"/>
          <w:spacing w:val="-1"/>
          <w:lang w:val="es-ES"/>
        </w:rPr>
      </w:pPr>
      <w:r>
        <w:pict>
          <v:line id="_x0000_s1026" style="position:absolute;left:0;text-align:left;z-index:251662336;mso-position-horizontal-relative:page;mso-position-vertical-relative:page" from="84.95pt,767.3pt" to="510.55pt,767.3pt" strokeweight=".5pt">
            <w10:wrap anchorx="page" anchory="page"/>
          </v:line>
        </w:pict>
      </w:r>
      <w:r w:rsidR="00DE6A08">
        <w:rPr>
          <w:rFonts w:ascii="Liberation Serif" w:eastAsia="Liberation Serif" w:hAnsi="Liberation Serif"/>
          <w:b/>
          <w:color w:val="000000"/>
          <w:spacing w:val="-1"/>
          <w:lang w:val="es-ES"/>
        </w:rPr>
        <w:t>Comarca del Jiloca</w:t>
      </w:r>
    </w:p>
    <w:p w:rsidR="0003068E" w:rsidRDefault="00DE6A08">
      <w:pPr>
        <w:spacing w:before="109" w:line="192" w:lineRule="exact"/>
        <w:ind w:left="72"/>
        <w:jc w:val="center"/>
        <w:textAlignment w:val="baseline"/>
        <w:rPr>
          <w:rFonts w:ascii="Liberation Serif" w:eastAsia="Liberation Serif" w:hAnsi="Liberation Serif"/>
          <w:color w:val="000000"/>
          <w:sz w:val="16"/>
          <w:lang w:val="es-ES"/>
        </w:rPr>
      </w:pPr>
      <w:r>
        <w:rPr>
          <w:rFonts w:ascii="Liberation Serif" w:eastAsia="Liberation Serif" w:hAnsi="Liberation Serif"/>
          <w:color w:val="000000"/>
          <w:sz w:val="16"/>
          <w:lang w:val="es-ES"/>
        </w:rPr>
        <w:t>C/ Corona de Aragón, 43, Calamocha. 44200 (Teruel). Tfno. 978730637. Fax: 978731715</w:t>
      </w:r>
    </w:p>
    <w:sectPr w:rsidR="0003068E">
      <w:pgSz w:w="11909" w:h="16838"/>
      <w:pgMar w:top="720" w:right="1634" w:bottom="269" w:left="163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ans">
    <w:panose1 w:val="020B0604020202020204"/>
    <w:charset w:val="00"/>
    <w:family w:val="swiss"/>
    <w:pitch w:val="variable"/>
    <w:sig w:usb0="E0000AFF" w:usb1="500078FF" w:usb2="00000021" w:usb3="00000000" w:csb0="000001B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auto"/>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Liberation Sans">
    <w:charset w:val="00"/>
    <w:pitch w:val="variable"/>
    <w:family w:val="swiss"/>
    <w:panose1 w:val="02020603050405020304"/>
  </w:font>
  <w:font w:name="Arial">
    <w:charset w:val="00"/>
    <w:pitch w:val="variable"/>
    <w:family w:val="swiss"/>
    <w:panose1 w:val="02020603050405020304"/>
  </w:font>
  <w:font w:name="Liberation Serif">
    <w:charset w:val="00"/>
    <w:pitch w:val="variable"/>
    <w:family w:val="roman"/>
    <w:panose1 w:val="02020603050405020304"/>
  </w:font>
  <w:font w:name="Symbol">
    <w:pitch w:val="default"/>
    <w:family w:val="auto"/>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954E9"/>
    <w:multiLevelType w:val="multilevel"/>
    <w:tmpl w:val="519E807A"/>
    <w:lvl w:ilvl="0">
      <w:start w:val="3"/>
      <w:numFmt w:val="upperLetter"/>
      <w:lvlText w:val="%1)"/>
      <w:lvlJc w:val="left"/>
      <w:pPr>
        <w:tabs>
          <w:tab w:val="left" w:pos="648"/>
        </w:tabs>
        <w:ind w:left="720"/>
      </w:pPr>
      <w:rPr>
        <w:rFonts w:ascii="Liberation Sans" w:eastAsia="Liberation Sans" w:hAnsi="Liberation Sans"/>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D093DCC"/>
    <w:multiLevelType w:val="multilevel"/>
    <w:tmpl w:val="E7DA33C0"/>
    <w:lvl w:ilvl="0">
      <w:start w:val="1"/>
      <w:numFmt w:val="lowerLetter"/>
      <w:lvlText w:val="%1)"/>
      <w:lvlJc w:val="left"/>
      <w:pPr>
        <w:tabs>
          <w:tab w:val="left" w:pos="288"/>
        </w:tabs>
        <w:ind w:left="720"/>
      </w:pPr>
      <w:rPr>
        <w:rFonts w:ascii="Liberation Sans" w:eastAsia="Liberation Sans" w:hAnsi="Liberation Sans"/>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54E0BE6"/>
    <w:multiLevelType w:val="multilevel"/>
    <w:tmpl w:val="3E5849C4"/>
    <w:lvl w:ilvl="0">
      <w:start w:val="1"/>
      <w:numFmt w:val="bullet"/>
      <w:lvlText w:val="·"/>
      <w:lvlJc w:val="left"/>
      <w:pPr>
        <w:tabs>
          <w:tab w:val="left" w:pos="360"/>
        </w:tabs>
        <w:ind w:left="720"/>
      </w:pPr>
      <w:rPr>
        <w:rFonts w:ascii="Symbol" w:eastAsia="Symbol" w:hAnsi="Symbol"/>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11E0918"/>
    <w:multiLevelType w:val="multilevel"/>
    <w:tmpl w:val="20166272"/>
    <w:lvl w:ilvl="0">
      <w:start w:val="1"/>
      <w:numFmt w:val="upperLetter"/>
      <w:lvlText w:val="%1)"/>
      <w:lvlJc w:val="left"/>
      <w:pPr>
        <w:tabs>
          <w:tab w:val="left" w:pos="720"/>
        </w:tabs>
        <w:ind w:left="720"/>
      </w:pPr>
      <w:rPr>
        <w:rFonts w:ascii="Liberation Sans" w:eastAsia="Liberation Sans" w:hAnsi="Liberation Sans"/>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3AA1F9A"/>
    <w:multiLevelType w:val="multilevel"/>
    <w:tmpl w:val="F976E85A"/>
    <w:lvl w:ilvl="0">
      <w:start w:val="2"/>
      <w:numFmt w:val="lowerLetter"/>
      <w:lvlText w:val="%1)"/>
      <w:lvlJc w:val="left"/>
      <w:pPr>
        <w:tabs>
          <w:tab w:val="left" w:pos="360"/>
        </w:tabs>
        <w:ind w:left="720"/>
      </w:pPr>
      <w:rPr>
        <w:rFonts w:ascii="Liberation Sans" w:eastAsia="Liberation Sans" w:hAnsi="Liberation Sans"/>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shapeLayoutLikeWW8/>
    <w:doNotUseHTMLParagraphAutoSpacing/>
    <w:applyBreakingRules/>
    <w:useFELayout/>
    <w:doNotUseIndentAsNumberingTabStop/>
    <w:compatSetting w:name="compatibilityMode" w:uri="http://schemas.microsoft.com/office/word" w:val="14"/>
  </w:compat>
  <w:rsids>
    <w:rsidRoot w:val="0003068E"/>
    <w:rsid w:val="0003068E"/>
    <w:rsid w:val="00270839"/>
    <w:rsid w:val="00727A07"/>
    <w:rsid w:val="00DE6A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12964EA7"/>
  <w15:docId w15:val="{604303C9-0856-4DCC-A35E-7C3013357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drId3" Type="http://schemas.openxmlformats.org/wordprocessingml/2006/fontTable" Target="fontTable0.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1856</Words>
  <Characters>10209</Characters>
  <Application>Microsoft Office Word</Application>
  <DocSecurity>0</DocSecurity>
  <Lines>85</Lines>
  <Paragraphs>24</Paragraphs>
  <ScaleCrop>false</ScaleCrop>
  <Company/>
  <LinksUpToDate>false</LinksUpToDate>
  <CharactersWithSpaces>12041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Emilia</cp:lastModifiedBy>
  <cp:revision>5</cp:revision>
  <dcterms:created xsi:type="dcterms:W3CDTF">2021-11-18T09:11:00Z</dcterms:created>
  <dcterms:modified xsi:type="dcterms:W3CDTF">2021-11-18T10:54:00Z</dcterms:modified>
</cp:coreProperties>
</file>