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96B8E">
        <w:rPr>
          <w:rFonts w:ascii="Times New Roman" w:hAnsi="Times New Roman"/>
          <w:b w:val="0"/>
          <w:bCs w:val="0"/>
          <w:lang w:val="es-ES_tradnl"/>
        </w:rPr>
        <w:t>18 d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e </w:t>
      </w:r>
      <w:r w:rsidR="00E96B8E">
        <w:rPr>
          <w:rFonts w:ascii="Times New Roman" w:hAnsi="Times New Roman"/>
          <w:b w:val="0"/>
          <w:bCs w:val="0"/>
          <w:lang w:val="es-ES_tradnl"/>
        </w:rPr>
        <w:t xml:space="preserve">octubre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D36BDB" w:rsidRPr="00D36BDB" w:rsidRDefault="00A738AF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D36BDB" w:rsidRPr="00D36BDB">
        <w:rPr>
          <w:rFonts w:ascii="Times New Roman" w:hAnsi="Times New Roman"/>
          <w:b w:val="0"/>
          <w:bCs w:val="0"/>
          <w:i/>
          <w:lang w:val="es-ES_tradnl"/>
        </w:rPr>
        <w:t xml:space="preserve">Aprobar una subvención a favor del Ayuntamiento de </w:t>
      </w:r>
      <w:proofErr w:type="spellStart"/>
      <w:r w:rsidR="00D36BDB" w:rsidRPr="00D36BDB">
        <w:rPr>
          <w:rFonts w:ascii="Times New Roman" w:hAnsi="Times New Roman"/>
          <w:b w:val="0"/>
          <w:bCs w:val="0"/>
          <w:i/>
          <w:lang w:val="es-ES_tradnl"/>
        </w:rPr>
        <w:t>Cortegada</w:t>
      </w:r>
      <w:proofErr w:type="spellEnd"/>
      <w:r w:rsidR="00D36BDB" w:rsidRPr="00D36BDB">
        <w:rPr>
          <w:rFonts w:ascii="Times New Roman" w:hAnsi="Times New Roman"/>
          <w:b w:val="0"/>
          <w:bCs w:val="0"/>
          <w:i/>
          <w:lang w:val="es-ES_tradnl"/>
        </w:rPr>
        <w:t>, en los siguientes términos: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-Importe: 48.000,00 euros. 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-Objeto: Construcción de un muro de protección del edificio del balneario histórico de </w:t>
      </w:r>
      <w:proofErr w:type="spellStart"/>
      <w:r w:rsidRPr="00D36BDB">
        <w:rPr>
          <w:rFonts w:ascii="Times New Roman" w:hAnsi="Times New Roman"/>
          <w:b w:val="0"/>
          <w:bCs w:val="0"/>
          <w:i/>
          <w:lang w:val="es-ES_tradnl"/>
        </w:rPr>
        <w:t>Cortegada</w:t>
      </w:r>
      <w:proofErr w:type="spellEnd"/>
      <w:r w:rsidRPr="00D36BDB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>Justificación: La subvención se justificar</w:t>
      </w:r>
      <w:r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mediante la presentación de certificado expedido por la persona que tenga a su cargo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l desempeño de las funciones de intervención del ayuntamiento beneficiario, en el que se acrediten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to de la actuación subvencionada, los siguientes extremos: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>1.- Que se cumplió la finalidad para la que fue concedida la subvención.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2.- Que la justificación de la subvención concedida se refiere al </w:t>
      </w:r>
      <w:r>
        <w:rPr>
          <w:rFonts w:ascii="Times New Roman" w:hAnsi="Times New Roman"/>
          <w:b w:val="0"/>
          <w:bCs w:val="0"/>
          <w:i/>
          <w:lang w:val="es-ES_tradnl"/>
        </w:rPr>
        <w:t>mismo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contrato que sirvió de base para la concesión de la subvención, indicando, de ser el caso, si hubo alguna variación con respe</w:t>
      </w:r>
      <w:r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to al contrato inicial.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3.- Que la justificación de la subvención de referencia </w:t>
      </w:r>
      <w:r>
        <w:rPr>
          <w:rFonts w:ascii="Times New Roman" w:hAnsi="Times New Roman"/>
          <w:b w:val="0"/>
          <w:bCs w:val="0"/>
          <w:i/>
          <w:lang w:val="es-ES_tradnl"/>
        </w:rPr>
        <w:t>alcanza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el importe del proyecto presentado para la concesión de la subvención (48.398,62 euros) indicando, en caso contrario, el porcentaje que supone.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4.- Que los documentos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ustificativos del gasto fueron aprobados por el órgano competente. 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5.- Que la entidad local se encuentre al corriente de sus </w:t>
      </w:r>
      <w:r>
        <w:rPr>
          <w:rFonts w:ascii="Times New Roman" w:hAnsi="Times New Roman"/>
          <w:b w:val="0"/>
          <w:bCs w:val="0"/>
          <w:i/>
          <w:lang w:val="es-ES_tradnl"/>
        </w:rPr>
        <w:t>obligaciones tributaria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s con la Hacienda Estatal, Autonómica y con la Seguridad Social.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>6.- Relación de las subvenciones concedidas a la entidad local beneficiaria para la misma finalidad, indicando su importe y los conceptos subvencionados.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7.- Que se cumplió con la normativa aplicable en materia de contratos del sector </w:t>
      </w:r>
      <w:r>
        <w:rPr>
          <w:rFonts w:ascii="Times New Roman" w:hAnsi="Times New Roman"/>
          <w:b w:val="0"/>
          <w:bCs w:val="0"/>
          <w:i/>
          <w:lang w:val="es-ES_tradnl"/>
        </w:rPr>
        <w:t>público, en particular, con la L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ey 9/2017, de 8 de noviembre, de Contratos del Sector Público.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>Podrán realizarse pagos a cuenta, previa solicitud del interesado, que consistirán en la realización de pagos fraccionados que responderán al ritmo de ejecución de las acciones subvencionadas,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ándose por cuantía equivalente a la justificación presentada. Para la realización de los pagos a cuenta, deberán presentarse los justificantes correspondientes. En todo caso, la realización </w:t>
      </w:r>
      <w:r>
        <w:rPr>
          <w:rFonts w:ascii="Times New Roman" w:hAnsi="Times New Roman"/>
          <w:b w:val="0"/>
          <w:bCs w:val="0"/>
          <w:i/>
          <w:lang w:val="es-ES_tradnl"/>
        </w:rPr>
        <w:t>de estos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pagos no implica una declaración definitiva c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mo justifica</w:t>
      </w:r>
      <w:r>
        <w:rPr>
          <w:rFonts w:ascii="Times New Roman" w:hAnsi="Times New Roman"/>
          <w:b w:val="0"/>
          <w:bCs w:val="0"/>
          <w:i/>
          <w:lang w:val="es-ES_tradnl"/>
        </w:rPr>
        <w:t>do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del gasto correspondiente, ni exime de la 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lastRenderedPageBreak/>
        <w:t xml:space="preserve">necesidad de presentar la cuenta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ustificativa completa al final de la ejecución del proyecto. En consecuencia, en caso de que la subvención no se estimara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en el trámite final, la Diputación podrá exigir el reintegro de las cantidades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adas a cuenta, de concurrir causa legal con</w:t>
      </w:r>
      <w:r>
        <w:rPr>
          <w:rFonts w:ascii="Times New Roman" w:hAnsi="Times New Roman"/>
          <w:b w:val="0"/>
          <w:bCs w:val="0"/>
          <w:i/>
          <w:lang w:val="es-ES_tradnl"/>
        </w:rPr>
        <w:t>forme al artículo 37 de la Ley General de 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ubvenciones.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>Sin perjuicio de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anterior, podrán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realizarse pagos anticipados, 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a instancia de los interesados, sujetos a la constitución de garantía, seg</w:t>
      </w:r>
      <w:r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n l</w:t>
      </w:r>
      <w:r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establecido en dicho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ubvenciones y con las excepciones correspondientes, por importe del 100% del anticipo solicitado. No obstante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anterior, estarán exentos de prestación de garantías las entidades locales, excepto en el supuesto de que en el momento de la solicitud del anticipo, tengan deudas líquidas, vencidas y e</w:t>
      </w:r>
      <w:r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ibles pendientes de pago con la Diputación por un importe que supere el 10%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del presupuesto de la entidad solicitante, en estos supuestos las entidades locales deberán acompañar certificación expedida por el funcionario encargado de la intervención, expresiva del importe de los recursos </w:t>
      </w:r>
      <w:r>
        <w:rPr>
          <w:rFonts w:ascii="Times New Roman" w:hAnsi="Times New Roman"/>
          <w:b w:val="0"/>
          <w:bCs w:val="0"/>
          <w:i/>
          <w:lang w:val="es-ES_tradnl"/>
        </w:rPr>
        <w:t>ordinarios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del último ejercicio liquidado de la entidad.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De acuerdo con </w:t>
      </w:r>
      <w:r>
        <w:rPr>
          <w:rFonts w:ascii="Times New Roman" w:hAnsi="Times New Roman"/>
          <w:b w:val="0"/>
          <w:bCs w:val="0"/>
          <w:i/>
          <w:lang w:val="es-ES_tradnl"/>
        </w:rPr>
        <w:t>lo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establecido en el artículo 16 de la Ordenanza </w:t>
      </w:r>
      <w:r>
        <w:rPr>
          <w:rFonts w:ascii="Times New Roman" w:hAnsi="Times New Roman"/>
          <w:b w:val="0"/>
          <w:bCs w:val="0"/>
          <w:i/>
          <w:lang w:val="es-ES_tradnl"/>
        </w:rPr>
        <w:t>General de 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ubvenciones, las subvenciones, como regla general, le serán abo</w:t>
      </w:r>
      <w:r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adas al beneficiario una vez justifica</w:t>
      </w:r>
      <w:r>
        <w:rPr>
          <w:rFonts w:ascii="Times New Roman" w:hAnsi="Times New Roman"/>
          <w:b w:val="0"/>
          <w:bCs w:val="0"/>
          <w:i/>
          <w:lang w:val="es-ES_tradnl"/>
        </w:rPr>
        <w:t>das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, en el plazo máximo de treinta días naturales desde que se dicte el acto administrativo en el que se tenga por justifica</w:t>
      </w:r>
      <w:r>
        <w:rPr>
          <w:rFonts w:ascii="Times New Roman" w:hAnsi="Times New Roman"/>
          <w:b w:val="0"/>
          <w:bCs w:val="0"/>
          <w:i/>
          <w:lang w:val="es-ES_tradnl"/>
        </w:rPr>
        <w:t>da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la subvención.</w:t>
      </w:r>
    </w:p>
    <w:p w:rsidR="00D36BDB" w:rsidRPr="00D36BDB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-Plazo justificación: hasta el 30 de noviembre de 2021. </w:t>
      </w:r>
    </w:p>
    <w:p w:rsidR="00876F43" w:rsidRDefault="00D36BDB" w:rsidP="00D36BDB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D36BDB">
        <w:rPr>
          <w:rFonts w:ascii="Times New Roman" w:hAnsi="Times New Roman"/>
          <w:b w:val="0"/>
          <w:bCs w:val="0"/>
          <w:i/>
          <w:lang w:val="es-ES_tradnl"/>
        </w:rPr>
        <w:t>icho plazo tendrá como regla general carácter improrrogable, excepto causa de fuerza mayor debidamente acreditada por la entidad</w:t>
      </w:r>
      <w:bookmarkStart w:id="0" w:name="_GoBack"/>
      <w:bookmarkEnd w:id="0"/>
      <w:r w:rsidRPr="00D36BDB">
        <w:rPr>
          <w:rFonts w:ascii="Times New Roman" w:hAnsi="Times New Roman"/>
          <w:b w:val="0"/>
          <w:bCs w:val="0"/>
          <w:i/>
          <w:lang w:val="es-ES_tradnl"/>
        </w:rPr>
        <w:t xml:space="preserve"> interesada, que en todo caso deberá solicitar la oportuna prórroga antes de finalizar el plazo de justificación establecido en el acuerdo de resolución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E96B8E">
        <w:rPr>
          <w:rFonts w:ascii="Times New Roman" w:hAnsi="Times New Roman"/>
          <w:b w:val="0"/>
          <w:lang w:val="es-ES_tradnl"/>
        </w:rPr>
        <w:t xml:space="preserve">18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E96B8E">
        <w:rPr>
          <w:rFonts w:ascii="Times New Roman" w:hAnsi="Times New Roman"/>
          <w:b w:val="0"/>
          <w:lang w:val="es-ES_tradnl"/>
        </w:rPr>
        <w:t xml:space="preserve">octubre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33A0"/>
    <w:rsid w:val="00117D16"/>
    <w:rsid w:val="00124F76"/>
    <w:rsid w:val="00141A24"/>
    <w:rsid w:val="001B5609"/>
    <w:rsid w:val="001C612E"/>
    <w:rsid w:val="001E72A1"/>
    <w:rsid w:val="001E7AE1"/>
    <w:rsid w:val="00230455"/>
    <w:rsid w:val="0027562E"/>
    <w:rsid w:val="0029557B"/>
    <w:rsid w:val="002970BB"/>
    <w:rsid w:val="002A0890"/>
    <w:rsid w:val="002B7338"/>
    <w:rsid w:val="002F3408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33CA"/>
    <w:rsid w:val="004F6D5F"/>
    <w:rsid w:val="0056680B"/>
    <w:rsid w:val="005752EA"/>
    <w:rsid w:val="005A3BCC"/>
    <w:rsid w:val="006179A0"/>
    <w:rsid w:val="00632DC0"/>
    <w:rsid w:val="006A1B64"/>
    <w:rsid w:val="006E4EA0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50A17"/>
    <w:rsid w:val="00851730"/>
    <w:rsid w:val="00855241"/>
    <w:rsid w:val="00857DFE"/>
    <w:rsid w:val="00876F43"/>
    <w:rsid w:val="008D18FD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37DBE"/>
    <w:rsid w:val="00A473CA"/>
    <w:rsid w:val="00A623DC"/>
    <w:rsid w:val="00A738AF"/>
    <w:rsid w:val="00A74CAB"/>
    <w:rsid w:val="00A85968"/>
    <w:rsid w:val="00A96865"/>
    <w:rsid w:val="00B00A39"/>
    <w:rsid w:val="00B371C7"/>
    <w:rsid w:val="00B37259"/>
    <w:rsid w:val="00B54787"/>
    <w:rsid w:val="00C1104F"/>
    <w:rsid w:val="00C45E6E"/>
    <w:rsid w:val="00C90F8A"/>
    <w:rsid w:val="00CB7BFA"/>
    <w:rsid w:val="00CE6757"/>
    <w:rsid w:val="00D36BDB"/>
    <w:rsid w:val="00D62BA8"/>
    <w:rsid w:val="00D956C0"/>
    <w:rsid w:val="00DE781E"/>
    <w:rsid w:val="00E1613A"/>
    <w:rsid w:val="00E47485"/>
    <w:rsid w:val="00E519E4"/>
    <w:rsid w:val="00E721A0"/>
    <w:rsid w:val="00E96B8E"/>
    <w:rsid w:val="00EE38A5"/>
    <w:rsid w:val="00F820E8"/>
    <w:rsid w:val="00F87B20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664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2021-10-15T11:59:00Z</dcterms:created>
  <dcterms:modified xsi:type="dcterms:W3CDTF">2021-10-15T12:04:00Z</dcterms:modified>
</cp:coreProperties>
</file>