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9CD" w:rsidRDefault="00D959CD" w:rsidP="00D959CD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DECRETO</w:t>
      </w:r>
    </w:p>
    <w:p w:rsidR="00D959CD" w:rsidRDefault="00D959CD" w:rsidP="00D959CD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Expediente 3102/2020 </w:t>
      </w:r>
    </w:p>
    <w:p w:rsidR="00D959CD" w:rsidRDefault="00D959CD" w:rsidP="00D959CD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Visto el informe favorable de los servicios sociales con fecha 24 de noviembre y el presupuesto municipal de 2020, se aprueba una aportación económica por la Maratón de TV3 por razones humanitarias y sanitarias para la creación de nuevos recursos para la investigación de la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Covid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19 con un importe de 1000 euros.  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Vista la existencia de consignación presupuestaria en la partida 2312.480.12 del vigente presupuesto de cooperación y solidaridad, “Subvención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Marató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de TV3”.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C9D7F1"/>
        </w:rPr>
        <w:t>De acuerdo con lo que dispone el artículo 22.2 letra c), de la Ley 38/2003, de 17 de noviembre, General de subvenciones, que establece que con carácter excepcional, aquellas otras subvenciones que acrediten razones de interés público, social, económico o humanitario, que dificulten su convocatoria pública.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Visto que la entidad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Fundació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La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Marató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de TV3, y otras entidades han hecho la llamada conjunta para obtener recursos para los enfermos de la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Covid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19.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Por todo esto y en virtud de las atribuciones que t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</w:rPr>
        <w:t>engo conferidas,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RESUELVO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Primero.- AUTORIZAR, DISPONER Y RECONOCER LA OBLIGACIÓN de </w:t>
      </w:r>
      <w:r>
        <w:rPr>
          <w:rFonts w:ascii="Arial" w:hAnsi="Arial" w:cs="Arial"/>
          <w:color w:val="000000"/>
          <w:sz w:val="20"/>
          <w:szCs w:val="20"/>
        </w:rPr>
        <w:t xml:space="preserve">una aportación económica a través de la Fundación La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Marató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de TV3 a destinar por razones humanitarias y solidaridad con los enfermos de la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Covid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19.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Segundo.- IMPUTAR el </w:t>
      </w:r>
      <w:r>
        <w:rPr>
          <w:rFonts w:ascii="Arial" w:hAnsi="Arial" w:cs="Arial"/>
          <w:color w:val="000000"/>
          <w:sz w:val="20"/>
          <w:szCs w:val="20"/>
        </w:rPr>
        <w:t>mencionado gasto con cargo a la aplicación presupuestaria 2312.480.12 del vigente presupuesto por importe de 1000 euros.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Tercero.- COMUNICAR </w:t>
      </w:r>
      <w:r>
        <w:rPr>
          <w:rFonts w:ascii="Arial" w:hAnsi="Arial" w:cs="Arial"/>
          <w:color w:val="000000"/>
          <w:sz w:val="20"/>
          <w:szCs w:val="20"/>
        </w:rPr>
        <w:t>la presente resolución a los interesados ​​y al departamento de Servicios Económicos a los efectos oportunos.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Cabrils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La Alcaldesa      Ante mí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      La secretaria.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959CD" w:rsidRDefault="00D959CD" w:rsidP="00D959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Maite Viñals Clemente     Rebeca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Just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Cobos</w:t>
      </w:r>
    </w:p>
    <w:p w:rsidR="00787B52" w:rsidRDefault="00787B52"/>
    <w:sectPr w:rsidR="00787B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9CD"/>
    <w:rsid w:val="00787B52"/>
    <w:rsid w:val="00D9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5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5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Bellonch</dc:creator>
  <cp:lastModifiedBy>Cristina Bellonch</cp:lastModifiedBy>
  <cp:revision>1</cp:revision>
  <dcterms:created xsi:type="dcterms:W3CDTF">2021-11-09T12:52:00Z</dcterms:created>
  <dcterms:modified xsi:type="dcterms:W3CDTF">2021-11-09T12:53:00Z</dcterms:modified>
</cp:coreProperties>
</file>