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29062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af-ZA"/>
        </w:rPr>
      </w:pPr>
      <w:r w:rsidRPr="0029062C">
        <w:rPr>
          <w:rFonts w:ascii="Times New Roman" w:hAnsi="Times New Roman"/>
          <w:b w:val="0"/>
          <w:bCs w:val="0"/>
          <w:lang w:val="af-ZA"/>
        </w:rPr>
        <w:tab/>
      </w:r>
      <w:r w:rsidR="0029062C" w:rsidRPr="0029062C">
        <w:rPr>
          <w:rFonts w:ascii="Times New Roman" w:hAnsi="Times New Roman"/>
          <w:b w:val="0"/>
          <w:bCs w:val="0"/>
          <w:lang w:val="af-ZA"/>
        </w:rPr>
        <w:t>A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 </w:t>
      </w:r>
      <w:r w:rsidR="0029062C" w:rsidRPr="0029062C">
        <w:rPr>
          <w:rFonts w:ascii="Times New Roman" w:hAnsi="Times New Roman"/>
          <w:b w:val="0"/>
          <w:bCs w:val="0"/>
          <w:lang w:val="af-ZA"/>
        </w:rPr>
        <w:t>X</w:t>
      </w:r>
      <w:r w:rsidRPr="0029062C">
        <w:rPr>
          <w:rFonts w:ascii="Times New Roman" w:hAnsi="Times New Roman"/>
          <w:b w:val="0"/>
          <w:bCs w:val="0"/>
          <w:lang w:val="af-ZA"/>
        </w:rPr>
        <w:t>unta de Goberno da D</w:t>
      </w:r>
      <w:r w:rsidR="0029062C">
        <w:rPr>
          <w:rFonts w:ascii="Times New Roman" w:hAnsi="Times New Roman"/>
          <w:b w:val="0"/>
          <w:bCs w:val="0"/>
          <w:lang w:val="af-ZA"/>
        </w:rPr>
        <w:t>e</w:t>
      </w:r>
      <w:r w:rsidRPr="0029062C">
        <w:rPr>
          <w:rFonts w:ascii="Times New Roman" w:hAnsi="Times New Roman"/>
          <w:b w:val="0"/>
          <w:bCs w:val="0"/>
          <w:lang w:val="af-ZA"/>
        </w:rPr>
        <w:t>putación Provincial de Ourense, n</w:t>
      </w:r>
      <w:r w:rsidR="0029062C">
        <w:rPr>
          <w:rFonts w:ascii="Times New Roman" w:hAnsi="Times New Roman"/>
          <w:b w:val="0"/>
          <w:bCs w:val="0"/>
          <w:lang w:val="af-ZA"/>
        </w:rPr>
        <w:t>a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 s</w:t>
      </w:r>
      <w:r w:rsidR="0029062C">
        <w:rPr>
          <w:rFonts w:ascii="Times New Roman" w:hAnsi="Times New Roman"/>
          <w:b w:val="0"/>
          <w:bCs w:val="0"/>
          <w:lang w:val="af-ZA"/>
        </w:rPr>
        <w:t>úa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 sesión ordinaria d</w:t>
      </w:r>
      <w:r w:rsidR="0029062C">
        <w:rPr>
          <w:rFonts w:ascii="Times New Roman" w:hAnsi="Times New Roman"/>
          <w:b w:val="0"/>
          <w:bCs w:val="0"/>
          <w:lang w:val="af-ZA"/>
        </w:rPr>
        <w:t>o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 día </w:t>
      </w:r>
      <w:r w:rsidR="001C6934">
        <w:rPr>
          <w:rFonts w:ascii="Times New Roman" w:hAnsi="Times New Roman"/>
          <w:b w:val="0"/>
          <w:bCs w:val="0"/>
          <w:lang w:val="af-ZA"/>
        </w:rPr>
        <w:t>4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 de </w:t>
      </w:r>
      <w:r w:rsidR="001C6934">
        <w:rPr>
          <w:rFonts w:ascii="Times New Roman" w:hAnsi="Times New Roman"/>
          <w:b w:val="0"/>
          <w:bCs w:val="0"/>
          <w:lang w:val="af-ZA"/>
        </w:rPr>
        <w:t>outubro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 de 2021, adopt</w:t>
      </w:r>
      <w:r w:rsidR="0029062C">
        <w:rPr>
          <w:rFonts w:ascii="Times New Roman" w:hAnsi="Times New Roman"/>
          <w:b w:val="0"/>
          <w:bCs w:val="0"/>
          <w:lang w:val="af-ZA"/>
        </w:rPr>
        <w:t>ou</w:t>
      </w:r>
      <w:r w:rsidRPr="0029062C">
        <w:rPr>
          <w:rFonts w:ascii="Times New Roman" w:hAnsi="Times New Roman"/>
          <w:b w:val="0"/>
          <w:bCs w:val="0"/>
          <w:lang w:val="af-ZA"/>
        </w:rPr>
        <w:t>, por unanimidad</w:t>
      </w:r>
      <w:r w:rsidR="0029062C">
        <w:rPr>
          <w:rFonts w:ascii="Times New Roman" w:hAnsi="Times New Roman"/>
          <w:b w:val="0"/>
          <w:bCs w:val="0"/>
          <w:lang w:val="af-ZA"/>
        </w:rPr>
        <w:t>e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, </w:t>
      </w:r>
      <w:r w:rsidR="0029062C">
        <w:rPr>
          <w:rFonts w:ascii="Times New Roman" w:hAnsi="Times New Roman"/>
          <w:b w:val="0"/>
          <w:bCs w:val="0"/>
          <w:lang w:val="af-ZA"/>
        </w:rPr>
        <w:t>o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 s</w:t>
      </w:r>
      <w:r w:rsidR="0029062C">
        <w:rPr>
          <w:rFonts w:ascii="Times New Roman" w:hAnsi="Times New Roman"/>
          <w:b w:val="0"/>
          <w:bCs w:val="0"/>
          <w:lang w:val="af-ZA"/>
        </w:rPr>
        <w:t>e</w:t>
      </w:r>
      <w:r w:rsidRPr="0029062C">
        <w:rPr>
          <w:rFonts w:ascii="Times New Roman" w:hAnsi="Times New Roman"/>
          <w:b w:val="0"/>
          <w:bCs w:val="0"/>
          <w:lang w:val="af-ZA"/>
        </w:rPr>
        <w:t>guinte ac</w:t>
      </w:r>
      <w:r w:rsidR="0029062C">
        <w:rPr>
          <w:rFonts w:ascii="Times New Roman" w:hAnsi="Times New Roman"/>
          <w:b w:val="0"/>
          <w:bCs w:val="0"/>
          <w:lang w:val="af-ZA"/>
        </w:rPr>
        <w:t>o</w:t>
      </w:r>
      <w:r w:rsidRPr="0029062C">
        <w:rPr>
          <w:rFonts w:ascii="Times New Roman" w:hAnsi="Times New Roman"/>
          <w:b w:val="0"/>
          <w:bCs w:val="0"/>
          <w:lang w:val="af-ZA"/>
        </w:rPr>
        <w:t>rdo:</w:t>
      </w:r>
    </w:p>
    <w:p w:rsidR="00A24535" w:rsidRPr="0029062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af-ZA"/>
        </w:rPr>
      </w:pPr>
    </w:p>
    <w:p w:rsidR="00A20B80" w:rsidRPr="00D45A51" w:rsidRDefault="00B76ECF" w:rsidP="00A20B80">
      <w:pPr>
        <w:widowControl/>
        <w:spacing w:line="360" w:lineRule="auto"/>
        <w:jc w:val="both"/>
        <w:rPr>
          <w:rFonts w:ascii="Times New Roman" w:hAnsi="Times New Roman"/>
          <w:b w:val="0"/>
          <w:bCs w:val="0"/>
          <w:i/>
          <w:lang w:val="gl-ES"/>
        </w:rPr>
      </w:pPr>
      <w:r>
        <w:rPr>
          <w:rFonts w:ascii="Times New Roman" w:hAnsi="Times New Roman"/>
          <w:b w:val="0"/>
          <w:bCs w:val="0"/>
          <w:i/>
          <w:lang w:val="gl-ES"/>
        </w:rPr>
        <w:tab/>
      </w:r>
      <w:r w:rsidR="00F46E15" w:rsidRPr="00F46E15">
        <w:rPr>
          <w:rFonts w:ascii="Times New Roman" w:hAnsi="Times New Roman"/>
          <w:b w:val="0"/>
          <w:bCs w:val="0"/>
          <w:i/>
          <w:lang w:val="gl-ES"/>
        </w:rPr>
        <w:t>“</w:t>
      </w:r>
      <w:r w:rsidR="00A20B80" w:rsidRPr="00D45A51">
        <w:rPr>
          <w:rFonts w:ascii="Times New Roman" w:hAnsi="Times New Roman"/>
          <w:bCs w:val="0"/>
          <w:i/>
          <w:lang w:val="gl-ES"/>
        </w:rPr>
        <w:t xml:space="preserve">1- Modificar as condicións </w:t>
      </w:r>
      <w:r w:rsidR="00A20B80" w:rsidRPr="00D45A51">
        <w:rPr>
          <w:rFonts w:ascii="Times New Roman" w:hAnsi="Times New Roman"/>
          <w:b w:val="0"/>
          <w:bCs w:val="0"/>
          <w:i/>
          <w:lang w:val="gl-ES"/>
        </w:rPr>
        <w:t>establecidas no acordo da Xunta de Goberno, con data 13 de setembro de 2021, relativas á xustificación da subvención de referencia, quedando:</w:t>
      </w:r>
    </w:p>
    <w:p w:rsidR="00A20B80" w:rsidRPr="00D45A51" w:rsidRDefault="00A20B80" w:rsidP="00A20B80">
      <w:pPr>
        <w:widowControl/>
        <w:spacing w:line="360" w:lineRule="auto"/>
        <w:jc w:val="both"/>
        <w:rPr>
          <w:rFonts w:ascii="Times New Roman" w:hAnsi="Times New Roman"/>
          <w:bCs w:val="0"/>
          <w:i/>
          <w:lang w:val="gl-ES"/>
        </w:rPr>
      </w:pPr>
      <w:r w:rsidRPr="00D45A51">
        <w:rPr>
          <w:rFonts w:ascii="Times New Roman" w:eastAsia="Calibri" w:hAnsi="Times New Roman"/>
          <w:b w:val="0"/>
          <w:bCs w:val="0"/>
          <w:i/>
          <w:color w:val="000000"/>
          <w:lang w:val="gl-ES" w:eastAsia="en-US"/>
        </w:rPr>
        <w:tab/>
        <w:t>Que a xustificación da subvención de referencia acada o importe do proxecto presentado para a concesión da subvención (</w:t>
      </w:r>
      <w:r w:rsidRPr="00D45A51">
        <w:rPr>
          <w:rFonts w:ascii="Times New Roman" w:eastAsia="Calibri" w:hAnsi="Times New Roman"/>
          <w:b w:val="0"/>
          <w:bCs w:val="0"/>
          <w:i/>
          <w:lang w:val="gl-ES" w:eastAsia="en-US"/>
        </w:rPr>
        <w:t>30.267,31 euros</w:t>
      </w:r>
      <w:r w:rsidRPr="00D45A51">
        <w:rPr>
          <w:rFonts w:ascii="Times New Roman" w:eastAsia="Calibri" w:hAnsi="Times New Roman"/>
          <w:b w:val="0"/>
          <w:bCs w:val="0"/>
          <w:i/>
          <w:color w:val="000000"/>
          <w:lang w:val="gl-ES" w:eastAsia="en-US"/>
        </w:rPr>
        <w:t>) indicando, no caso contrario, a porcentaxe que supón.</w:t>
      </w:r>
    </w:p>
    <w:p w:rsidR="008038DC" w:rsidRPr="008038DC" w:rsidRDefault="00A20B80" w:rsidP="00A20B80">
      <w:pPr>
        <w:spacing w:line="360" w:lineRule="auto"/>
        <w:jc w:val="both"/>
        <w:rPr>
          <w:rFonts w:ascii="Times New Roman" w:hAnsi="Times New Roman"/>
          <w:b w:val="0"/>
          <w:bCs w:val="0"/>
          <w:i/>
          <w:lang w:val="gl-ES"/>
        </w:rPr>
      </w:pPr>
      <w:r w:rsidRPr="00A20B80">
        <w:rPr>
          <w:rFonts w:ascii="Times New Roman" w:hAnsi="Times New Roman"/>
          <w:bCs w:val="0"/>
          <w:i/>
          <w:lang w:val="gl-ES"/>
        </w:rPr>
        <w:tab/>
        <w:t>2-</w:t>
      </w:r>
      <w:r w:rsidRPr="00A20B80">
        <w:rPr>
          <w:rFonts w:ascii="Times New Roman" w:hAnsi="Times New Roman"/>
          <w:b w:val="0"/>
          <w:bCs w:val="0"/>
          <w:i/>
          <w:lang w:val="gl-ES"/>
        </w:rPr>
        <w:t xml:space="preserve"> O resto das condicións establecidas no acordo da Xunta de Goberno, con data 13 de setembro </w:t>
      </w:r>
      <w:r w:rsidRPr="00A20B80">
        <w:rPr>
          <w:rFonts w:ascii="Times New Roman" w:hAnsi="Times New Roman"/>
          <w:b w:val="0"/>
          <w:bCs w:val="0"/>
          <w:i/>
          <w:lang w:val="gl-ES"/>
        </w:rPr>
        <w:t>de 2021, mantéñense invariables</w:t>
      </w:r>
      <w:r w:rsidR="008038DC" w:rsidRPr="008038DC">
        <w:rPr>
          <w:rFonts w:ascii="Times New Roman" w:hAnsi="Times New Roman"/>
          <w:b w:val="0"/>
          <w:bCs w:val="0"/>
          <w:i/>
          <w:lang w:val="gl-ES"/>
        </w:rPr>
        <w:t>”.</w:t>
      </w:r>
    </w:p>
    <w:p w:rsidR="00A32A9E" w:rsidRPr="00F46E15" w:rsidRDefault="00A32A9E" w:rsidP="00A32A9E">
      <w:pPr>
        <w:spacing w:line="360" w:lineRule="auto"/>
        <w:jc w:val="both"/>
        <w:rPr>
          <w:rFonts w:ascii="Times New Roman" w:hAnsi="Times New Roman"/>
          <w:b w:val="0"/>
          <w:lang w:val="gl-ES"/>
        </w:rPr>
      </w:pPr>
    </w:p>
    <w:p w:rsidR="00117D16" w:rsidRPr="0029062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af-ZA"/>
        </w:rPr>
      </w:pPr>
      <w:r w:rsidRPr="0029062C">
        <w:rPr>
          <w:lang w:val="af-ZA"/>
        </w:rPr>
        <w:tab/>
      </w:r>
      <w:r w:rsidR="0029062C">
        <w:rPr>
          <w:rFonts w:ascii="Times New Roman" w:hAnsi="Times New Roman"/>
          <w:b w:val="0"/>
          <w:lang w:val="af-ZA"/>
        </w:rPr>
        <w:t>E</w:t>
      </w:r>
      <w:r w:rsidRPr="0029062C">
        <w:rPr>
          <w:rFonts w:ascii="Times New Roman" w:hAnsi="Times New Roman"/>
          <w:b w:val="0"/>
          <w:lang w:val="af-ZA"/>
        </w:rPr>
        <w:t xml:space="preserve"> para que conste</w:t>
      </w:r>
      <w:r w:rsidR="0029062C">
        <w:rPr>
          <w:rFonts w:ascii="Times New Roman" w:hAnsi="Times New Roman"/>
          <w:b w:val="0"/>
          <w:lang w:val="af-ZA"/>
        </w:rPr>
        <w:t xml:space="preserve"> así</w:t>
      </w:r>
      <w:r w:rsidR="00E47485" w:rsidRPr="0029062C">
        <w:rPr>
          <w:rFonts w:ascii="Times New Roman" w:hAnsi="Times New Roman"/>
          <w:b w:val="0"/>
          <w:lang w:val="af-ZA"/>
        </w:rPr>
        <w:t xml:space="preserve"> </w:t>
      </w:r>
      <w:r w:rsidR="0029062C">
        <w:rPr>
          <w:rFonts w:ascii="Times New Roman" w:hAnsi="Times New Roman"/>
          <w:b w:val="0"/>
          <w:lang w:val="af-ZA"/>
        </w:rPr>
        <w:t>e</w:t>
      </w:r>
      <w:r w:rsidR="007E344C" w:rsidRPr="0029062C">
        <w:rPr>
          <w:rFonts w:ascii="Times New Roman" w:hAnsi="Times New Roman"/>
          <w:b w:val="0"/>
          <w:lang w:val="af-ZA"/>
        </w:rPr>
        <w:t xml:space="preserve"> </w:t>
      </w:r>
      <w:r w:rsidR="0029062C">
        <w:rPr>
          <w:rFonts w:ascii="Times New Roman" w:hAnsi="Times New Roman"/>
          <w:b w:val="0"/>
          <w:lang w:val="af-ZA"/>
        </w:rPr>
        <w:t>produza</w:t>
      </w:r>
      <w:r w:rsidR="007E344C" w:rsidRPr="0029062C">
        <w:rPr>
          <w:rFonts w:ascii="Times New Roman" w:hAnsi="Times New Roman"/>
          <w:b w:val="0"/>
          <w:lang w:val="af-ZA"/>
        </w:rPr>
        <w:t xml:space="preserve"> os efectos opor</w:t>
      </w:r>
      <w:bookmarkStart w:id="0" w:name="_GoBack"/>
      <w:bookmarkEnd w:id="0"/>
      <w:r w:rsidR="007E344C" w:rsidRPr="0029062C">
        <w:rPr>
          <w:rFonts w:ascii="Times New Roman" w:hAnsi="Times New Roman"/>
          <w:b w:val="0"/>
          <w:lang w:val="af-ZA"/>
        </w:rPr>
        <w:t>tunos ante a Base de Datos Nacional de Subvenciones, exp</w:t>
      </w:r>
      <w:r w:rsidR="0029062C">
        <w:rPr>
          <w:rFonts w:ascii="Times New Roman" w:hAnsi="Times New Roman"/>
          <w:b w:val="0"/>
          <w:lang w:val="af-ZA"/>
        </w:rPr>
        <w:t>í</w:t>
      </w:r>
      <w:r w:rsidR="007E344C" w:rsidRPr="0029062C">
        <w:rPr>
          <w:rFonts w:ascii="Times New Roman" w:hAnsi="Times New Roman"/>
          <w:b w:val="0"/>
          <w:lang w:val="af-ZA"/>
        </w:rPr>
        <w:t>d</w:t>
      </w:r>
      <w:r w:rsidR="00026BD7" w:rsidRPr="0029062C">
        <w:rPr>
          <w:rFonts w:ascii="Times New Roman" w:hAnsi="Times New Roman"/>
          <w:b w:val="0"/>
          <w:lang w:val="af-ZA"/>
        </w:rPr>
        <w:t>e</w:t>
      </w:r>
      <w:r w:rsidR="0029062C">
        <w:rPr>
          <w:rFonts w:ascii="Times New Roman" w:hAnsi="Times New Roman"/>
          <w:b w:val="0"/>
          <w:lang w:val="af-ZA"/>
        </w:rPr>
        <w:t>se</w:t>
      </w:r>
      <w:r w:rsidR="007E344C" w:rsidRPr="0029062C">
        <w:rPr>
          <w:rFonts w:ascii="Times New Roman" w:hAnsi="Times New Roman"/>
          <w:b w:val="0"/>
          <w:lang w:val="af-ZA"/>
        </w:rPr>
        <w:t xml:space="preserve"> </w:t>
      </w:r>
      <w:r w:rsidR="0029062C">
        <w:rPr>
          <w:rFonts w:ascii="Times New Roman" w:hAnsi="Times New Roman"/>
          <w:b w:val="0"/>
          <w:lang w:val="af-ZA"/>
        </w:rPr>
        <w:t>este</w:t>
      </w:r>
      <w:r w:rsidR="007E344C" w:rsidRPr="0029062C">
        <w:rPr>
          <w:rFonts w:ascii="Times New Roman" w:hAnsi="Times New Roman"/>
          <w:b w:val="0"/>
          <w:lang w:val="af-ZA"/>
        </w:rPr>
        <w:t xml:space="preserve"> </w:t>
      </w:r>
      <w:r w:rsidR="00E47485" w:rsidRPr="0029062C">
        <w:rPr>
          <w:rFonts w:ascii="Times New Roman" w:hAnsi="Times New Roman"/>
          <w:b w:val="0"/>
          <w:lang w:val="af-ZA"/>
        </w:rPr>
        <w:t>documento</w:t>
      </w:r>
      <w:r w:rsidR="007E344C" w:rsidRPr="0029062C">
        <w:rPr>
          <w:rFonts w:ascii="Times New Roman" w:hAnsi="Times New Roman"/>
          <w:b w:val="0"/>
          <w:lang w:val="af-ZA"/>
        </w:rPr>
        <w:t xml:space="preserve"> en Ourense, </w:t>
      </w:r>
      <w:r w:rsidR="0029062C">
        <w:rPr>
          <w:rFonts w:ascii="Times New Roman" w:hAnsi="Times New Roman"/>
          <w:b w:val="0"/>
          <w:lang w:val="af-ZA"/>
        </w:rPr>
        <w:t>o</w:t>
      </w:r>
      <w:r w:rsidR="007E344C" w:rsidRPr="0029062C">
        <w:rPr>
          <w:rFonts w:ascii="Times New Roman" w:hAnsi="Times New Roman"/>
          <w:b w:val="0"/>
          <w:lang w:val="af-ZA"/>
        </w:rPr>
        <w:t xml:space="preserve"> </w:t>
      </w:r>
      <w:r w:rsidR="00B20F6E">
        <w:rPr>
          <w:rFonts w:ascii="Times New Roman" w:hAnsi="Times New Roman"/>
          <w:b w:val="0"/>
          <w:lang w:val="af-ZA"/>
        </w:rPr>
        <w:t>catro</w:t>
      </w:r>
      <w:r w:rsidR="007E344C" w:rsidRPr="0029062C">
        <w:rPr>
          <w:rFonts w:ascii="Times New Roman" w:hAnsi="Times New Roman"/>
          <w:b w:val="0"/>
          <w:lang w:val="af-ZA"/>
        </w:rPr>
        <w:t xml:space="preserve"> de </w:t>
      </w:r>
      <w:r w:rsidR="00B20F6E">
        <w:rPr>
          <w:rFonts w:ascii="Times New Roman" w:hAnsi="Times New Roman"/>
          <w:b w:val="0"/>
          <w:lang w:val="af-ZA"/>
        </w:rPr>
        <w:t>outubro</w:t>
      </w:r>
      <w:r w:rsidR="006E4EA0" w:rsidRPr="0029062C">
        <w:rPr>
          <w:rFonts w:ascii="Times New Roman" w:hAnsi="Times New Roman"/>
          <w:b w:val="0"/>
          <w:lang w:val="af-ZA"/>
        </w:rPr>
        <w:t xml:space="preserve"> </w:t>
      </w:r>
      <w:r w:rsidR="007E344C" w:rsidRPr="0029062C">
        <w:rPr>
          <w:rFonts w:ascii="Times New Roman" w:hAnsi="Times New Roman"/>
          <w:b w:val="0"/>
          <w:lang w:val="af-ZA"/>
        </w:rPr>
        <w:t>de do</w:t>
      </w:r>
      <w:r w:rsidR="0029062C">
        <w:rPr>
          <w:rFonts w:ascii="Times New Roman" w:hAnsi="Times New Roman"/>
          <w:b w:val="0"/>
          <w:lang w:val="af-ZA"/>
        </w:rPr>
        <w:t>u</w:t>
      </w:r>
      <w:r w:rsidR="007E344C" w:rsidRPr="0029062C">
        <w:rPr>
          <w:rFonts w:ascii="Times New Roman" w:hAnsi="Times New Roman"/>
          <w:b w:val="0"/>
          <w:lang w:val="af-ZA"/>
        </w:rPr>
        <w:t>s mil vint</w:t>
      </w:r>
      <w:r w:rsidR="0029062C">
        <w:rPr>
          <w:rFonts w:ascii="Times New Roman" w:hAnsi="Times New Roman"/>
          <w:b w:val="0"/>
          <w:lang w:val="af-ZA"/>
        </w:rPr>
        <w:t xml:space="preserve">e e </w:t>
      </w:r>
      <w:r w:rsidR="007E344C" w:rsidRPr="0029062C">
        <w:rPr>
          <w:rFonts w:ascii="Times New Roman" w:hAnsi="Times New Roman"/>
          <w:b w:val="0"/>
          <w:lang w:val="af-ZA"/>
        </w:rPr>
        <w:t>un.</w:t>
      </w:r>
    </w:p>
    <w:sectPr w:rsidR="00117D16" w:rsidRPr="002906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1CE"/>
    <w:rsid w:val="0004033A"/>
    <w:rsid w:val="000421ED"/>
    <w:rsid w:val="00044B9F"/>
    <w:rsid w:val="00060AED"/>
    <w:rsid w:val="0007340D"/>
    <w:rsid w:val="000D2776"/>
    <w:rsid w:val="000F33A0"/>
    <w:rsid w:val="00117D16"/>
    <w:rsid w:val="001C612E"/>
    <w:rsid w:val="001C6934"/>
    <w:rsid w:val="001E72A1"/>
    <w:rsid w:val="001E7AE1"/>
    <w:rsid w:val="00202571"/>
    <w:rsid w:val="0021074A"/>
    <w:rsid w:val="0027562E"/>
    <w:rsid w:val="0029062C"/>
    <w:rsid w:val="002970BB"/>
    <w:rsid w:val="002B7338"/>
    <w:rsid w:val="002F3408"/>
    <w:rsid w:val="00375564"/>
    <w:rsid w:val="003803C1"/>
    <w:rsid w:val="00380511"/>
    <w:rsid w:val="003A6191"/>
    <w:rsid w:val="003B001D"/>
    <w:rsid w:val="003B5FA7"/>
    <w:rsid w:val="003D013E"/>
    <w:rsid w:val="003E242B"/>
    <w:rsid w:val="003F2C33"/>
    <w:rsid w:val="00410EC9"/>
    <w:rsid w:val="00437FBF"/>
    <w:rsid w:val="0048110F"/>
    <w:rsid w:val="004E33CA"/>
    <w:rsid w:val="004F6D5F"/>
    <w:rsid w:val="005028FA"/>
    <w:rsid w:val="005307E6"/>
    <w:rsid w:val="005752EA"/>
    <w:rsid w:val="006179A0"/>
    <w:rsid w:val="006E4EA0"/>
    <w:rsid w:val="007123FA"/>
    <w:rsid w:val="00753FB7"/>
    <w:rsid w:val="00765D5B"/>
    <w:rsid w:val="007670FE"/>
    <w:rsid w:val="007B0095"/>
    <w:rsid w:val="007D1896"/>
    <w:rsid w:val="007E344C"/>
    <w:rsid w:val="008038DC"/>
    <w:rsid w:val="00822E5D"/>
    <w:rsid w:val="00832495"/>
    <w:rsid w:val="00832B3D"/>
    <w:rsid w:val="008420A1"/>
    <w:rsid w:val="00850A17"/>
    <w:rsid w:val="00851730"/>
    <w:rsid w:val="00855241"/>
    <w:rsid w:val="00857DFE"/>
    <w:rsid w:val="00876F43"/>
    <w:rsid w:val="008F47E9"/>
    <w:rsid w:val="0093776B"/>
    <w:rsid w:val="009603C7"/>
    <w:rsid w:val="0097654B"/>
    <w:rsid w:val="00991069"/>
    <w:rsid w:val="0099475C"/>
    <w:rsid w:val="009C7366"/>
    <w:rsid w:val="009F5523"/>
    <w:rsid w:val="00A20B80"/>
    <w:rsid w:val="00A24535"/>
    <w:rsid w:val="00A32A9E"/>
    <w:rsid w:val="00A473CA"/>
    <w:rsid w:val="00A623DC"/>
    <w:rsid w:val="00A73714"/>
    <w:rsid w:val="00A738AF"/>
    <w:rsid w:val="00A74CAB"/>
    <w:rsid w:val="00A8220D"/>
    <w:rsid w:val="00A85968"/>
    <w:rsid w:val="00A96865"/>
    <w:rsid w:val="00AC6051"/>
    <w:rsid w:val="00B20F6E"/>
    <w:rsid w:val="00B327F8"/>
    <w:rsid w:val="00B371C7"/>
    <w:rsid w:val="00B37259"/>
    <w:rsid w:val="00B54787"/>
    <w:rsid w:val="00B76ECF"/>
    <w:rsid w:val="00C1104F"/>
    <w:rsid w:val="00C45E6E"/>
    <w:rsid w:val="00CB7BFA"/>
    <w:rsid w:val="00CE6757"/>
    <w:rsid w:val="00D62BA8"/>
    <w:rsid w:val="00D956C0"/>
    <w:rsid w:val="00DE781E"/>
    <w:rsid w:val="00E1613A"/>
    <w:rsid w:val="00E23176"/>
    <w:rsid w:val="00E47485"/>
    <w:rsid w:val="00E519E4"/>
    <w:rsid w:val="00E721A0"/>
    <w:rsid w:val="00EC687F"/>
    <w:rsid w:val="00EE38A5"/>
    <w:rsid w:val="00F46E15"/>
    <w:rsid w:val="00F820E8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ANGELES IGLESIAS PEREZ</cp:lastModifiedBy>
  <cp:revision>3</cp:revision>
  <dcterms:created xsi:type="dcterms:W3CDTF">2021-09-29T11:44:00Z</dcterms:created>
  <dcterms:modified xsi:type="dcterms:W3CDTF">2021-09-29T11:49:00Z</dcterms:modified>
</cp:coreProperties>
</file>