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8E4B5"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484E0E">
        <w:rPr>
          <w:rFonts w:ascii="Verdana" w:eastAsia="Times New Roman" w:hAnsi="Verdana" w:cs="Courier New"/>
          <w:b/>
          <w:bCs/>
          <w:color w:val="202124"/>
          <w:sz w:val="18"/>
          <w:szCs w:val="18"/>
          <w:lang w:eastAsia="es-ES"/>
        </w:rPr>
        <w:t>ACUERDO DE COLABORACIÓN ENTRE EL AYUNTAMIENTO DE FENE Y ANPA DEL CEIP DE CENTIEIRAS PARA EL MANTENIMIENTO DEL COMITÉ ESCOLAR</w:t>
      </w:r>
    </w:p>
    <w:p w14:paraId="5F4ABF0E"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2C64F26E" w14:textId="2F9ACE72" w:rsidR="00484E0E" w:rsidRPr="00484E0E"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eastAsia="Times New Roman" w:hAnsi="Verdana" w:cs="Courier New"/>
          <w:b/>
          <w:bCs/>
          <w:color w:val="202124"/>
          <w:sz w:val="18"/>
          <w:szCs w:val="18"/>
          <w:lang w:eastAsia="es-ES"/>
        </w:rPr>
      </w:pPr>
      <w:r w:rsidRPr="00BA0EF1">
        <w:rPr>
          <w:rFonts w:ascii="Verdana" w:eastAsia="Times New Roman" w:hAnsi="Verdana" w:cs="Courier New"/>
          <w:b/>
          <w:bCs/>
          <w:color w:val="202124"/>
          <w:sz w:val="18"/>
          <w:szCs w:val="18"/>
          <w:lang w:eastAsia="es-ES"/>
        </w:rPr>
        <w:t>C</w:t>
      </w:r>
      <w:r w:rsidR="00484E0E" w:rsidRPr="00484E0E">
        <w:rPr>
          <w:rFonts w:ascii="Verdana" w:eastAsia="Times New Roman" w:hAnsi="Verdana" w:cs="Courier New"/>
          <w:b/>
          <w:bCs/>
          <w:color w:val="202124"/>
          <w:sz w:val="18"/>
          <w:szCs w:val="18"/>
          <w:lang w:eastAsia="es-ES"/>
        </w:rPr>
        <w:t>ITA</w:t>
      </w:r>
    </w:p>
    <w:p w14:paraId="37B5383C"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484E0E">
        <w:rPr>
          <w:rFonts w:ascii="Verdana" w:eastAsia="Times New Roman" w:hAnsi="Verdana" w:cs="Courier New"/>
          <w:color w:val="202124"/>
          <w:sz w:val="18"/>
          <w:szCs w:val="18"/>
          <w:lang w:eastAsia="es-ES"/>
        </w:rPr>
        <w:t xml:space="preserve"> </w:t>
      </w:r>
    </w:p>
    <w:p w14:paraId="3E3B1A35"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484E0E">
        <w:rPr>
          <w:rFonts w:ascii="Verdana" w:eastAsia="Times New Roman" w:hAnsi="Verdana" w:cs="Courier New"/>
          <w:color w:val="202124"/>
          <w:sz w:val="18"/>
          <w:szCs w:val="18"/>
          <w:lang w:eastAsia="es-ES"/>
        </w:rPr>
        <w:t xml:space="preserve">Por un lado, D. Juventino José Trigo Rey, DNI </w:t>
      </w:r>
      <w:proofErr w:type="spellStart"/>
      <w:r w:rsidRPr="00484E0E">
        <w:rPr>
          <w:rFonts w:ascii="Verdana" w:eastAsia="Times New Roman" w:hAnsi="Verdana" w:cs="Courier New"/>
          <w:color w:val="202124"/>
          <w:sz w:val="18"/>
          <w:szCs w:val="18"/>
          <w:lang w:eastAsia="es-ES"/>
        </w:rPr>
        <w:t>nº</w:t>
      </w:r>
      <w:proofErr w:type="spellEnd"/>
      <w:r w:rsidRPr="00484E0E">
        <w:rPr>
          <w:rFonts w:ascii="Verdana" w:eastAsia="Times New Roman" w:hAnsi="Verdana" w:cs="Courier New"/>
          <w:color w:val="202124"/>
          <w:sz w:val="18"/>
          <w:szCs w:val="18"/>
          <w:lang w:eastAsia="es-ES"/>
        </w:rPr>
        <w:t xml:space="preserve"> 76 404 053 P, alcalde del Ayuntamiento de Fene, a nombre y representación del Ayuntamiento, en virtud de las competencias que le atribuye el artículo 21.1 b del Ley 7/1985, de 2 de abril, reguladora de las bases del régimen local.</w:t>
      </w:r>
    </w:p>
    <w:p w14:paraId="7C6936DF"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6B6AFE1F"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484E0E">
        <w:rPr>
          <w:rFonts w:ascii="Verdana" w:eastAsia="Times New Roman" w:hAnsi="Verdana" w:cs="Courier New"/>
          <w:color w:val="202124"/>
          <w:sz w:val="18"/>
          <w:szCs w:val="18"/>
          <w:lang w:eastAsia="es-ES"/>
        </w:rPr>
        <w:t xml:space="preserve">Por otro lado, </w:t>
      </w:r>
      <w:proofErr w:type="spellStart"/>
      <w:r w:rsidRPr="00484E0E">
        <w:rPr>
          <w:rFonts w:ascii="Verdana" w:eastAsia="Times New Roman" w:hAnsi="Verdana" w:cs="Courier New"/>
          <w:color w:val="202124"/>
          <w:sz w:val="18"/>
          <w:szCs w:val="18"/>
          <w:lang w:eastAsia="es-ES"/>
        </w:rPr>
        <w:t>Ledicia</w:t>
      </w:r>
      <w:proofErr w:type="spellEnd"/>
      <w:r w:rsidRPr="00484E0E">
        <w:rPr>
          <w:rFonts w:ascii="Verdana" w:eastAsia="Times New Roman" w:hAnsi="Verdana" w:cs="Courier New"/>
          <w:color w:val="202124"/>
          <w:sz w:val="18"/>
          <w:szCs w:val="18"/>
          <w:lang w:eastAsia="es-ES"/>
        </w:rPr>
        <w:t xml:space="preserve"> Trillo González, DNI </w:t>
      </w:r>
      <w:proofErr w:type="spellStart"/>
      <w:r w:rsidRPr="00484E0E">
        <w:rPr>
          <w:rFonts w:ascii="Verdana" w:eastAsia="Times New Roman" w:hAnsi="Verdana" w:cs="Courier New"/>
          <w:color w:val="202124"/>
          <w:sz w:val="18"/>
          <w:szCs w:val="18"/>
          <w:lang w:eastAsia="es-ES"/>
        </w:rPr>
        <w:t>nº</w:t>
      </w:r>
      <w:proofErr w:type="spellEnd"/>
      <w:r w:rsidRPr="00484E0E">
        <w:rPr>
          <w:rFonts w:ascii="Verdana" w:eastAsia="Times New Roman" w:hAnsi="Verdana" w:cs="Courier New"/>
          <w:color w:val="202124"/>
          <w:sz w:val="18"/>
          <w:szCs w:val="18"/>
          <w:lang w:eastAsia="es-ES"/>
        </w:rPr>
        <w:t xml:space="preserve"> 32.694.045-M, a nombre y representación de la ANPA del CEIP de Centieiras, con CIF G15280647.</w:t>
      </w:r>
    </w:p>
    <w:p w14:paraId="02A3E7DF"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65030C2F"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eastAsia="Times New Roman" w:hAnsi="Verdana" w:cs="Courier New"/>
          <w:b/>
          <w:bCs/>
          <w:color w:val="202124"/>
          <w:sz w:val="18"/>
          <w:szCs w:val="18"/>
          <w:lang w:eastAsia="es-ES"/>
        </w:rPr>
      </w:pPr>
      <w:r w:rsidRPr="00484E0E">
        <w:rPr>
          <w:rFonts w:ascii="Verdana" w:eastAsia="Times New Roman" w:hAnsi="Verdana" w:cs="Courier New"/>
          <w:b/>
          <w:bCs/>
          <w:color w:val="202124"/>
          <w:sz w:val="18"/>
          <w:szCs w:val="18"/>
          <w:lang w:eastAsia="es-ES"/>
        </w:rPr>
        <w:t>MANIFESTAN</w:t>
      </w:r>
    </w:p>
    <w:p w14:paraId="40F74D6E" w14:textId="77777777" w:rsidR="00484E0E" w:rsidRP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6A624415" w14:textId="7AC75AA0" w:rsidR="00484E0E" w:rsidRDefault="00484E0E"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roofErr w:type="gramStart"/>
      <w:r w:rsidRPr="00484E0E">
        <w:rPr>
          <w:rFonts w:ascii="Verdana" w:eastAsia="Times New Roman" w:hAnsi="Verdana" w:cs="Courier New"/>
          <w:b/>
          <w:bCs/>
          <w:color w:val="202124"/>
          <w:sz w:val="18"/>
          <w:szCs w:val="18"/>
          <w:lang w:eastAsia="es-ES"/>
        </w:rPr>
        <w:t>PRIMERA.-</w:t>
      </w:r>
      <w:proofErr w:type="gramEnd"/>
      <w:r w:rsidRPr="00484E0E">
        <w:rPr>
          <w:rFonts w:ascii="Verdana" w:eastAsia="Times New Roman" w:hAnsi="Verdana" w:cs="Courier New"/>
          <w:color w:val="202124"/>
          <w:sz w:val="18"/>
          <w:szCs w:val="18"/>
          <w:lang w:eastAsia="es-ES"/>
        </w:rPr>
        <w:t xml:space="preserve"> Que el Ayuntamiento de Fene, tras la aprobación definitiva de la modificación de las bases de ejecución del presupuesto de 2019, prorrogó para el año 2020, número 2/2020, previsto en el ANEXO I, relación de subvenciones nominativas 2020, una subvención nominativa a la entidad ANPA DEL CEIP DE CENTIEIRAS por un importe máximo de DOS MIL CUATROCIENTOS EUROS # 2.400 € # con cargo a la solicitud de presupuesto 326.48901.</w:t>
      </w:r>
    </w:p>
    <w:p w14:paraId="4CECABA7" w14:textId="2E820581"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31947921"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roofErr w:type="gramStart"/>
      <w:r w:rsidRPr="00331C2B">
        <w:rPr>
          <w:rFonts w:ascii="Verdana" w:eastAsia="Times New Roman" w:hAnsi="Verdana" w:cs="Courier New"/>
          <w:b/>
          <w:bCs/>
          <w:color w:val="202124"/>
          <w:sz w:val="18"/>
          <w:szCs w:val="18"/>
          <w:lang w:eastAsia="es-ES"/>
        </w:rPr>
        <w:t>SEGUNDA.-</w:t>
      </w:r>
      <w:proofErr w:type="gramEnd"/>
      <w:r w:rsidRPr="00BA0EF1">
        <w:rPr>
          <w:rFonts w:ascii="Verdana" w:eastAsia="Times New Roman" w:hAnsi="Verdana" w:cs="Courier New"/>
          <w:color w:val="202124"/>
          <w:sz w:val="18"/>
          <w:szCs w:val="18"/>
          <w:lang w:eastAsia="es-ES"/>
        </w:rPr>
        <w:t xml:space="preserve"> Se inició el trámite de concesión de la subvención a solicitud del Ayuntamiento. La entidad acompaña la siguiente documentación con la solicitud:</w:t>
      </w:r>
    </w:p>
    <w:p w14:paraId="27F7AFF8"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a) Acreditación de la personalidad del beneficiario mediante su inscripción en el Padrón Municipal de Entidades.</w:t>
      </w:r>
    </w:p>
    <w:p w14:paraId="642693C9"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b) Acreditación de la personalidad de su representante.</w:t>
      </w:r>
    </w:p>
    <w:p w14:paraId="370065EE"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c) Certificado emitido por el </w:t>
      </w:r>
      <w:proofErr w:type="gramStart"/>
      <w:r w:rsidRPr="00BA0EF1">
        <w:rPr>
          <w:rFonts w:ascii="Verdana" w:eastAsia="Times New Roman" w:hAnsi="Verdana" w:cs="Courier New"/>
          <w:color w:val="202124"/>
          <w:sz w:val="18"/>
          <w:szCs w:val="18"/>
          <w:lang w:eastAsia="es-ES"/>
        </w:rPr>
        <w:t>Secretario</w:t>
      </w:r>
      <w:proofErr w:type="gramEnd"/>
      <w:r w:rsidRPr="00BA0EF1">
        <w:rPr>
          <w:rFonts w:ascii="Verdana" w:eastAsia="Times New Roman" w:hAnsi="Verdana" w:cs="Courier New"/>
          <w:color w:val="202124"/>
          <w:sz w:val="18"/>
          <w:szCs w:val="18"/>
          <w:lang w:eastAsia="es-ES"/>
        </w:rPr>
        <w:t xml:space="preserve"> de la Entidad que acredite la representación del beneficiario del subsidio.</w:t>
      </w:r>
    </w:p>
    <w:p w14:paraId="2553221F"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d) Informe explicativo de las actividades a realizar con el subsidio, incluyendo un presupuesto detallado de los gastos incurridos por las actividades para las cuales se solicita el subsidio y de los ingresos previstos para su financiamiento.</w:t>
      </w:r>
    </w:p>
    <w:p w14:paraId="0150BDC2"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e) Declaración jurada de si se han solicitado o no otras subvenciones con la misma finalidad, a las distintas administraciones públicas </w:t>
      </w:r>
      <w:proofErr w:type="spellStart"/>
      <w:r w:rsidRPr="00BA0EF1">
        <w:rPr>
          <w:rFonts w:ascii="Verdana" w:eastAsia="Times New Roman" w:hAnsi="Verdana" w:cs="Courier New"/>
          <w:color w:val="202124"/>
          <w:sz w:val="18"/>
          <w:szCs w:val="18"/>
          <w:lang w:eastAsia="es-ES"/>
        </w:rPr>
        <w:t>oa</w:t>
      </w:r>
      <w:proofErr w:type="spellEnd"/>
      <w:r w:rsidRPr="00BA0EF1">
        <w:rPr>
          <w:rFonts w:ascii="Verdana" w:eastAsia="Times New Roman" w:hAnsi="Verdana" w:cs="Courier New"/>
          <w:color w:val="202124"/>
          <w:sz w:val="18"/>
          <w:szCs w:val="18"/>
          <w:lang w:eastAsia="es-ES"/>
        </w:rPr>
        <w:t xml:space="preserve"> alguno de sus órganos, entidades o empresas dependientes, </w:t>
      </w:r>
      <w:proofErr w:type="spellStart"/>
      <w:r w:rsidRPr="00BA0EF1">
        <w:rPr>
          <w:rFonts w:ascii="Verdana" w:eastAsia="Times New Roman" w:hAnsi="Verdana" w:cs="Courier New"/>
          <w:color w:val="202124"/>
          <w:sz w:val="18"/>
          <w:szCs w:val="18"/>
          <w:lang w:eastAsia="es-ES"/>
        </w:rPr>
        <w:t>oa</w:t>
      </w:r>
      <w:proofErr w:type="spellEnd"/>
      <w:r w:rsidRPr="00BA0EF1">
        <w:rPr>
          <w:rFonts w:ascii="Verdana" w:eastAsia="Times New Roman" w:hAnsi="Verdana" w:cs="Courier New"/>
          <w:color w:val="202124"/>
          <w:sz w:val="18"/>
          <w:szCs w:val="18"/>
          <w:lang w:eastAsia="es-ES"/>
        </w:rPr>
        <w:t xml:space="preserve"> otros organismos privados. En el caso de haber recibido subvenciones, indicación de su monto y entidad otorgante.</w:t>
      </w:r>
    </w:p>
    <w:p w14:paraId="118C5B53"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f) Declaraciones responsables de que la entidad conoce sus obligaciones fiscales en general (Estado y Comunidad Autónoma), y en particular, ante el Ayuntamiento de Fene (que estará acreditado de oficio), y ante la Seguridad Social.</w:t>
      </w:r>
    </w:p>
    <w:p w14:paraId="50983A32"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g) Declaración responsable de que la entidad no se vea involucrada en ninguna de las causas determinadas en el art. 13.2 de la Ley General 38/2003 de Subvenciones (art. 10.2 Ley 9/2007, de 13 de junio, de Subvenciones en Galicia).</w:t>
      </w:r>
    </w:p>
    <w:p w14:paraId="7AFD7A99"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h) Trabajar en posesión de la certificación del Ayuntamiento de los datos bancarios de la entidad.</w:t>
      </w:r>
    </w:p>
    <w:p w14:paraId="69552D6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03BC9388"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331C2B">
        <w:rPr>
          <w:rFonts w:ascii="Verdana" w:eastAsia="Times New Roman" w:hAnsi="Verdana" w:cs="Courier New"/>
          <w:b/>
          <w:bCs/>
          <w:color w:val="202124"/>
          <w:sz w:val="18"/>
          <w:szCs w:val="18"/>
          <w:lang w:eastAsia="es-ES"/>
        </w:rPr>
        <w:t>TERCERO.-</w:t>
      </w:r>
      <w:r w:rsidRPr="00BA0EF1">
        <w:rPr>
          <w:rFonts w:ascii="Verdana" w:eastAsia="Times New Roman" w:hAnsi="Verdana" w:cs="Courier New"/>
          <w:color w:val="202124"/>
          <w:sz w:val="18"/>
          <w:szCs w:val="18"/>
          <w:lang w:eastAsia="es-ES"/>
        </w:rPr>
        <w:t xml:space="preserve"> Teniendo en cuenta el artículo 2.1 de la Ley 38/2003, de 17 de noviembre, General de Subvenciones, que exige que las disposiciones de dinero que realicen las entidades locales tengan la condición de subvenciones, que no tengan contraprestación directa del beneficiario, que estén sujetas al cumplimiento de un determinado objetivo, la realización de una actividad o la adopción de un comportamiento singular, cumpliendo con las obligaciones materiales y formales que se hayan establecido, y que estas conductas tengan por objeto la promoción de una actividad de utilidad pública , interés social o la promoción de un fin público.</w:t>
      </w:r>
    </w:p>
    <w:p w14:paraId="74746F37"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4D19E58D" w14:textId="4FE1C3DF"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Finalmente, y para dar cumplimiento a lo dispuesto en el artículo 28.1 de la Ley 38/2003, de 17 de noviembre, que considera los convenios como los instrumentos habituales para la canalización de las subvenciones directas, ambas partes acuerdan establecer este convenio de conformidad con lo siguiente:</w:t>
      </w:r>
    </w:p>
    <w:p w14:paraId="2324249F" w14:textId="3C9D9CBD"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2963804D" w14:textId="77777777" w:rsidR="00BA0EF1" w:rsidRPr="00331C2B" w:rsidRDefault="00BA0EF1" w:rsidP="00331C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CLAUSULAS</w:t>
      </w:r>
    </w:p>
    <w:p w14:paraId="693DE229"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061A3715"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331C2B">
        <w:rPr>
          <w:rFonts w:ascii="Verdana" w:eastAsia="Times New Roman" w:hAnsi="Verdana" w:cs="Courier New"/>
          <w:b/>
          <w:bCs/>
          <w:color w:val="202124"/>
          <w:sz w:val="18"/>
          <w:szCs w:val="18"/>
          <w:lang w:eastAsia="es-ES"/>
        </w:rPr>
        <w:t>PRIMERO. FUNDAMENTO LEGAL.-</w:t>
      </w:r>
      <w:r w:rsidRPr="00BA0EF1">
        <w:rPr>
          <w:rFonts w:ascii="Verdana" w:eastAsia="Times New Roman" w:hAnsi="Verdana" w:cs="Courier New"/>
          <w:color w:val="202124"/>
          <w:sz w:val="18"/>
          <w:szCs w:val="18"/>
          <w:lang w:eastAsia="es-ES"/>
        </w:rPr>
        <w:t xml:space="preserve"> Este convenio se regirá por lo dispuesto en la Ley 38/2006, de 26 de noviembre, General de Subvenciones y Reglamento de Fomento; Ley 9/2007, de 13 de junio, de subvenciones en Galicia; Ley 7/1985, de Bases del Régimen Local; Ley 39/2015, de 1 de octubre, de Régimen Jurídico de las Administraciones Públicas y Procedimiento Administrativo Común; Ley 47/2003, Presupuestos Generales; RDL 2/2004, de 5 de marzo, por el que se aprueba el Texto Refundido de la Ley Reguladora de las Finanzas Locales; RD 500/90, de 20 de abril, que desarrolla </w:t>
      </w:r>
      <w:r w:rsidRPr="00BA0EF1">
        <w:rPr>
          <w:rFonts w:ascii="Verdana" w:eastAsia="Times New Roman" w:hAnsi="Verdana" w:cs="Courier New"/>
          <w:color w:val="202124"/>
          <w:sz w:val="18"/>
          <w:szCs w:val="18"/>
          <w:lang w:eastAsia="es-ES"/>
        </w:rPr>
        <w:lastRenderedPageBreak/>
        <w:t>el Capítulo I del Título VI de la Ley 38/88, de 28 de diciembre, Bases para la Ejecución del Presupuesto 2019, prorrogado para el año 2020 (BOP de 06.11.2020) y otros regulaciones aplicables.</w:t>
      </w:r>
    </w:p>
    <w:p w14:paraId="36BFE198"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7A3E4A33"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SEGUNDO. CRÉDITO PRESUPUESTARIO</w:t>
      </w:r>
    </w:p>
    <w:p w14:paraId="42B17965"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2D8ADCB4"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El Ayuntamiento de Fene destina el importe máximo de # 2.400 € # de la partida 326.489,01 del presupuesto 2019, prorrogado hasta 2020. Este importe debe destinarse única y exclusivamente a financiar los gastos de mantenimiento y funcionamiento del comedor escolar durante el curso 2019 -2020 que se especifican en el informe y en el presupuesto de gastos que presenta la entidad con RXE no. 999-1725, de fecha 18.10.2020</w:t>
      </w:r>
    </w:p>
    <w:p w14:paraId="4341A408"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483E9B0D"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TERCERA. OBJETO Y PLAZO DE VIGENCIA DEL ACUERDO</w:t>
      </w:r>
    </w:p>
    <w:p w14:paraId="24CF1AE4"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38475626"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Este convenio de colaboración tiene por objeto facultar a ANPA DO CEIP DE CENTIEIRAS para organizar y desarrollar actividades para el mantenimiento y funcionamiento del comedor escolar.</w:t>
      </w:r>
    </w:p>
    <w:p w14:paraId="23C0C7EC"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35C27397"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El período de vigencia de este convenio cubre el curso escolar 2019-2020, según el calendario escolar aprobado por el Ministerio de Educación y Planificación Universitaria.</w:t>
      </w:r>
    </w:p>
    <w:p w14:paraId="7FD92CF0"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499DDF29"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CUATRO. GASTOS ELEGIBLES.</w:t>
      </w:r>
    </w:p>
    <w:p w14:paraId="0592C240" w14:textId="7CE4ABC7"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Se establece la compatibilidad con otras subvenciones o ayudas de otras administraciones o entidades públicas o privadas que pueda recibir el beneficiario. No obstante, en ningún caso el importe de la subvención concedida podrá ser tal que, junto con subvenciones o ayudas de otras administraciones o entidades públicas o privadas, supere el coste de la actividad a realizar por el beneficiario.</w:t>
      </w:r>
    </w:p>
    <w:p w14:paraId="6B9EEFB2" w14:textId="4B5E69FD"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1E821F25"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QUINTO. DOCUMENTACIÓN</w:t>
      </w:r>
    </w:p>
    <w:p w14:paraId="00F18B23"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4D737623"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Para la plena efectividad de este acuerdo, se debe proporcionar la siguiente documentación:</w:t>
      </w:r>
    </w:p>
    <w:p w14:paraId="6187EDF0"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a) Acreditación de la personalidad de su representante mediante la presentación de fotocopia del DNI de la persona que firmará este convenio.</w:t>
      </w:r>
    </w:p>
    <w:p w14:paraId="36BFF198"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b) Informe explicativo de las actividades a realizar con el subsidio, incluyendo un presupuesto detallado de los gastos incurridos por las actividades para las que se solicita el subsidio y de los ingresos previstos para su financiamiento.</w:t>
      </w:r>
    </w:p>
    <w:p w14:paraId="7CA43326"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c) Declaración jurada de si se han solicitado o no otras subvenciones con la misma finalidad, de las distintas administraciones públicas o de alguno de sus órganos, entidades o empresas dependientes, o de otros organismos privados.</w:t>
      </w:r>
    </w:p>
    <w:p w14:paraId="424B3E54"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d) Declaración jurada de conocimiento de la entidad de sus obligaciones tributarias en general (Estado y Comunidad Autónoma), con el Ayuntamiento de Fene, y con la Seguridad Social.</w:t>
      </w:r>
    </w:p>
    <w:p w14:paraId="5BA2EA5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 Declaración responsable de que la entidad no se vea involucrada en ninguna de las causas determinadas en el artículo 13.2 de la Ley General 38/2003 de Subvenciones.</w:t>
      </w:r>
    </w:p>
    <w:p w14:paraId="1405E76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f) Certificación de los datos bancarios de la entidad.</w:t>
      </w:r>
    </w:p>
    <w:p w14:paraId="418BFAD1"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322202F0"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En el caso de que alguna de la documentación anterior se encuentre en posesión del ayuntamiento, se exime de su presentación.</w:t>
      </w:r>
    </w:p>
    <w:p w14:paraId="5DD770F3"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2D150A39"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En cualquier caso, dicha documentación deberá estar incluida en el momento de la firma de este contrato.</w:t>
      </w:r>
    </w:p>
    <w:p w14:paraId="1B35EE6C"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7F08642C"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SEXTO. OBLIGACIONES DE LA ENTIDAD BENEFICIARIA</w:t>
      </w:r>
    </w:p>
    <w:p w14:paraId="7FF7DC00"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62BFDB1E"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Las obligaciones del beneficiario son:</w:t>
      </w:r>
    </w:p>
    <w:p w14:paraId="7545F61F"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a) Realizar las actividades establecidas en el informe que se presente a los efectos de obtener este subsidio.</w:t>
      </w:r>
    </w:p>
    <w:p w14:paraId="17FFF681"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b) Exhibir el logo del Ayuntamiento de Fene y manifestar la colaboración del Ayuntamiento en todas las actuaciones que se desarrollen en virtud de este convenio.</w:t>
      </w:r>
    </w:p>
    <w:p w14:paraId="51A0746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c) La ANPA DEL CEIP DE CENTIEIRAS asume las obligaciones derivadas de la gestión y organización de las actividades de mantenimiento con el comedor escolar curso 2019-2020.</w:t>
      </w:r>
    </w:p>
    <w:p w14:paraId="0014DF2A" w14:textId="61F1E5A0"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d) Cumplir con las obligaciones que imponga la normativa que regula las subvenciones públicas.</w:t>
      </w:r>
    </w:p>
    <w:p w14:paraId="1803196C" w14:textId="49F30619"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2796F65B"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SÉPTIMO. JUSTIFICACIÓN Y PAGO</w:t>
      </w:r>
    </w:p>
    <w:p w14:paraId="6575C877"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72985B0A"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El pago de la subvención se realizará mediante depósito en la cuenta bancaria que al efecto indique el beneficiario.</w:t>
      </w:r>
    </w:p>
    <w:p w14:paraId="59E9785B"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lastRenderedPageBreak/>
        <w:t xml:space="preserve"> </w:t>
      </w:r>
    </w:p>
    <w:p w14:paraId="6CBB2049"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Una vez realizada la actividad subvencionada, el beneficiario deberá presentar la cuenta justificativa a más tardar el 11 de diciembre de 2020.</w:t>
      </w:r>
    </w:p>
    <w:p w14:paraId="61D27991"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628EA2F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El monto de los gastos de apoyo debe ser al menos el monto asignado en este acuerdo. En el caso de que no se justifique el monto total del convenio, el monto a recibir se reducirá proporcionalmente.</w:t>
      </w:r>
    </w:p>
    <w:p w14:paraId="150FB2A8"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16459C58"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Para justificar los montos asignados en este convenio se deberá presentar la siguiente documentación:</w:t>
      </w:r>
    </w:p>
    <w:p w14:paraId="078B901F"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a) Informe explicativo y detallado de las actividades realizadas, con mención expresa de los resultados obtenidos, incluyendo la relación de los gastos incurridos por las actividades realizadas y los ingresos obtenidos por dichas actividades.</w:t>
      </w:r>
    </w:p>
    <w:p w14:paraId="1024B8E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b) Declaración jurada que acredite el cumplimiento del objeto de la subvención mediante la realización de las actividades para las que se ha concedido la subvención.</w:t>
      </w:r>
    </w:p>
    <w:p w14:paraId="6BD71065"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c) Declaración jurada que acredite que no se ha obtenido ninguna otra subvención o ayuda con la misma finalidad o, a la inversa, cuando se indique una relación detallada de otras subvenciones o ayudas concedidas con la misma finalidad.</w:t>
      </w:r>
    </w:p>
    <w:p w14:paraId="0B3DB9F6" w14:textId="02E2DB2B"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d) Lista clasificada de gastos incurridos en cada período elegible firmada por el </w:t>
      </w:r>
      <w:proofErr w:type="gramStart"/>
      <w:r w:rsidRPr="00BA0EF1">
        <w:rPr>
          <w:rFonts w:ascii="Verdana" w:eastAsia="Times New Roman" w:hAnsi="Verdana" w:cs="Courier New"/>
          <w:color w:val="202124"/>
          <w:sz w:val="18"/>
          <w:szCs w:val="18"/>
          <w:lang w:eastAsia="es-ES"/>
        </w:rPr>
        <w:t>Secretario</w:t>
      </w:r>
      <w:proofErr w:type="gramEnd"/>
      <w:r w:rsidRPr="00BA0EF1">
        <w:rPr>
          <w:rFonts w:ascii="Verdana" w:eastAsia="Times New Roman" w:hAnsi="Verdana" w:cs="Courier New"/>
          <w:color w:val="202124"/>
          <w:sz w:val="18"/>
          <w:szCs w:val="18"/>
          <w:lang w:eastAsia="es-ES"/>
        </w:rPr>
        <w:t xml:space="preserve"> de la entidad con el visto bueno de la presidencia e identificación de acreedores (nombre y apellidos y NIF), partidas de gasto de los documentos (número de factura o documento equivalente) como así como monto, fecha de emisión y fecha de pago y desviación del presupuesto inicial. Para los gastos de personal se indicará la fecha, el importe bruto del salario y el importe de la seguridad social a cargo de la entidad para cada trabajador y mes.</w:t>
      </w:r>
    </w:p>
    <w:p w14:paraId="53FEB392" w14:textId="6D3BD5A9"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1C45D6BB"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 Original o fotocopia compulsada de las facturas que representen los gastos incurridos. Las facturas deberán cumplir los requisitos exigidos por el Real Decreto 1619/2012, de 30 de noviembre, por el que se aprueba la normativa reguladora de las obligaciones de facturación.</w:t>
      </w:r>
    </w:p>
    <w:p w14:paraId="3E4B740A"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En el caso de que la realización de las actividades objeto de la subvención generen gastos de personal, se justificarán mediante nómina, factura o documento equivalente (originales o fotocopias compulsadas).</w:t>
      </w:r>
    </w:p>
    <w:p w14:paraId="6FAF6EA2"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La debida diligencia indicando que la nómina, factura o documento equivalente o sustituto se ha utilizado como comprobante de gasto para la justificación de este contrato, con indicación del porcentaje a aplicar. En el caso de presentar fotocopias, la debida diligencia debe extenderse antes de realizar la copia.</w:t>
      </w:r>
    </w:p>
    <w:p w14:paraId="3834363C" w14:textId="6CD8C53F"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f) Recibos de pago de gastos mediante extractos bancarios o certificaciones que indiquen el beneficiario, el monto y la fecha de pago. Excepcionalmente, en el caso de que el pago se realice en efectivo (forma de pago no admitida para gastos superiores a 600 euros) se aportará al efecto una declaración jurada del tesorero de la entidad, que incluirá un listado de los pagos realizados en efectivo indicando: número de factura, concepto, importe y fecha de pago.</w:t>
      </w:r>
    </w:p>
    <w:p w14:paraId="46117F87"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g) Declaraciones responsables / certificaciones vigentes de que la entidad tiene conocimiento de sus obligaciones fiscales en general (Estado y Comunidad Autónoma), y en particular, con el Ayuntamiento de Fene, y con la Seguridad Social, y que no está endeudada por resolución. de origen del reembolso.</w:t>
      </w:r>
    </w:p>
    <w:p w14:paraId="28562ED1"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h) Prueba gráfica del cumplimiento de la obligación de manifestar la colaboración del Ayuntamiento de Fene en toda la información que se realice de las actividades subvencionadas (folletos, carteles, libros, vídeos, CD, etc.) o, en su defecto, responsable Declaración acreditativa de que esta colaboración ha sido registrada.</w:t>
      </w:r>
    </w:p>
    <w:p w14:paraId="0D4EDA6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251E3A8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La no presentación de la justificación dentro del plazo establecido, o la falta de desistimiento de forma motivada y por escrito dentro del mismo plazo, iniciará el trámite de cancelación del compromiso correspondiente que supondrá la pérdida del derecho a cobrar la subvención.</w:t>
      </w:r>
    </w:p>
    <w:p w14:paraId="13B8FA7C"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3A6E108F"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Este plazo se entenderá sin perjuicio del plazo de diez días, que se concederá en caso de presentación de documentación incompleta o defectuosa para su rectificación.</w:t>
      </w:r>
    </w:p>
    <w:p w14:paraId="2B7E098E"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2B809B46" w14:textId="5313FC05"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Por Resolución de la Alcaldía se acreditará el cumplimiento de la finalidad que constituye el objeto del presente convenio, procediéndose a la aprobación de la cuenta justificativa presentada por el beneficiario. Todo esto, siempre y cuando la documentación acreditativa sea correcta.</w:t>
      </w:r>
    </w:p>
    <w:p w14:paraId="40B828A7" w14:textId="73FC6A87" w:rsid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p>
    <w:p w14:paraId="7080D012"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OCTAVO. MODIFICACIÓN</w:t>
      </w:r>
    </w:p>
    <w:p w14:paraId="18BB36C1"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61305976"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Cualquier alteración de las condiciones que se hayan tenido en cuenta para la concesión de esta ayuda y, en todo caso, la obtención concurrente de subvenciones o ayudas concedidas por otras </w:t>
      </w:r>
      <w:r w:rsidRPr="00BA0EF1">
        <w:rPr>
          <w:rFonts w:ascii="Verdana" w:eastAsia="Times New Roman" w:hAnsi="Verdana" w:cs="Courier New"/>
          <w:color w:val="202124"/>
          <w:sz w:val="18"/>
          <w:szCs w:val="18"/>
          <w:lang w:eastAsia="es-ES"/>
        </w:rPr>
        <w:lastRenderedPageBreak/>
        <w:t xml:space="preserve">administraciones o entidades públicas o privadas, nacionales o extranjeras, podrá suponer la modificación </w:t>
      </w:r>
      <w:proofErr w:type="spellStart"/>
      <w:r w:rsidRPr="00BA0EF1">
        <w:rPr>
          <w:rFonts w:ascii="Verdana" w:eastAsia="Times New Roman" w:hAnsi="Verdana" w:cs="Courier New"/>
          <w:color w:val="202124"/>
          <w:sz w:val="18"/>
          <w:szCs w:val="18"/>
          <w:lang w:eastAsia="es-ES"/>
        </w:rPr>
        <w:t>de el</w:t>
      </w:r>
      <w:proofErr w:type="spellEnd"/>
      <w:r w:rsidRPr="00BA0EF1">
        <w:rPr>
          <w:rFonts w:ascii="Verdana" w:eastAsia="Times New Roman" w:hAnsi="Verdana" w:cs="Courier New"/>
          <w:color w:val="202124"/>
          <w:sz w:val="18"/>
          <w:szCs w:val="18"/>
          <w:lang w:eastAsia="es-ES"/>
        </w:rPr>
        <w:t xml:space="preserve"> monto de la ayuda que se contempla en este convenio.</w:t>
      </w:r>
    </w:p>
    <w:p w14:paraId="16E4EB6C"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672842C2"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NOVENO. CAUSAS DE RESOLUCION</w:t>
      </w:r>
    </w:p>
    <w:p w14:paraId="0E95F2FB"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29974D3E"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Las causas de rescisión de este contrato serán:</w:t>
      </w:r>
    </w:p>
    <w:p w14:paraId="2C7B16FF"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Incumplimiento de alguna de las cláusulas establecidas en este contrato.</w:t>
      </w:r>
    </w:p>
    <w:p w14:paraId="092DF574"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La aplicación de los fondos otorgados en el convenio para fines distintos a los que motivaron su otorgamiento.</w:t>
      </w:r>
    </w:p>
    <w:p w14:paraId="432E1B30"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Falta de justificación del uso de las cantidades recibidas.</w:t>
      </w:r>
    </w:p>
    <w:p w14:paraId="5AD5D52E"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58603042"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DÉCIMO. CONTROL FINANCIERO, REEMBOLSO DE SUBVENCIONES Y SANCIONES</w:t>
      </w:r>
    </w:p>
    <w:p w14:paraId="7D28390D"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0B21A934"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De conformidad con lo dispuesto en los artículos 44 y siguientes de la Ley 38/2003, de 17 de noviembre, General de Subvenciones, los artículos 41 y siguientes de la Ley 9/2007, de 13 de junio, de Subvenciones de Galicia y los artículos 29 y siguientes de las Ordenanza de subvenciones del Ayuntamiento de Fene, la entidad beneficiaria podrá ser elegida por la Intervención Municipal para realizar un control económico sobre la subvención abonada, a fin de acreditar la efectiva aplicación de los fondos para la finalidad para la que fueron concedidos, la correcta financiación de la actividad y el cumplimiento de las demás obligaciones formales y materiales que le imponga este convenio de colaboración.</w:t>
      </w:r>
    </w:p>
    <w:p w14:paraId="2564DE93"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29BB6719"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En cuanto al reembolso de las subvenciones y la imposición de las sanciones correspondientes, será de aplicación lo dispuesto en los artículos 41 y siguientes de la Ley General de Subvenciones.</w:t>
      </w:r>
    </w:p>
    <w:p w14:paraId="156EFEAE"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5E2D0F75"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UNDÉCIMO. NATURALEZA</w:t>
      </w:r>
    </w:p>
    <w:p w14:paraId="01B6E8D4"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610EC104"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Este acuerdo es de carácter administrativo, las resoluciones que se adopten pondrán fin al trámite administrativo, por lo que sólo podrán ser recurridas ante la jurisdicción contencioso administrativa.</w:t>
      </w:r>
    </w:p>
    <w:p w14:paraId="0E0F928C"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0675B20C" w14:textId="77777777" w:rsidR="00BA0EF1" w:rsidRPr="00331C2B"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b/>
          <w:bCs/>
          <w:color w:val="202124"/>
          <w:sz w:val="18"/>
          <w:szCs w:val="18"/>
          <w:lang w:eastAsia="es-ES"/>
        </w:rPr>
      </w:pPr>
      <w:r w:rsidRPr="00331C2B">
        <w:rPr>
          <w:rFonts w:ascii="Verdana" w:eastAsia="Times New Roman" w:hAnsi="Verdana" w:cs="Courier New"/>
          <w:b/>
          <w:bCs/>
          <w:color w:val="202124"/>
          <w:sz w:val="18"/>
          <w:szCs w:val="18"/>
          <w:lang w:eastAsia="es-ES"/>
        </w:rPr>
        <w:t>DOCE. INTERPRETACIÓN</w:t>
      </w:r>
    </w:p>
    <w:p w14:paraId="6C3C17C6"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58690795"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Para la resolución de cualquier duda o incidencia que pueda surgir durante la ejecución del objeto del convenio, Ley 38/2003, General de Subvenciones, Real Decreto 887/2006, de 21 de julio, por el que se aprueba el reglamento de la Ley 38/2003 general. de subvenciones, la Ley 9/2007, de 13 de junio, de subvenciones de Galicia, la Ordenanza General de subvenciones del Ayuntamiento de Fene, y las Bases de ejecución del presupuesto de 2019, prorrogadas para el año 2020.</w:t>
      </w:r>
    </w:p>
    <w:p w14:paraId="5054B452"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5C969BC8"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Y en prueba de su conformidad, firman este contrato por duplicado, en el lugar y fecha indicados en la firma.</w:t>
      </w:r>
    </w:p>
    <w:p w14:paraId="18E33A60" w14:textId="77777777" w:rsidR="00BA0EF1" w:rsidRPr="00BA0EF1"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 xml:space="preserve"> </w:t>
      </w:r>
    </w:p>
    <w:p w14:paraId="358FB168" w14:textId="60432BDF" w:rsidR="00BA0EF1" w:rsidRPr="00484E0E" w:rsidRDefault="00BA0EF1" w:rsidP="00BA0E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02124"/>
          <w:sz w:val="18"/>
          <w:szCs w:val="18"/>
          <w:lang w:eastAsia="es-ES"/>
        </w:rPr>
      </w:pPr>
      <w:r w:rsidRPr="00BA0EF1">
        <w:rPr>
          <w:rFonts w:ascii="Verdana" w:eastAsia="Times New Roman" w:hAnsi="Verdana" w:cs="Courier New"/>
          <w:color w:val="202124"/>
          <w:sz w:val="18"/>
          <w:szCs w:val="18"/>
          <w:lang w:eastAsia="es-ES"/>
        </w:rPr>
        <w:t>El alcalde El representante de la entidad beneficiaria</w:t>
      </w:r>
    </w:p>
    <w:p w14:paraId="5F27AC92" w14:textId="77777777" w:rsidR="0014750D" w:rsidRPr="00484E0E" w:rsidRDefault="0014750D" w:rsidP="00BA0EF1">
      <w:pPr>
        <w:spacing w:after="0" w:line="240" w:lineRule="auto"/>
        <w:jc w:val="both"/>
        <w:rPr>
          <w:rFonts w:ascii="Verdana" w:hAnsi="Verdana"/>
          <w:sz w:val="18"/>
          <w:szCs w:val="18"/>
        </w:rPr>
      </w:pPr>
    </w:p>
    <w:sectPr w:rsidR="0014750D" w:rsidRPr="00484E0E" w:rsidSect="00484E0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0D"/>
    <w:rsid w:val="0014750D"/>
    <w:rsid w:val="00331C2B"/>
    <w:rsid w:val="00484E0E"/>
    <w:rsid w:val="00BA0E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2AA16"/>
  <w15:chartTrackingRefBased/>
  <w15:docId w15:val="{80DE4BB5-0A25-4E55-A649-74902033C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526199">
      <w:bodyDiv w:val="1"/>
      <w:marLeft w:val="0"/>
      <w:marRight w:val="0"/>
      <w:marTop w:val="0"/>
      <w:marBottom w:val="0"/>
      <w:divBdr>
        <w:top w:val="none" w:sz="0" w:space="0" w:color="auto"/>
        <w:left w:val="none" w:sz="0" w:space="0" w:color="auto"/>
        <w:bottom w:val="none" w:sz="0" w:space="0" w:color="auto"/>
        <w:right w:val="none" w:sz="0" w:space="0" w:color="auto"/>
      </w:divBdr>
    </w:div>
    <w:div w:id="464126854">
      <w:bodyDiv w:val="1"/>
      <w:marLeft w:val="0"/>
      <w:marRight w:val="0"/>
      <w:marTop w:val="0"/>
      <w:marBottom w:val="0"/>
      <w:divBdr>
        <w:top w:val="none" w:sz="0" w:space="0" w:color="auto"/>
        <w:left w:val="none" w:sz="0" w:space="0" w:color="auto"/>
        <w:bottom w:val="none" w:sz="0" w:space="0" w:color="auto"/>
        <w:right w:val="none" w:sz="0" w:space="0" w:color="auto"/>
      </w:divBdr>
    </w:div>
    <w:div w:id="647326376">
      <w:bodyDiv w:val="1"/>
      <w:marLeft w:val="0"/>
      <w:marRight w:val="0"/>
      <w:marTop w:val="0"/>
      <w:marBottom w:val="0"/>
      <w:divBdr>
        <w:top w:val="none" w:sz="0" w:space="0" w:color="auto"/>
        <w:left w:val="none" w:sz="0" w:space="0" w:color="auto"/>
        <w:bottom w:val="none" w:sz="0" w:space="0" w:color="auto"/>
        <w:right w:val="none" w:sz="0" w:space="0" w:color="auto"/>
      </w:divBdr>
    </w:div>
    <w:div w:id="1145664280">
      <w:bodyDiv w:val="1"/>
      <w:marLeft w:val="0"/>
      <w:marRight w:val="0"/>
      <w:marTop w:val="0"/>
      <w:marBottom w:val="0"/>
      <w:divBdr>
        <w:top w:val="none" w:sz="0" w:space="0" w:color="auto"/>
        <w:left w:val="none" w:sz="0" w:space="0" w:color="auto"/>
        <w:bottom w:val="none" w:sz="0" w:space="0" w:color="auto"/>
        <w:right w:val="none" w:sz="0" w:space="0" w:color="auto"/>
      </w:divBdr>
    </w:div>
    <w:div w:id="1154375355">
      <w:bodyDiv w:val="1"/>
      <w:marLeft w:val="0"/>
      <w:marRight w:val="0"/>
      <w:marTop w:val="0"/>
      <w:marBottom w:val="0"/>
      <w:divBdr>
        <w:top w:val="none" w:sz="0" w:space="0" w:color="auto"/>
        <w:left w:val="none" w:sz="0" w:space="0" w:color="auto"/>
        <w:bottom w:val="none" w:sz="0" w:space="0" w:color="auto"/>
        <w:right w:val="none" w:sz="0" w:space="0" w:color="auto"/>
      </w:divBdr>
    </w:div>
    <w:div w:id="1628658566">
      <w:bodyDiv w:val="1"/>
      <w:marLeft w:val="0"/>
      <w:marRight w:val="0"/>
      <w:marTop w:val="0"/>
      <w:marBottom w:val="0"/>
      <w:divBdr>
        <w:top w:val="none" w:sz="0" w:space="0" w:color="auto"/>
        <w:left w:val="none" w:sz="0" w:space="0" w:color="auto"/>
        <w:bottom w:val="none" w:sz="0" w:space="0" w:color="auto"/>
        <w:right w:val="none" w:sz="0" w:space="0" w:color="auto"/>
      </w:divBdr>
    </w:div>
    <w:div w:id="185148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2238</Words>
  <Characters>12311</Characters>
  <Application>Microsoft Office Word</Application>
  <DocSecurity>0</DocSecurity>
  <Lines>102</Lines>
  <Paragraphs>29</Paragraphs>
  <ScaleCrop>false</ScaleCrop>
  <Company/>
  <LinksUpToDate>false</LinksUpToDate>
  <CharactersWithSpaces>14520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Cinza Rivera</dc:creator>
  <cp:keywords/>
  <dc:description/>
  <cp:lastModifiedBy>Yolanda Cinza Rivera</cp:lastModifiedBy>
  <cp:revision>5</cp:revision>
  <dcterms:created xsi:type="dcterms:W3CDTF">2021-10-28T07:21:00Z</dcterms:created>
  <dcterms:modified xsi:type="dcterms:W3CDTF">2021-10-28T07:30:00Z</dcterms:modified>
</cp:coreProperties>
</file>