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E4EFA" w14:textId="5179C438" w:rsidR="007D67A1" w:rsidRPr="00D57DE1" w:rsidRDefault="007D67A1" w:rsidP="007D67A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w:eastAsia="Times New Roman" w:hAnsi="Arial" w:cs="Arial"/>
          <w:b/>
          <w:bCs/>
          <w:color w:val="202124"/>
          <w:sz w:val="24"/>
          <w:szCs w:val="24"/>
          <w:lang w:val="es-ES" w:eastAsia="ca-ES"/>
        </w:rPr>
      </w:pPr>
      <w:r w:rsidRPr="00D57DE1">
        <w:rPr>
          <w:rFonts w:ascii="Arial" w:eastAsia="Times New Roman" w:hAnsi="Arial" w:cs="Arial"/>
          <w:b/>
          <w:bCs/>
          <w:color w:val="202124"/>
          <w:sz w:val="24"/>
          <w:szCs w:val="24"/>
          <w:lang w:val="es-ES" w:eastAsia="ca-ES"/>
        </w:rPr>
        <w:t>EDICTO</w:t>
      </w:r>
    </w:p>
    <w:p w14:paraId="3C55D99B" w14:textId="77777777" w:rsidR="007D67A1" w:rsidRDefault="007D67A1" w:rsidP="00910DA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sz w:val="24"/>
          <w:szCs w:val="24"/>
          <w:lang w:val="es-ES" w:eastAsia="ca-ES"/>
        </w:rPr>
      </w:pPr>
    </w:p>
    <w:p w14:paraId="2367CF5D" w14:textId="2FC89055" w:rsidR="00437346" w:rsidRPr="00437346" w:rsidRDefault="00437346" w:rsidP="00910DA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sz w:val="24"/>
          <w:szCs w:val="24"/>
          <w:lang w:val="es-ES" w:eastAsia="ca-ES"/>
        </w:rPr>
      </w:pPr>
      <w:r w:rsidRPr="00437346">
        <w:rPr>
          <w:rFonts w:ascii="Arial" w:eastAsia="Times New Roman" w:hAnsi="Arial" w:cs="Arial"/>
          <w:color w:val="202124"/>
          <w:sz w:val="24"/>
          <w:szCs w:val="24"/>
          <w:lang w:val="es-ES" w:eastAsia="ca-ES"/>
        </w:rPr>
        <w:t xml:space="preserve">El Pleno del Ayuntamiento de </w:t>
      </w:r>
      <w:r w:rsidRPr="00437346">
        <w:rPr>
          <w:rFonts w:ascii="Arial" w:eastAsia="Times New Roman" w:hAnsi="Arial" w:cs="Arial"/>
          <w:color w:val="202124"/>
          <w:sz w:val="24"/>
          <w:szCs w:val="24"/>
          <w:lang w:val="es-ES" w:eastAsia="ca-ES"/>
        </w:rPr>
        <w:t>Vinyols i els Arcs</w:t>
      </w:r>
      <w:r w:rsidRPr="00437346">
        <w:rPr>
          <w:rFonts w:ascii="Arial" w:eastAsia="Times New Roman" w:hAnsi="Arial" w:cs="Arial"/>
          <w:color w:val="202124"/>
          <w:sz w:val="24"/>
          <w:szCs w:val="24"/>
          <w:lang w:val="es-ES" w:eastAsia="ca-ES"/>
        </w:rPr>
        <w:t>, en su sesión del 14 de octubre de 2021, aprobó las bases que se insertarán a continuación, con el fin de regular el concurso del comercio local "en Navidad cada oveja compra en su corral "y que se anexan a la presente.</w:t>
      </w:r>
    </w:p>
    <w:p w14:paraId="3C5A0E8A" w14:textId="65EC9188" w:rsidR="00437346" w:rsidRDefault="00437346" w:rsidP="00910DA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sz w:val="24"/>
          <w:szCs w:val="24"/>
          <w:lang w:val="es-ES" w:eastAsia="ca-ES"/>
        </w:rPr>
      </w:pPr>
    </w:p>
    <w:p w14:paraId="608AE638" w14:textId="6C95FCED" w:rsidR="00437346" w:rsidRPr="00437346" w:rsidRDefault="00437346" w:rsidP="00910DA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sz w:val="24"/>
          <w:szCs w:val="24"/>
          <w:lang w:val="es-ES" w:eastAsia="ca-ES"/>
        </w:rPr>
      </w:pPr>
      <w:r>
        <w:rPr>
          <w:rFonts w:ascii="Arial" w:eastAsia="Times New Roman" w:hAnsi="Arial" w:cs="Arial"/>
          <w:color w:val="202124"/>
          <w:sz w:val="24"/>
          <w:szCs w:val="24"/>
          <w:lang w:val="es-ES" w:eastAsia="ca-ES"/>
        </w:rPr>
        <w:t>S</w:t>
      </w:r>
      <w:r w:rsidRPr="00437346">
        <w:rPr>
          <w:rFonts w:ascii="Arial" w:eastAsia="Times New Roman" w:hAnsi="Arial" w:cs="Arial"/>
          <w:color w:val="202124"/>
          <w:sz w:val="24"/>
          <w:szCs w:val="24"/>
          <w:lang w:val="es-ES" w:eastAsia="ca-ES"/>
        </w:rPr>
        <w:t xml:space="preserve">e exponen al público, durante un plazo de diez días hábiles dada su declaración de urgencia, para que se puedan presentar reclamaciones o alegaciones y </w:t>
      </w:r>
      <w:r>
        <w:rPr>
          <w:rFonts w:ascii="Arial" w:eastAsia="Times New Roman" w:hAnsi="Arial" w:cs="Arial"/>
          <w:color w:val="202124"/>
          <w:sz w:val="24"/>
          <w:szCs w:val="24"/>
          <w:lang w:val="es-ES" w:eastAsia="ca-ES"/>
        </w:rPr>
        <w:t xml:space="preserve">se </w:t>
      </w:r>
      <w:r w:rsidRPr="00437346">
        <w:rPr>
          <w:rFonts w:ascii="Arial" w:eastAsia="Times New Roman" w:hAnsi="Arial" w:cs="Arial"/>
          <w:color w:val="202124"/>
          <w:sz w:val="24"/>
          <w:szCs w:val="24"/>
          <w:lang w:val="es-ES" w:eastAsia="ca-ES"/>
        </w:rPr>
        <w:t xml:space="preserve">entenderán definitivamente aprobadas las bases de referencia, si durante el periodo de información pública no se formula contra </w:t>
      </w:r>
      <w:r>
        <w:rPr>
          <w:rFonts w:ascii="Arial" w:eastAsia="Times New Roman" w:hAnsi="Arial" w:cs="Arial"/>
          <w:color w:val="202124"/>
          <w:sz w:val="24"/>
          <w:szCs w:val="24"/>
          <w:lang w:val="es-ES" w:eastAsia="ca-ES"/>
        </w:rPr>
        <w:t xml:space="preserve">ellas </w:t>
      </w:r>
      <w:r w:rsidRPr="00437346">
        <w:rPr>
          <w:rFonts w:ascii="Arial" w:eastAsia="Times New Roman" w:hAnsi="Arial" w:cs="Arial"/>
          <w:color w:val="202124"/>
          <w:sz w:val="24"/>
          <w:szCs w:val="24"/>
          <w:lang w:val="es-ES" w:eastAsia="ca-ES"/>
        </w:rPr>
        <w:t>ningún tipo de reclamación ni alegación.</w:t>
      </w:r>
    </w:p>
    <w:p w14:paraId="2C989454" w14:textId="77777777" w:rsidR="00437346" w:rsidRDefault="00437346" w:rsidP="00910DA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sz w:val="24"/>
          <w:szCs w:val="24"/>
          <w:lang w:val="es-ES" w:eastAsia="ca-ES"/>
        </w:rPr>
      </w:pPr>
    </w:p>
    <w:p w14:paraId="4BAEDE77" w14:textId="5114F8C6" w:rsidR="00437346" w:rsidRPr="00437346" w:rsidRDefault="00437346" w:rsidP="00910DA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sz w:val="24"/>
          <w:szCs w:val="24"/>
          <w:lang w:val="es-ES" w:eastAsia="ca-ES"/>
        </w:rPr>
      </w:pPr>
      <w:r w:rsidRPr="00437346">
        <w:rPr>
          <w:rFonts w:ascii="Arial" w:eastAsia="Times New Roman" w:hAnsi="Arial" w:cs="Arial"/>
          <w:color w:val="202124"/>
          <w:sz w:val="24"/>
          <w:szCs w:val="24"/>
          <w:lang w:val="es-ES" w:eastAsia="ca-ES"/>
        </w:rPr>
        <w:t>Consecuentemente se abre convocatoria de acuerdo con las directrices y de la manera que especifican las bases aprobadas, si bien esta convocatoria queda supeditada a que no se reclame para con las bases aprobadas o que se desestimen las alegaciones que en relación a las mismas se puedan producir.</w:t>
      </w:r>
    </w:p>
    <w:p w14:paraId="4E75BF53" w14:textId="77777777" w:rsidR="00437346" w:rsidRDefault="00437346" w:rsidP="00910DA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sz w:val="24"/>
          <w:szCs w:val="24"/>
          <w:lang w:val="es-ES" w:eastAsia="ca-ES"/>
        </w:rPr>
      </w:pPr>
    </w:p>
    <w:p w14:paraId="0E995932" w14:textId="146FA813" w:rsidR="00437346" w:rsidRPr="00437346" w:rsidRDefault="00437346" w:rsidP="00910DA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sz w:val="24"/>
          <w:szCs w:val="24"/>
          <w:lang w:val="es-ES" w:eastAsia="ca-ES"/>
        </w:rPr>
      </w:pPr>
      <w:r>
        <w:rPr>
          <w:rFonts w:ascii="Arial" w:eastAsia="Times New Roman" w:hAnsi="Arial" w:cs="Arial"/>
          <w:color w:val="202124"/>
          <w:sz w:val="24"/>
          <w:szCs w:val="24"/>
          <w:lang w:val="es-ES" w:eastAsia="ca-ES"/>
        </w:rPr>
        <w:t xml:space="preserve">Vinyols i els Arcs, </w:t>
      </w:r>
      <w:r w:rsidRPr="00437346">
        <w:rPr>
          <w:rFonts w:ascii="Arial" w:eastAsia="Times New Roman" w:hAnsi="Arial" w:cs="Arial"/>
          <w:color w:val="202124"/>
          <w:sz w:val="24"/>
          <w:szCs w:val="24"/>
          <w:lang w:val="es-ES" w:eastAsia="ca-ES"/>
        </w:rPr>
        <w:t>19 de octubre de 2021</w:t>
      </w:r>
    </w:p>
    <w:p w14:paraId="11617D3B" w14:textId="77777777" w:rsidR="00437346" w:rsidRDefault="00437346" w:rsidP="00910DA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sz w:val="24"/>
          <w:szCs w:val="24"/>
          <w:lang w:val="es-ES" w:eastAsia="ca-ES"/>
        </w:rPr>
      </w:pPr>
    </w:p>
    <w:p w14:paraId="2BFF7E19" w14:textId="1A8F955B" w:rsidR="00437346" w:rsidRPr="00437346" w:rsidRDefault="00437346" w:rsidP="00910DA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w:eastAsia="Times New Roman" w:hAnsi="Arial" w:cs="Arial"/>
          <w:color w:val="202124"/>
          <w:sz w:val="24"/>
          <w:szCs w:val="24"/>
          <w:lang w:val="es-ES" w:eastAsia="ca-ES"/>
        </w:rPr>
      </w:pPr>
      <w:r w:rsidRPr="00437346">
        <w:rPr>
          <w:rFonts w:ascii="Arial" w:eastAsia="Times New Roman" w:hAnsi="Arial" w:cs="Arial"/>
          <w:color w:val="202124"/>
          <w:sz w:val="24"/>
          <w:szCs w:val="24"/>
          <w:lang w:val="es-ES" w:eastAsia="ca-ES"/>
        </w:rPr>
        <w:t>El alcalde,</w:t>
      </w:r>
    </w:p>
    <w:p w14:paraId="039561FF" w14:textId="77777777" w:rsidR="00437346" w:rsidRPr="00437346" w:rsidRDefault="00437346" w:rsidP="00910DA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w:eastAsia="Times New Roman" w:hAnsi="Arial" w:cs="Arial"/>
          <w:color w:val="202124"/>
          <w:sz w:val="24"/>
          <w:szCs w:val="24"/>
          <w:lang w:val="es-ES" w:eastAsia="ca-ES"/>
        </w:rPr>
      </w:pPr>
    </w:p>
    <w:p w14:paraId="14DD301B" w14:textId="3F0A68B0" w:rsidR="00437346" w:rsidRDefault="00437346" w:rsidP="00910DA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w:eastAsia="Times New Roman" w:hAnsi="Arial" w:cs="Arial"/>
          <w:color w:val="202124"/>
          <w:sz w:val="24"/>
          <w:szCs w:val="24"/>
          <w:lang w:val="es-ES" w:eastAsia="ca-ES"/>
        </w:rPr>
      </w:pPr>
    </w:p>
    <w:p w14:paraId="0D5EF498" w14:textId="0EDA17BB" w:rsidR="00437346" w:rsidRDefault="00437346" w:rsidP="00910DA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w:eastAsia="Times New Roman" w:hAnsi="Arial" w:cs="Arial"/>
          <w:color w:val="202124"/>
          <w:sz w:val="24"/>
          <w:szCs w:val="24"/>
          <w:lang w:val="es-ES" w:eastAsia="ca-ES"/>
        </w:rPr>
      </w:pPr>
    </w:p>
    <w:p w14:paraId="5FCD105D" w14:textId="77777777" w:rsidR="00437346" w:rsidRPr="00437346" w:rsidRDefault="00437346" w:rsidP="00910DA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w:eastAsia="Times New Roman" w:hAnsi="Arial" w:cs="Arial"/>
          <w:color w:val="202124"/>
          <w:sz w:val="24"/>
          <w:szCs w:val="24"/>
          <w:lang w:val="es-ES" w:eastAsia="ca-ES"/>
        </w:rPr>
      </w:pPr>
    </w:p>
    <w:p w14:paraId="048B45B1" w14:textId="09B9FC22" w:rsidR="00437346" w:rsidRPr="00437346" w:rsidRDefault="00437346" w:rsidP="00910DA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w:eastAsia="Times New Roman" w:hAnsi="Arial" w:cs="Arial"/>
          <w:color w:val="202124"/>
          <w:sz w:val="24"/>
          <w:szCs w:val="24"/>
          <w:lang w:eastAsia="ca-ES"/>
        </w:rPr>
      </w:pPr>
      <w:r w:rsidRPr="00437346">
        <w:rPr>
          <w:rFonts w:ascii="Arial" w:eastAsia="Times New Roman" w:hAnsi="Arial" w:cs="Arial"/>
          <w:color w:val="202124"/>
          <w:sz w:val="24"/>
          <w:szCs w:val="24"/>
          <w:lang w:val="es-ES" w:eastAsia="ca-ES"/>
        </w:rPr>
        <w:t>Arnau Guasch Girona.</w:t>
      </w:r>
    </w:p>
    <w:p w14:paraId="1C3174FC" w14:textId="424937DB" w:rsidR="00F75474" w:rsidRDefault="00F75474" w:rsidP="00910DAA">
      <w:pPr>
        <w:spacing w:line="240" w:lineRule="auto"/>
        <w:jc w:val="center"/>
        <w:rPr>
          <w:rFonts w:ascii="Arial" w:hAnsi="Arial" w:cs="Arial"/>
          <w:sz w:val="24"/>
          <w:szCs w:val="24"/>
        </w:rPr>
      </w:pPr>
    </w:p>
    <w:p w14:paraId="609D2A09" w14:textId="16CC943A" w:rsidR="00910DAA" w:rsidRDefault="00910DAA" w:rsidP="00910DAA">
      <w:pPr>
        <w:pStyle w:val="HTMLconformatoprevio"/>
        <w:shd w:val="clear" w:color="auto" w:fill="F8F9FA"/>
        <w:jc w:val="both"/>
        <w:rPr>
          <w:rStyle w:val="y2iqfc"/>
          <w:rFonts w:ascii="Arial" w:hAnsi="Arial" w:cs="Arial"/>
          <w:color w:val="202124"/>
          <w:sz w:val="24"/>
          <w:szCs w:val="24"/>
          <w:lang w:val="es-ES"/>
        </w:rPr>
      </w:pPr>
      <w:r w:rsidRPr="00910DAA">
        <w:rPr>
          <w:rStyle w:val="y2iqfc"/>
          <w:rFonts w:ascii="Arial" w:hAnsi="Arial" w:cs="Arial"/>
          <w:color w:val="202124"/>
          <w:sz w:val="24"/>
          <w:szCs w:val="24"/>
          <w:lang w:val="es-ES"/>
        </w:rPr>
        <w:t>"BASES REGULADORAS DEL CONCURSO" POR NAVIDAD CADA OVEJA COMPRA SU CORRAL "</w:t>
      </w:r>
    </w:p>
    <w:p w14:paraId="415F3D14" w14:textId="77777777" w:rsidR="00910DAA" w:rsidRPr="00910DAA" w:rsidRDefault="00910DAA" w:rsidP="00910DAA">
      <w:pPr>
        <w:pStyle w:val="HTMLconformatoprevio"/>
        <w:shd w:val="clear" w:color="auto" w:fill="F8F9FA"/>
        <w:jc w:val="both"/>
        <w:rPr>
          <w:rStyle w:val="y2iqfc"/>
          <w:rFonts w:ascii="Arial" w:hAnsi="Arial" w:cs="Arial"/>
          <w:color w:val="202124"/>
          <w:sz w:val="24"/>
          <w:szCs w:val="24"/>
          <w:lang w:val="es-ES"/>
        </w:rPr>
      </w:pPr>
    </w:p>
    <w:p w14:paraId="08627603" w14:textId="77777777" w:rsidR="00910DAA" w:rsidRPr="00910DAA" w:rsidRDefault="00910DAA" w:rsidP="00910DAA">
      <w:pPr>
        <w:pStyle w:val="HTMLconformatoprevio"/>
        <w:shd w:val="clear" w:color="auto" w:fill="F8F9FA"/>
        <w:jc w:val="both"/>
        <w:rPr>
          <w:rStyle w:val="y2iqfc"/>
          <w:rFonts w:ascii="Arial" w:hAnsi="Arial" w:cs="Arial"/>
          <w:b/>
          <w:bCs/>
          <w:color w:val="202124"/>
          <w:sz w:val="24"/>
          <w:szCs w:val="24"/>
          <w:lang w:val="es-ES"/>
        </w:rPr>
      </w:pPr>
      <w:r w:rsidRPr="00910DAA">
        <w:rPr>
          <w:rStyle w:val="y2iqfc"/>
          <w:rFonts w:ascii="Arial" w:hAnsi="Arial" w:cs="Arial"/>
          <w:b/>
          <w:bCs/>
          <w:color w:val="202124"/>
          <w:sz w:val="24"/>
          <w:szCs w:val="24"/>
          <w:lang w:val="es-ES"/>
        </w:rPr>
        <w:t>1. Objeto y finalidad de la concesión de la subvención</w:t>
      </w:r>
    </w:p>
    <w:p w14:paraId="4456034B" w14:textId="0A77F6B2" w:rsidR="00910DAA" w:rsidRPr="00910DAA" w:rsidRDefault="00910DAA" w:rsidP="00910DAA">
      <w:pPr>
        <w:pStyle w:val="HTMLconformatoprevio"/>
        <w:shd w:val="clear" w:color="auto" w:fill="F8F9FA"/>
        <w:jc w:val="both"/>
        <w:rPr>
          <w:rStyle w:val="y2iqfc"/>
          <w:rFonts w:ascii="Arial" w:hAnsi="Arial" w:cs="Arial"/>
          <w:color w:val="202124"/>
          <w:sz w:val="24"/>
          <w:szCs w:val="24"/>
          <w:lang w:val="es-ES"/>
        </w:rPr>
      </w:pPr>
      <w:r w:rsidRPr="00910DAA">
        <w:rPr>
          <w:rStyle w:val="y2iqfc"/>
          <w:rFonts w:ascii="Arial" w:hAnsi="Arial" w:cs="Arial"/>
          <w:color w:val="202124"/>
          <w:sz w:val="24"/>
          <w:szCs w:val="24"/>
          <w:lang w:val="es-ES"/>
        </w:rPr>
        <w:t xml:space="preserve">El objeto de estas bases es el fomento de la compra en comercio de proximidad dentro del municipio </w:t>
      </w:r>
      <w:r>
        <w:rPr>
          <w:rStyle w:val="y2iqfc"/>
          <w:rFonts w:ascii="Arial" w:hAnsi="Arial" w:cs="Arial"/>
          <w:color w:val="202124"/>
          <w:sz w:val="24"/>
          <w:szCs w:val="24"/>
          <w:lang w:val="es-ES"/>
        </w:rPr>
        <w:t>Vinyols i els Arcs</w:t>
      </w:r>
      <w:r w:rsidRPr="00910DAA">
        <w:rPr>
          <w:rStyle w:val="y2iqfc"/>
          <w:rFonts w:ascii="Arial" w:hAnsi="Arial" w:cs="Arial"/>
          <w:color w:val="202124"/>
          <w:sz w:val="24"/>
          <w:szCs w:val="24"/>
          <w:lang w:val="es-ES"/>
        </w:rPr>
        <w:t>; que organiza la concejalía de Promoción con la colaboración de la concejalía de Fiestas. No se incluye dentro del objeto de esta campaña la compra en grandes superficies localizadas en el municipio.</w:t>
      </w:r>
    </w:p>
    <w:p w14:paraId="32C9228C" w14:textId="77777777" w:rsidR="00910DAA" w:rsidRPr="00910DAA" w:rsidRDefault="00910DAA" w:rsidP="00910DAA">
      <w:pPr>
        <w:pStyle w:val="HTMLconformatoprevio"/>
        <w:shd w:val="clear" w:color="auto" w:fill="F8F9FA"/>
        <w:jc w:val="both"/>
        <w:rPr>
          <w:rStyle w:val="y2iqfc"/>
          <w:rFonts w:ascii="Arial" w:hAnsi="Arial" w:cs="Arial"/>
          <w:color w:val="202124"/>
          <w:sz w:val="24"/>
          <w:szCs w:val="24"/>
          <w:lang w:val="es-ES"/>
        </w:rPr>
      </w:pPr>
    </w:p>
    <w:p w14:paraId="693F2794" w14:textId="77777777" w:rsidR="00910DAA" w:rsidRPr="00910DAA" w:rsidRDefault="00910DAA" w:rsidP="00910DAA">
      <w:pPr>
        <w:pStyle w:val="HTMLconformatoprevio"/>
        <w:shd w:val="clear" w:color="auto" w:fill="F8F9FA"/>
        <w:jc w:val="both"/>
        <w:rPr>
          <w:rStyle w:val="y2iqfc"/>
          <w:rFonts w:ascii="Arial" w:hAnsi="Arial" w:cs="Arial"/>
          <w:color w:val="202124"/>
          <w:sz w:val="24"/>
          <w:szCs w:val="24"/>
          <w:lang w:val="es-ES"/>
        </w:rPr>
      </w:pPr>
      <w:r w:rsidRPr="00910DAA">
        <w:rPr>
          <w:rStyle w:val="y2iqfc"/>
          <w:rFonts w:ascii="Arial" w:hAnsi="Arial" w:cs="Arial"/>
          <w:color w:val="202124"/>
          <w:sz w:val="24"/>
          <w:szCs w:val="24"/>
          <w:lang w:val="es-ES"/>
        </w:rPr>
        <w:t>A tal fin estas bases estructuran y fijan los criterios y el procedimiento para la concesión de subvenciones que otorga el Ayuntamiento de Arcos para impulsar la actividad comercial del municipio para la campaña de Navidad.</w:t>
      </w:r>
    </w:p>
    <w:p w14:paraId="36DE46FC" w14:textId="77777777" w:rsidR="00910DAA" w:rsidRPr="00910DAA" w:rsidRDefault="00910DAA" w:rsidP="00910DAA">
      <w:pPr>
        <w:pStyle w:val="HTMLconformatoprevio"/>
        <w:shd w:val="clear" w:color="auto" w:fill="F8F9FA"/>
        <w:jc w:val="both"/>
        <w:rPr>
          <w:rStyle w:val="y2iqfc"/>
          <w:rFonts w:ascii="Arial" w:hAnsi="Arial" w:cs="Arial"/>
          <w:color w:val="202124"/>
          <w:sz w:val="24"/>
          <w:szCs w:val="24"/>
          <w:lang w:val="es-ES"/>
        </w:rPr>
      </w:pPr>
    </w:p>
    <w:p w14:paraId="085612CF" w14:textId="1DC5B864" w:rsidR="00910DAA" w:rsidRPr="00910DAA" w:rsidRDefault="00910DAA" w:rsidP="00910DAA">
      <w:pPr>
        <w:pStyle w:val="HTMLconformatoprevio"/>
        <w:shd w:val="clear" w:color="auto" w:fill="F8F9FA"/>
        <w:jc w:val="both"/>
        <w:rPr>
          <w:rFonts w:ascii="Arial" w:hAnsi="Arial" w:cs="Arial"/>
          <w:color w:val="202124"/>
          <w:sz w:val="24"/>
          <w:szCs w:val="24"/>
        </w:rPr>
      </w:pPr>
      <w:r w:rsidRPr="00910DAA">
        <w:rPr>
          <w:rStyle w:val="y2iqfc"/>
          <w:rFonts w:ascii="Arial" w:hAnsi="Arial" w:cs="Arial"/>
          <w:color w:val="202124"/>
          <w:sz w:val="24"/>
          <w:szCs w:val="24"/>
          <w:lang w:val="es-ES"/>
        </w:rPr>
        <w:t xml:space="preserve">El Ayuntamiento </w:t>
      </w:r>
      <w:r>
        <w:rPr>
          <w:rStyle w:val="y2iqfc"/>
          <w:rFonts w:ascii="Arial" w:hAnsi="Arial" w:cs="Arial"/>
          <w:color w:val="202124"/>
          <w:sz w:val="24"/>
          <w:szCs w:val="24"/>
          <w:lang w:val="es-ES"/>
        </w:rPr>
        <w:t>de Vinyols i els Arcs</w:t>
      </w:r>
      <w:r w:rsidRPr="00910DAA">
        <w:rPr>
          <w:rStyle w:val="y2iqfc"/>
          <w:rFonts w:ascii="Arial" w:hAnsi="Arial" w:cs="Arial"/>
          <w:color w:val="202124"/>
          <w:sz w:val="24"/>
          <w:szCs w:val="24"/>
          <w:lang w:val="es-ES"/>
        </w:rPr>
        <w:t xml:space="preserve">, quiere recuperar la normalidad y la vida que dan los comercios en las calles del pueblo, después de la pandemia del </w:t>
      </w:r>
      <w:r>
        <w:rPr>
          <w:rStyle w:val="y2iqfc"/>
          <w:rFonts w:ascii="Arial" w:hAnsi="Arial" w:cs="Arial"/>
          <w:color w:val="202124"/>
          <w:sz w:val="24"/>
          <w:szCs w:val="24"/>
          <w:lang w:val="es-ES"/>
        </w:rPr>
        <w:t>Covid</w:t>
      </w:r>
      <w:r w:rsidRPr="00910DAA">
        <w:rPr>
          <w:rStyle w:val="y2iqfc"/>
          <w:rFonts w:ascii="Arial" w:hAnsi="Arial" w:cs="Arial"/>
          <w:color w:val="202124"/>
          <w:sz w:val="24"/>
          <w:szCs w:val="24"/>
          <w:lang w:val="es-ES"/>
        </w:rPr>
        <w:t>-19.</w:t>
      </w:r>
    </w:p>
    <w:p w14:paraId="0DF0964B" w14:textId="4028DE3C" w:rsidR="00910DAA" w:rsidRDefault="00910DAA" w:rsidP="00910DAA">
      <w:pPr>
        <w:spacing w:line="240" w:lineRule="auto"/>
        <w:jc w:val="both"/>
        <w:rPr>
          <w:rFonts w:ascii="Arial" w:hAnsi="Arial" w:cs="Arial"/>
          <w:sz w:val="24"/>
          <w:szCs w:val="24"/>
        </w:rPr>
      </w:pPr>
    </w:p>
    <w:p w14:paraId="459DD51D" w14:textId="77777777" w:rsidR="00910DAA" w:rsidRPr="00910DAA" w:rsidRDefault="00910DAA" w:rsidP="00910DAA">
      <w:pPr>
        <w:pStyle w:val="HTMLconformatoprevio"/>
        <w:shd w:val="clear" w:color="auto" w:fill="F8F9FA"/>
        <w:jc w:val="both"/>
        <w:rPr>
          <w:rStyle w:val="y2iqfc"/>
          <w:rFonts w:ascii="Arial" w:hAnsi="Arial" w:cs="Arial"/>
          <w:b/>
          <w:bCs/>
          <w:color w:val="202124"/>
          <w:sz w:val="24"/>
          <w:szCs w:val="24"/>
          <w:lang w:val="es-ES"/>
        </w:rPr>
      </w:pPr>
      <w:r w:rsidRPr="00910DAA">
        <w:rPr>
          <w:rStyle w:val="y2iqfc"/>
          <w:rFonts w:ascii="Arial" w:hAnsi="Arial" w:cs="Arial"/>
          <w:b/>
          <w:bCs/>
          <w:color w:val="202124"/>
          <w:sz w:val="24"/>
          <w:szCs w:val="24"/>
          <w:lang w:val="es-ES"/>
        </w:rPr>
        <w:lastRenderedPageBreak/>
        <w:t>2. Financiación de las actuaciones</w:t>
      </w:r>
    </w:p>
    <w:p w14:paraId="53059000" w14:textId="77777777" w:rsidR="00910DAA" w:rsidRPr="00910DAA" w:rsidRDefault="00910DAA" w:rsidP="00910DAA">
      <w:pPr>
        <w:pStyle w:val="HTMLconformatoprevio"/>
        <w:shd w:val="clear" w:color="auto" w:fill="F8F9FA"/>
        <w:jc w:val="both"/>
        <w:rPr>
          <w:rStyle w:val="y2iqfc"/>
          <w:rFonts w:ascii="Arial" w:hAnsi="Arial" w:cs="Arial"/>
          <w:color w:val="202124"/>
          <w:sz w:val="24"/>
          <w:szCs w:val="24"/>
          <w:lang w:val="es-ES"/>
        </w:rPr>
      </w:pPr>
      <w:r w:rsidRPr="00910DAA">
        <w:rPr>
          <w:rStyle w:val="y2iqfc"/>
          <w:rFonts w:ascii="Arial" w:hAnsi="Arial" w:cs="Arial"/>
          <w:color w:val="202124"/>
          <w:sz w:val="24"/>
          <w:szCs w:val="24"/>
          <w:lang w:val="es-ES"/>
        </w:rPr>
        <w:t>La consignación presupuestaria a la aplicación correspondiente debe ser suficiente para sufragar los premios. Habrá tres premios para los ganadores del concurso, consistente en tres cestas de Navidad con productos valoradas en 100 € cada una.</w:t>
      </w:r>
    </w:p>
    <w:p w14:paraId="1772415F" w14:textId="77777777" w:rsidR="00910DAA" w:rsidRPr="00910DAA" w:rsidRDefault="00910DAA" w:rsidP="00910DAA">
      <w:pPr>
        <w:pStyle w:val="HTMLconformatoprevio"/>
        <w:shd w:val="clear" w:color="auto" w:fill="F8F9FA"/>
        <w:jc w:val="both"/>
        <w:rPr>
          <w:rStyle w:val="y2iqfc"/>
          <w:rFonts w:ascii="Arial" w:hAnsi="Arial" w:cs="Arial"/>
          <w:color w:val="202124"/>
          <w:sz w:val="24"/>
          <w:szCs w:val="24"/>
          <w:lang w:val="es-ES"/>
        </w:rPr>
      </w:pPr>
    </w:p>
    <w:p w14:paraId="1542862C" w14:textId="77777777" w:rsidR="00910DAA" w:rsidRPr="00910DAA" w:rsidRDefault="00910DAA" w:rsidP="00910DAA">
      <w:pPr>
        <w:pStyle w:val="HTMLconformatoprevio"/>
        <w:shd w:val="clear" w:color="auto" w:fill="F8F9FA"/>
        <w:jc w:val="both"/>
        <w:rPr>
          <w:rStyle w:val="y2iqfc"/>
          <w:rFonts w:ascii="Arial" w:hAnsi="Arial" w:cs="Arial"/>
          <w:b/>
          <w:bCs/>
          <w:color w:val="202124"/>
          <w:sz w:val="24"/>
          <w:szCs w:val="24"/>
          <w:lang w:val="es-ES"/>
        </w:rPr>
      </w:pPr>
      <w:r w:rsidRPr="00910DAA">
        <w:rPr>
          <w:rStyle w:val="y2iqfc"/>
          <w:rFonts w:ascii="Arial" w:hAnsi="Arial" w:cs="Arial"/>
          <w:b/>
          <w:bCs/>
          <w:color w:val="202124"/>
          <w:sz w:val="24"/>
          <w:szCs w:val="24"/>
          <w:lang w:val="es-ES"/>
        </w:rPr>
        <w:t>3. Beneficiarios y Solicitudes</w:t>
      </w:r>
    </w:p>
    <w:p w14:paraId="3422035A" w14:textId="77777777" w:rsidR="00910DAA" w:rsidRPr="00910DAA" w:rsidRDefault="00910DAA" w:rsidP="00910DAA">
      <w:pPr>
        <w:pStyle w:val="HTMLconformatoprevio"/>
        <w:shd w:val="clear" w:color="auto" w:fill="F8F9FA"/>
        <w:jc w:val="both"/>
        <w:rPr>
          <w:rStyle w:val="y2iqfc"/>
          <w:rFonts w:ascii="Arial" w:hAnsi="Arial" w:cs="Arial"/>
          <w:color w:val="202124"/>
          <w:sz w:val="24"/>
          <w:szCs w:val="24"/>
          <w:lang w:val="es-ES"/>
        </w:rPr>
      </w:pPr>
      <w:r w:rsidRPr="00910DAA">
        <w:rPr>
          <w:rStyle w:val="y2iqfc"/>
          <w:rFonts w:ascii="Arial" w:hAnsi="Arial" w:cs="Arial"/>
          <w:color w:val="202124"/>
          <w:sz w:val="24"/>
          <w:szCs w:val="24"/>
          <w:lang w:val="es-ES"/>
        </w:rPr>
        <w:t>Pueden optar al premio, cualquier vecino, persona que realice gasto al comercio del municipio del 1 al 31 de diciembre de 2021. Por cada 100 € gastados en comercio del municipio, obtendrá el beneficiario un boleto para participar en el concurso.</w:t>
      </w:r>
    </w:p>
    <w:p w14:paraId="17E76479" w14:textId="77777777" w:rsidR="00910DAA" w:rsidRPr="00910DAA" w:rsidRDefault="00910DAA" w:rsidP="00910DAA">
      <w:pPr>
        <w:pStyle w:val="HTMLconformatoprevio"/>
        <w:shd w:val="clear" w:color="auto" w:fill="F8F9FA"/>
        <w:jc w:val="both"/>
        <w:rPr>
          <w:rStyle w:val="y2iqfc"/>
          <w:rFonts w:ascii="Arial" w:hAnsi="Arial" w:cs="Arial"/>
          <w:color w:val="202124"/>
          <w:sz w:val="24"/>
          <w:szCs w:val="24"/>
          <w:lang w:val="es-ES"/>
        </w:rPr>
      </w:pPr>
    </w:p>
    <w:p w14:paraId="23062218" w14:textId="4F86A50A" w:rsidR="00910DAA" w:rsidRPr="00910DAA" w:rsidRDefault="00910DAA" w:rsidP="00910DAA">
      <w:pPr>
        <w:pStyle w:val="HTMLconformatoprevio"/>
        <w:shd w:val="clear" w:color="auto" w:fill="F8F9FA"/>
        <w:jc w:val="both"/>
        <w:rPr>
          <w:rStyle w:val="y2iqfc"/>
          <w:rFonts w:ascii="Arial" w:hAnsi="Arial" w:cs="Arial"/>
          <w:color w:val="202124"/>
          <w:sz w:val="24"/>
          <w:szCs w:val="24"/>
          <w:lang w:val="es-ES"/>
        </w:rPr>
      </w:pPr>
      <w:r w:rsidRPr="00910DAA">
        <w:rPr>
          <w:rStyle w:val="y2iqfc"/>
          <w:rFonts w:ascii="Arial" w:hAnsi="Arial" w:cs="Arial"/>
          <w:color w:val="202124"/>
          <w:sz w:val="24"/>
          <w:szCs w:val="24"/>
          <w:lang w:val="es-ES"/>
        </w:rPr>
        <w:t>Se deberá justificar el gasto realizado mediante justificación de</w:t>
      </w:r>
      <w:r>
        <w:rPr>
          <w:rStyle w:val="y2iqfc"/>
          <w:rFonts w:ascii="Arial" w:hAnsi="Arial" w:cs="Arial"/>
          <w:color w:val="202124"/>
          <w:sz w:val="24"/>
          <w:szCs w:val="24"/>
          <w:lang w:val="es-ES"/>
        </w:rPr>
        <w:t xml:space="preserve"> </w:t>
      </w:r>
      <w:r w:rsidRPr="00910DAA">
        <w:rPr>
          <w:rStyle w:val="y2iqfc"/>
          <w:rFonts w:ascii="Arial" w:hAnsi="Arial" w:cs="Arial"/>
          <w:color w:val="202124"/>
          <w:sz w:val="24"/>
          <w:szCs w:val="24"/>
          <w:lang w:val="es-ES"/>
        </w:rPr>
        <w:t>l</w:t>
      </w:r>
      <w:r>
        <w:rPr>
          <w:rStyle w:val="y2iqfc"/>
          <w:rFonts w:ascii="Arial" w:hAnsi="Arial" w:cs="Arial"/>
          <w:color w:val="202124"/>
          <w:sz w:val="24"/>
          <w:szCs w:val="24"/>
          <w:lang w:val="es-ES"/>
        </w:rPr>
        <w:t>os</w:t>
      </w:r>
      <w:r w:rsidRPr="00910DAA">
        <w:rPr>
          <w:rStyle w:val="y2iqfc"/>
          <w:rFonts w:ascii="Arial" w:hAnsi="Arial" w:cs="Arial"/>
          <w:color w:val="202124"/>
          <w:sz w:val="24"/>
          <w:szCs w:val="24"/>
          <w:lang w:val="es-ES"/>
        </w:rPr>
        <w:t xml:space="preserve"> reci</w:t>
      </w:r>
      <w:r>
        <w:rPr>
          <w:rStyle w:val="y2iqfc"/>
          <w:rFonts w:ascii="Arial" w:hAnsi="Arial" w:cs="Arial"/>
          <w:color w:val="202124"/>
          <w:sz w:val="24"/>
          <w:szCs w:val="24"/>
          <w:lang w:val="es-ES"/>
        </w:rPr>
        <w:t>bos</w:t>
      </w:r>
      <w:r w:rsidRPr="00910DAA">
        <w:rPr>
          <w:rStyle w:val="y2iqfc"/>
          <w:rFonts w:ascii="Arial" w:hAnsi="Arial" w:cs="Arial"/>
          <w:color w:val="202124"/>
          <w:sz w:val="24"/>
          <w:szCs w:val="24"/>
          <w:lang w:val="es-ES"/>
        </w:rPr>
        <w:t xml:space="preserve"> </w:t>
      </w:r>
      <w:r>
        <w:rPr>
          <w:rStyle w:val="y2iqfc"/>
          <w:rFonts w:ascii="Arial" w:hAnsi="Arial" w:cs="Arial"/>
          <w:color w:val="202124"/>
          <w:sz w:val="24"/>
          <w:szCs w:val="24"/>
          <w:lang w:val="es-ES"/>
        </w:rPr>
        <w:t xml:space="preserve">del </w:t>
      </w:r>
      <w:r w:rsidRPr="00910DAA">
        <w:rPr>
          <w:rStyle w:val="y2iqfc"/>
          <w:rFonts w:ascii="Arial" w:hAnsi="Arial" w:cs="Arial"/>
          <w:color w:val="202124"/>
          <w:sz w:val="24"/>
          <w:szCs w:val="24"/>
          <w:lang w:val="es-ES"/>
        </w:rPr>
        <w:t>comercio local, en las oficinas del Ayuntamiento hasta la fecha de 5 de enero de 2022.</w:t>
      </w:r>
    </w:p>
    <w:p w14:paraId="3D56A5AC" w14:textId="77777777" w:rsidR="00910DAA" w:rsidRPr="00910DAA" w:rsidRDefault="00910DAA" w:rsidP="00910DAA">
      <w:pPr>
        <w:pStyle w:val="HTMLconformatoprevio"/>
        <w:shd w:val="clear" w:color="auto" w:fill="F8F9FA"/>
        <w:jc w:val="both"/>
        <w:rPr>
          <w:rStyle w:val="y2iqfc"/>
          <w:rFonts w:ascii="Arial" w:hAnsi="Arial" w:cs="Arial"/>
          <w:color w:val="202124"/>
          <w:sz w:val="24"/>
          <w:szCs w:val="24"/>
          <w:lang w:val="es-ES"/>
        </w:rPr>
      </w:pPr>
    </w:p>
    <w:p w14:paraId="401E7EBE" w14:textId="028167BD" w:rsidR="00910DAA" w:rsidRPr="00910DAA" w:rsidRDefault="00910DAA" w:rsidP="00910DAA">
      <w:pPr>
        <w:pStyle w:val="HTMLconformatoprevio"/>
        <w:shd w:val="clear" w:color="auto" w:fill="F8F9FA"/>
        <w:jc w:val="both"/>
        <w:rPr>
          <w:rStyle w:val="y2iqfc"/>
          <w:rFonts w:ascii="Arial" w:hAnsi="Arial" w:cs="Arial"/>
          <w:b/>
          <w:bCs/>
          <w:color w:val="202124"/>
          <w:sz w:val="24"/>
          <w:szCs w:val="24"/>
          <w:lang w:val="es-ES"/>
        </w:rPr>
      </w:pPr>
      <w:r w:rsidRPr="00910DAA">
        <w:rPr>
          <w:rStyle w:val="y2iqfc"/>
          <w:rFonts w:ascii="Arial" w:hAnsi="Arial" w:cs="Arial"/>
          <w:b/>
          <w:bCs/>
          <w:color w:val="202124"/>
          <w:sz w:val="24"/>
          <w:szCs w:val="24"/>
          <w:lang w:val="es-ES"/>
        </w:rPr>
        <w:t>4</w:t>
      </w:r>
      <w:r w:rsidRPr="00910DAA">
        <w:rPr>
          <w:rStyle w:val="y2iqfc"/>
          <w:rFonts w:ascii="Arial" w:hAnsi="Arial" w:cs="Arial"/>
          <w:b/>
          <w:bCs/>
          <w:color w:val="202124"/>
          <w:sz w:val="24"/>
          <w:szCs w:val="24"/>
          <w:lang w:val="es-ES"/>
        </w:rPr>
        <w:t>. Sorteo y composición del Jurado</w:t>
      </w:r>
    </w:p>
    <w:p w14:paraId="6CF10EE5" w14:textId="77777777" w:rsidR="00910DAA" w:rsidRPr="00910DAA" w:rsidRDefault="00910DAA" w:rsidP="00910DAA">
      <w:pPr>
        <w:pStyle w:val="HTMLconformatoprevio"/>
        <w:shd w:val="clear" w:color="auto" w:fill="F8F9FA"/>
        <w:jc w:val="both"/>
        <w:rPr>
          <w:rStyle w:val="y2iqfc"/>
          <w:rFonts w:ascii="Arial" w:hAnsi="Arial" w:cs="Arial"/>
          <w:color w:val="202124"/>
          <w:sz w:val="24"/>
          <w:szCs w:val="24"/>
          <w:lang w:val="es-ES"/>
        </w:rPr>
      </w:pPr>
      <w:r w:rsidRPr="00910DAA">
        <w:rPr>
          <w:rStyle w:val="y2iqfc"/>
          <w:rFonts w:ascii="Arial" w:hAnsi="Arial" w:cs="Arial"/>
          <w:color w:val="202124"/>
          <w:sz w:val="24"/>
          <w:szCs w:val="24"/>
          <w:lang w:val="es-ES"/>
        </w:rPr>
        <w:t>Este sorteo tendrá lugar el próximo 10 de enero de 2022 y se llevará a cabo por los siguientes miembros, que conformarán el jurado:</w:t>
      </w:r>
    </w:p>
    <w:p w14:paraId="76D55928" w14:textId="77777777" w:rsidR="00910DAA" w:rsidRPr="00910DAA" w:rsidRDefault="00910DAA" w:rsidP="00910DAA">
      <w:pPr>
        <w:pStyle w:val="HTMLconformatoprevio"/>
        <w:shd w:val="clear" w:color="auto" w:fill="F8F9FA"/>
        <w:jc w:val="both"/>
        <w:rPr>
          <w:rStyle w:val="y2iqfc"/>
          <w:rFonts w:ascii="Arial" w:hAnsi="Arial" w:cs="Arial"/>
          <w:color w:val="202124"/>
          <w:sz w:val="24"/>
          <w:szCs w:val="24"/>
          <w:lang w:val="es-ES"/>
        </w:rPr>
      </w:pPr>
      <w:r w:rsidRPr="00910DAA">
        <w:rPr>
          <w:rStyle w:val="y2iqfc"/>
          <w:rFonts w:ascii="Arial" w:hAnsi="Arial" w:cs="Arial"/>
          <w:color w:val="202124"/>
          <w:sz w:val="24"/>
          <w:szCs w:val="24"/>
          <w:lang w:val="es-ES"/>
        </w:rPr>
        <w:t>- Juan Viso Gili</w:t>
      </w:r>
    </w:p>
    <w:p w14:paraId="71CA3802" w14:textId="77777777" w:rsidR="00910DAA" w:rsidRPr="00910DAA" w:rsidRDefault="00910DAA" w:rsidP="00910DAA">
      <w:pPr>
        <w:pStyle w:val="HTMLconformatoprevio"/>
        <w:shd w:val="clear" w:color="auto" w:fill="F8F9FA"/>
        <w:jc w:val="both"/>
        <w:rPr>
          <w:rStyle w:val="y2iqfc"/>
          <w:rFonts w:ascii="Arial" w:hAnsi="Arial" w:cs="Arial"/>
          <w:color w:val="202124"/>
          <w:sz w:val="24"/>
          <w:szCs w:val="24"/>
          <w:lang w:val="es-ES"/>
        </w:rPr>
      </w:pPr>
      <w:r w:rsidRPr="00910DAA">
        <w:rPr>
          <w:rStyle w:val="y2iqfc"/>
          <w:rFonts w:ascii="Arial" w:hAnsi="Arial" w:cs="Arial"/>
          <w:color w:val="202124"/>
          <w:sz w:val="24"/>
          <w:szCs w:val="24"/>
          <w:lang w:val="es-ES"/>
        </w:rPr>
        <w:t>- M. Teresa Garcia Martínez y</w:t>
      </w:r>
    </w:p>
    <w:p w14:paraId="75D394E4" w14:textId="7F133BC2" w:rsidR="00910DAA" w:rsidRPr="00910DAA" w:rsidRDefault="00910DAA" w:rsidP="00910DAA">
      <w:pPr>
        <w:pStyle w:val="HTMLconformatoprevio"/>
        <w:shd w:val="clear" w:color="auto" w:fill="F8F9FA"/>
        <w:jc w:val="both"/>
        <w:rPr>
          <w:rFonts w:ascii="Arial" w:hAnsi="Arial" w:cs="Arial"/>
          <w:color w:val="202124"/>
          <w:sz w:val="24"/>
          <w:szCs w:val="24"/>
        </w:rPr>
      </w:pPr>
      <w:r w:rsidRPr="00910DAA">
        <w:rPr>
          <w:rStyle w:val="y2iqfc"/>
          <w:rFonts w:ascii="Arial" w:hAnsi="Arial" w:cs="Arial"/>
          <w:color w:val="202124"/>
          <w:sz w:val="24"/>
          <w:szCs w:val="24"/>
          <w:lang w:val="es-ES"/>
        </w:rPr>
        <w:t>- Ana Talaya Ovied</w:t>
      </w:r>
      <w:r>
        <w:rPr>
          <w:rStyle w:val="y2iqfc"/>
          <w:rFonts w:ascii="Arial" w:hAnsi="Arial" w:cs="Arial"/>
          <w:color w:val="202124"/>
          <w:sz w:val="24"/>
          <w:szCs w:val="24"/>
          <w:lang w:val="es-ES"/>
        </w:rPr>
        <w:t>o</w:t>
      </w:r>
    </w:p>
    <w:p w14:paraId="77BB91F9" w14:textId="77777777" w:rsidR="00910DAA" w:rsidRDefault="00910DAA" w:rsidP="00910DAA">
      <w:pPr>
        <w:pStyle w:val="HTMLconformatoprevio"/>
        <w:shd w:val="clear" w:color="auto" w:fill="F8F9FA"/>
        <w:jc w:val="both"/>
        <w:rPr>
          <w:rStyle w:val="y2iqfc"/>
          <w:rFonts w:ascii="Arial" w:hAnsi="Arial" w:cs="Arial"/>
          <w:b/>
          <w:bCs/>
          <w:color w:val="202124"/>
          <w:sz w:val="24"/>
          <w:szCs w:val="24"/>
          <w:lang w:val="es-ES"/>
        </w:rPr>
      </w:pPr>
    </w:p>
    <w:p w14:paraId="7DF57BB7" w14:textId="52829C86" w:rsidR="00910DAA" w:rsidRPr="00910DAA" w:rsidRDefault="00910DAA" w:rsidP="00910DAA">
      <w:pPr>
        <w:pStyle w:val="HTMLconformatoprevio"/>
        <w:shd w:val="clear" w:color="auto" w:fill="F8F9FA"/>
        <w:jc w:val="both"/>
        <w:rPr>
          <w:rStyle w:val="y2iqfc"/>
          <w:rFonts w:ascii="Arial" w:hAnsi="Arial" w:cs="Arial"/>
          <w:b/>
          <w:bCs/>
          <w:color w:val="202124"/>
          <w:sz w:val="24"/>
          <w:szCs w:val="24"/>
          <w:lang w:val="es-ES"/>
        </w:rPr>
      </w:pPr>
      <w:r w:rsidRPr="00910DAA">
        <w:rPr>
          <w:rStyle w:val="y2iqfc"/>
          <w:rFonts w:ascii="Arial" w:hAnsi="Arial" w:cs="Arial"/>
          <w:b/>
          <w:bCs/>
          <w:color w:val="202124"/>
          <w:sz w:val="24"/>
          <w:szCs w:val="24"/>
          <w:lang w:val="es-ES"/>
        </w:rPr>
        <w:t>5. Devengo de las participaciones y sorteo</w:t>
      </w:r>
    </w:p>
    <w:p w14:paraId="4D9810BE" w14:textId="600716AC" w:rsidR="00910DAA" w:rsidRPr="00910DAA" w:rsidRDefault="00910DAA" w:rsidP="00910DAA">
      <w:pPr>
        <w:pStyle w:val="HTMLconformatoprevio"/>
        <w:shd w:val="clear" w:color="auto" w:fill="F8F9FA"/>
        <w:jc w:val="both"/>
        <w:rPr>
          <w:rStyle w:val="y2iqfc"/>
          <w:rFonts w:ascii="Arial" w:hAnsi="Arial" w:cs="Arial"/>
          <w:color w:val="202124"/>
          <w:sz w:val="24"/>
          <w:szCs w:val="24"/>
          <w:lang w:val="es-ES"/>
        </w:rPr>
      </w:pPr>
      <w:r w:rsidRPr="00910DAA">
        <w:rPr>
          <w:rStyle w:val="y2iqfc"/>
          <w:rFonts w:ascii="Arial" w:hAnsi="Arial" w:cs="Arial"/>
          <w:color w:val="202124"/>
          <w:sz w:val="24"/>
          <w:szCs w:val="24"/>
          <w:lang w:val="es-ES"/>
        </w:rPr>
        <w:t xml:space="preserve">Los concursantes que participen en la campaña "En Navidad cada oveja compra en su corral"; irán obteniendo boletos de participación en el sorteo por cada 100 € gastados en comercio local de </w:t>
      </w:r>
      <w:r>
        <w:rPr>
          <w:rStyle w:val="y2iqfc"/>
          <w:rFonts w:ascii="Arial" w:hAnsi="Arial" w:cs="Arial"/>
          <w:color w:val="202124"/>
          <w:sz w:val="24"/>
          <w:szCs w:val="24"/>
          <w:lang w:val="es-ES"/>
        </w:rPr>
        <w:t>Vinyols i els Arcs</w:t>
      </w:r>
      <w:r w:rsidRPr="00910DAA">
        <w:rPr>
          <w:rStyle w:val="y2iqfc"/>
          <w:rFonts w:ascii="Arial" w:hAnsi="Arial" w:cs="Arial"/>
          <w:color w:val="202124"/>
          <w:sz w:val="24"/>
          <w:szCs w:val="24"/>
          <w:lang w:val="es-ES"/>
        </w:rPr>
        <w:t>. Acreditándose mediante ticket de compra del referido periodo del 1 al 31 de diciembre de 2021.</w:t>
      </w:r>
    </w:p>
    <w:p w14:paraId="5DC72D33" w14:textId="77777777" w:rsidR="00910DAA" w:rsidRPr="00910DAA" w:rsidRDefault="00910DAA" w:rsidP="00910DAA">
      <w:pPr>
        <w:pStyle w:val="HTMLconformatoprevio"/>
        <w:shd w:val="clear" w:color="auto" w:fill="F8F9FA"/>
        <w:jc w:val="both"/>
        <w:rPr>
          <w:rStyle w:val="y2iqfc"/>
          <w:rFonts w:ascii="Arial" w:hAnsi="Arial" w:cs="Arial"/>
          <w:color w:val="202124"/>
          <w:sz w:val="24"/>
          <w:szCs w:val="24"/>
          <w:lang w:val="es-ES"/>
        </w:rPr>
      </w:pPr>
    </w:p>
    <w:p w14:paraId="3D1DF81C" w14:textId="77777777" w:rsidR="00910DAA" w:rsidRPr="00910DAA" w:rsidRDefault="00910DAA" w:rsidP="00910DAA">
      <w:pPr>
        <w:pStyle w:val="HTMLconformatoprevio"/>
        <w:shd w:val="clear" w:color="auto" w:fill="F8F9FA"/>
        <w:jc w:val="both"/>
        <w:rPr>
          <w:rStyle w:val="y2iqfc"/>
          <w:rFonts w:ascii="Arial" w:hAnsi="Arial" w:cs="Arial"/>
          <w:color w:val="202124"/>
          <w:sz w:val="24"/>
          <w:szCs w:val="24"/>
          <w:lang w:val="es-ES"/>
        </w:rPr>
      </w:pPr>
      <w:r w:rsidRPr="00910DAA">
        <w:rPr>
          <w:rStyle w:val="y2iqfc"/>
          <w:rFonts w:ascii="Arial" w:hAnsi="Arial" w:cs="Arial"/>
          <w:color w:val="202124"/>
          <w:sz w:val="24"/>
          <w:szCs w:val="24"/>
          <w:lang w:val="es-ES"/>
        </w:rPr>
        <w:t>Los boletos de participaciones irán entregando al Ayuntamiento, previa comprobación del gasto realizado en el comercio adherido.</w:t>
      </w:r>
    </w:p>
    <w:p w14:paraId="41C42A4E" w14:textId="77777777" w:rsidR="00910DAA" w:rsidRPr="00910DAA" w:rsidRDefault="00910DAA" w:rsidP="00910DAA">
      <w:pPr>
        <w:pStyle w:val="HTMLconformatoprevio"/>
        <w:shd w:val="clear" w:color="auto" w:fill="F8F9FA"/>
        <w:jc w:val="both"/>
        <w:rPr>
          <w:rStyle w:val="y2iqfc"/>
          <w:rFonts w:ascii="Arial" w:hAnsi="Arial" w:cs="Arial"/>
          <w:color w:val="202124"/>
          <w:sz w:val="24"/>
          <w:szCs w:val="24"/>
          <w:lang w:val="es-ES"/>
        </w:rPr>
      </w:pPr>
    </w:p>
    <w:p w14:paraId="1D97CDE7" w14:textId="77777777" w:rsidR="00910DAA" w:rsidRPr="00910DAA" w:rsidRDefault="00910DAA" w:rsidP="00910DAA">
      <w:pPr>
        <w:pStyle w:val="HTMLconformatoprevio"/>
        <w:shd w:val="clear" w:color="auto" w:fill="F8F9FA"/>
        <w:jc w:val="both"/>
        <w:rPr>
          <w:rStyle w:val="y2iqfc"/>
          <w:rFonts w:ascii="Arial" w:hAnsi="Arial" w:cs="Arial"/>
          <w:b/>
          <w:bCs/>
          <w:color w:val="202124"/>
          <w:sz w:val="24"/>
          <w:szCs w:val="24"/>
          <w:lang w:val="es-ES"/>
        </w:rPr>
      </w:pPr>
      <w:r w:rsidRPr="00910DAA">
        <w:rPr>
          <w:rStyle w:val="y2iqfc"/>
          <w:rFonts w:ascii="Arial" w:hAnsi="Arial" w:cs="Arial"/>
          <w:b/>
          <w:bCs/>
          <w:color w:val="202124"/>
          <w:sz w:val="24"/>
          <w:szCs w:val="24"/>
          <w:lang w:val="es-ES"/>
        </w:rPr>
        <w:t>6. Otorgamiento del premio</w:t>
      </w:r>
    </w:p>
    <w:p w14:paraId="63C2C90B" w14:textId="77777777" w:rsidR="00910DAA" w:rsidRPr="00910DAA" w:rsidRDefault="00910DAA" w:rsidP="00910DAA">
      <w:pPr>
        <w:pStyle w:val="HTMLconformatoprevio"/>
        <w:shd w:val="clear" w:color="auto" w:fill="F8F9FA"/>
        <w:jc w:val="both"/>
        <w:rPr>
          <w:rStyle w:val="y2iqfc"/>
          <w:rFonts w:ascii="Arial" w:hAnsi="Arial" w:cs="Arial"/>
          <w:color w:val="202124"/>
          <w:sz w:val="24"/>
          <w:szCs w:val="24"/>
          <w:lang w:val="es-ES"/>
        </w:rPr>
      </w:pPr>
      <w:r w:rsidRPr="00910DAA">
        <w:rPr>
          <w:rStyle w:val="y2iqfc"/>
          <w:rFonts w:ascii="Arial" w:hAnsi="Arial" w:cs="Arial"/>
          <w:color w:val="202124"/>
          <w:sz w:val="24"/>
          <w:szCs w:val="24"/>
          <w:lang w:val="es-ES"/>
        </w:rPr>
        <w:t>Una vez obtenido el veredicto del jurado, la entrega de premios podrá flexibilizarse dependiendo del contexto en que nos encontramos en consecuencia de la pandemia. Esta información será facilitada a los concursantes.</w:t>
      </w:r>
    </w:p>
    <w:p w14:paraId="42A798B1" w14:textId="77777777" w:rsidR="00910DAA" w:rsidRPr="00910DAA" w:rsidRDefault="00910DAA" w:rsidP="00910DAA">
      <w:pPr>
        <w:pStyle w:val="HTMLconformatoprevio"/>
        <w:shd w:val="clear" w:color="auto" w:fill="F8F9FA"/>
        <w:jc w:val="both"/>
        <w:rPr>
          <w:rStyle w:val="y2iqfc"/>
          <w:rFonts w:ascii="Arial" w:hAnsi="Arial" w:cs="Arial"/>
          <w:color w:val="202124"/>
          <w:sz w:val="24"/>
          <w:szCs w:val="24"/>
          <w:lang w:val="es-ES"/>
        </w:rPr>
      </w:pPr>
    </w:p>
    <w:p w14:paraId="32999525" w14:textId="77777777" w:rsidR="00910DAA" w:rsidRPr="00910DAA" w:rsidRDefault="00910DAA" w:rsidP="00910DAA">
      <w:pPr>
        <w:pStyle w:val="HTMLconformatoprevio"/>
        <w:shd w:val="clear" w:color="auto" w:fill="F8F9FA"/>
        <w:jc w:val="both"/>
        <w:rPr>
          <w:rStyle w:val="y2iqfc"/>
          <w:rFonts w:ascii="Arial" w:hAnsi="Arial" w:cs="Arial"/>
          <w:color w:val="202124"/>
          <w:sz w:val="24"/>
          <w:szCs w:val="24"/>
          <w:lang w:val="es-ES"/>
        </w:rPr>
      </w:pPr>
      <w:r w:rsidRPr="00910DAA">
        <w:rPr>
          <w:rStyle w:val="y2iqfc"/>
          <w:rFonts w:ascii="Arial" w:hAnsi="Arial" w:cs="Arial"/>
          <w:color w:val="202124"/>
          <w:sz w:val="24"/>
          <w:szCs w:val="24"/>
          <w:lang w:val="es-ES"/>
        </w:rPr>
        <w:t>Los importes previstos en estas bases podrán ser objeto de revisión en las correspondientes convocatorias.</w:t>
      </w:r>
    </w:p>
    <w:p w14:paraId="48FB73EC" w14:textId="77777777" w:rsidR="00910DAA" w:rsidRPr="00910DAA" w:rsidRDefault="00910DAA" w:rsidP="00910DAA">
      <w:pPr>
        <w:pStyle w:val="HTMLconformatoprevio"/>
        <w:shd w:val="clear" w:color="auto" w:fill="F8F9FA"/>
        <w:jc w:val="both"/>
        <w:rPr>
          <w:rStyle w:val="y2iqfc"/>
          <w:rFonts w:ascii="Arial" w:hAnsi="Arial" w:cs="Arial"/>
          <w:color w:val="202124"/>
          <w:sz w:val="24"/>
          <w:szCs w:val="24"/>
          <w:lang w:val="es-ES"/>
        </w:rPr>
      </w:pPr>
    </w:p>
    <w:p w14:paraId="719B0983" w14:textId="77777777" w:rsidR="00910DAA" w:rsidRPr="00910DAA" w:rsidRDefault="00910DAA" w:rsidP="00910DAA">
      <w:pPr>
        <w:pStyle w:val="HTMLconformatoprevio"/>
        <w:shd w:val="clear" w:color="auto" w:fill="F8F9FA"/>
        <w:jc w:val="both"/>
        <w:rPr>
          <w:rStyle w:val="y2iqfc"/>
          <w:rFonts w:ascii="Arial" w:hAnsi="Arial" w:cs="Arial"/>
          <w:color w:val="202124"/>
          <w:sz w:val="24"/>
          <w:szCs w:val="24"/>
          <w:lang w:val="es-ES"/>
        </w:rPr>
      </w:pPr>
      <w:r w:rsidRPr="00910DAA">
        <w:rPr>
          <w:rStyle w:val="y2iqfc"/>
          <w:rFonts w:ascii="Arial" w:hAnsi="Arial" w:cs="Arial"/>
          <w:color w:val="202124"/>
          <w:sz w:val="24"/>
          <w:szCs w:val="24"/>
          <w:lang w:val="es-ES"/>
        </w:rPr>
        <w:t>Se consignará en el presupuesto de la Corporación el crédito adecuado y suficiente en la siguiente aplicación presupuestaria correspondiente a la convocatoria: 2021/1/430 ​​/ 226.99.</w:t>
      </w:r>
    </w:p>
    <w:p w14:paraId="63C8CC31" w14:textId="77777777" w:rsidR="00910DAA" w:rsidRPr="00910DAA" w:rsidRDefault="00910DAA" w:rsidP="00910DAA">
      <w:pPr>
        <w:pStyle w:val="HTMLconformatoprevio"/>
        <w:shd w:val="clear" w:color="auto" w:fill="F8F9FA"/>
        <w:jc w:val="both"/>
        <w:rPr>
          <w:rStyle w:val="y2iqfc"/>
          <w:rFonts w:ascii="Arial" w:hAnsi="Arial" w:cs="Arial"/>
          <w:color w:val="202124"/>
          <w:sz w:val="24"/>
          <w:szCs w:val="24"/>
          <w:lang w:val="es-ES"/>
        </w:rPr>
      </w:pPr>
    </w:p>
    <w:p w14:paraId="294E5955" w14:textId="77777777" w:rsidR="00910DAA" w:rsidRPr="00910DAA" w:rsidRDefault="00910DAA" w:rsidP="00910DAA">
      <w:pPr>
        <w:pStyle w:val="HTMLconformatoprevio"/>
        <w:shd w:val="clear" w:color="auto" w:fill="F8F9FA"/>
        <w:jc w:val="both"/>
        <w:rPr>
          <w:rFonts w:ascii="Arial" w:hAnsi="Arial" w:cs="Arial"/>
          <w:b/>
          <w:bCs/>
          <w:color w:val="202124"/>
          <w:sz w:val="24"/>
          <w:szCs w:val="24"/>
        </w:rPr>
      </w:pPr>
      <w:r w:rsidRPr="00910DAA">
        <w:rPr>
          <w:rStyle w:val="y2iqfc"/>
          <w:rFonts w:ascii="Arial" w:hAnsi="Arial" w:cs="Arial"/>
          <w:b/>
          <w:bCs/>
          <w:color w:val="202124"/>
          <w:sz w:val="24"/>
          <w:szCs w:val="24"/>
          <w:lang w:val="es-ES"/>
        </w:rPr>
        <w:lastRenderedPageBreak/>
        <w:t>7. Resolución y notificación de las subvenciones</w:t>
      </w:r>
    </w:p>
    <w:p w14:paraId="1492559E" w14:textId="563B9EEF" w:rsidR="00331204" w:rsidRPr="00331204" w:rsidRDefault="00331204" w:rsidP="00331204">
      <w:pPr>
        <w:pStyle w:val="HTMLconformatoprevio"/>
        <w:shd w:val="clear" w:color="auto" w:fill="F8F9FA"/>
        <w:jc w:val="both"/>
        <w:rPr>
          <w:rStyle w:val="y2iqfc"/>
          <w:rFonts w:ascii="Arial" w:hAnsi="Arial" w:cs="Arial"/>
          <w:color w:val="202124"/>
          <w:sz w:val="24"/>
          <w:szCs w:val="24"/>
          <w:lang w:val="es-ES"/>
        </w:rPr>
      </w:pPr>
      <w:r w:rsidRPr="00331204">
        <w:rPr>
          <w:rStyle w:val="y2iqfc"/>
          <w:rFonts w:ascii="Arial" w:hAnsi="Arial" w:cs="Arial"/>
          <w:color w:val="202124"/>
          <w:sz w:val="24"/>
          <w:szCs w:val="24"/>
          <w:lang w:val="es-ES"/>
        </w:rPr>
        <w:t xml:space="preserve">El Ayuntamiento </w:t>
      </w:r>
      <w:r>
        <w:rPr>
          <w:rStyle w:val="y2iqfc"/>
          <w:rFonts w:ascii="Arial" w:hAnsi="Arial" w:cs="Arial"/>
          <w:color w:val="202124"/>
          <w:sz w:val="24"/>
          <w:szCs w:val="24"/>
          <w:lang w:val="es-ES"/>
        </w:rPr>
        <w:t>de Vinyols i els Arcs</w:t>
      </w:r>
      <w:r w:rsidRPr="00331204">
        <w:rPr>
          <w:rStyle w:val="y2iqfc"/>
          <w:rFonts w:ascii="Arial" w:hAnsi="Arial" w:cs="Arial"/>
          <w:color w:val="202124"/>
          <w:sz w:val="24"/>
          <w:szCs w:val="24"/>
          <w:lang w:val="es-ES"/>
        </w:rPr>
        <w:t xml:space="preserve"> resolverá la convocatoria en un plazo máximo de dos meses a contar desde la fecha de finalización del plazo para la presentación de las solicitudes de la subvención. Transcurrido este plazo sin que el órgano competente haya resuelto al respecto, los interesados ​​podrán entender desestimada por silencio administrativo la solicitud de concesión de la subvención.</w:t>
      </w:r>
    </w:p>
    <w:p w14:paraId="4CEB51C2" w14:textId="77777777" w:rsidR="00331204" w:rsidRPr="00331204" w:rsidRDefault="00331204" w:rsidP="00331204">
      <w:pPr>
        <w:pStyle w:val="HTMLconformatoprevio"/>
        <w:shd w:val="clear" w:color="auto" w:fill="F8F9FA"/>
        <w:jc w:val="both"/>
        <w:rPr>
          <w:rStyle w:val="y2iqfc"/>
          <w:rFonts w:ascii="Arial" w:hAnsi="Arial" w:cs="Arial"/>
          <w:color w:val="202124"/>
          <w:sz w:val="24"/>
          <w:szCs w:val="24"/>
          <w:lang w:val="es-ES"/>
        </w:rPr>
      </w:pPr>
    </w:p>
    <w:p w14:paraId="7AAC64A0" w14:textId="77777777" w:rsidR="00331204" w:rsidRPr="00331204" w:rsidRDefault="00331204" w:rsidP="00331204">
      <w:pPr>
        <w:pStyle w:val="HTMLconformatoprevio"/>
        <w:shd w:val="clear" w:color="auto" w:fill="F8F9FA"/>
        <w:jc w:val="both"/>
        <w:rPr>
          <w:rStyle w:val="y2iqfc"/>
          <w:rFonts w:ascii="Arial" w:hAnsi="Arial" w:cs="Arial"/>
          <w:color w:val="202124"/>
          <w:sz w:val="24"/>
          <w:szCs w:val="24"/>
          <w:lang w:val="es-ES"/>
        </w:rPr>
      </w:pPr>
      <w:r w:rsidRPr="00331204">
        <w:rPr>
          <w:rStyle w:val="y2iqfc"/>
          <w:rFonts w:ascii="Arial" w:hAnsi="Arial" w:cs="Arial"/>
          <w:color w:val="202124"/>
          <w:sz w:val="24"/>
          <w:szCs w:val="24"/>
          <w:lang w:val="es-ES"/>
        </w:rPr>
        <w:t>La organización se reserva el derecho de resolver cualquier caso no previsto en estas bases.</w:t>
      </w:r>
    </w:p>
    <w:p w14:paraId="429D5692" w14:textId="77777777" w:rsidR="00331204" w:rsidRPr="00331204" w:rsidRDefault="00331204" w:rsidP="00331204">
      <w:pPr>
        <w:pStyle w:val="HTMLconformatoprevio"/>
        <w:shd w:val="clear" w:color="auto" w:fill="F8F9FA"/>
        <w:jc w:val="both"/>
        <w:rPr>
          <w:rStyle w:val="y2iqfc"/>
          <w:rFonts w:ascii="Arial" w:hAnsi="Arial" w:cs="Arial"/>
          <w:color w:val="202124"/>
          <w:sz w:val="24"/>
          <w:szCs w:val="24"/>
          <w:lang w:val="es-ES"/>
        </w:rPr>
      </w:pPr>
    </w:p>
    <w:p w14:paraId="290EF00A" w14:textId="77777777" w:rsidR="00331204" w:rsidRPr="00331204" w:rsidRDefault="00331204" w:rsidP="00331204">
      <w:pPr>
        <w:pStyle w:val="HTMLconformatoprevio"/>
        <w:shd w:val="clear" w:color="auto" w:fill="F8F9FA"/>
        <w:jc w:val="both"/>
        <w:rPr>
          <w:rStyle w:val="y2iqfc"/>
          <w:rFonts w:ascii="Arial" w:hAnsi="Arial" w:cs="Arial"/>
          <w:color w:val="202124"/>
          <w:sz w:val="24"/>
          <w:szCs w:val="24"/>
          <w:lang w:val="es-ES"/>
        </w:rPr>
      </w:pPr>
      <w:r w:rsidRPr="00331204">
        <w:rPr>
          <w:rStyle w:val="y2iqfc"/>
          <w:rFonts w:ascii="Arial" w:hAnsi="Arial" w:cs="Arial"/>
          <w:color w:val="202124"/>
          <w:sz w:val="24"/>
          <w:szCs w:val="24"/>
          <w:lang w:val="es-ES"/>
        </w:rPr>
        <w:t>El hecho de participar implica total aceptación de estas bases.</w:t>
      </w:r>
    </w:p>
    <w:p w14:paraId="3D1B70AC" w14:textId="77777777" w:rsidR="00331204" w:rsidRPr="00331204" w:rsidRDefault="00331204" w:rsidP="00331204">
      <w:pPr>
        <w:pStyle w:val="HTMLconformatoprevio"/>
        <w:shd w:val="clear" w:color="auto" w:fill="F8F9FA"/>
        <w:jc w:val="both"/>
        <w:rPr>
          <w:rStyle w:val="y2iqfc"/>
          <w:rFonts w:ascii="Arial" w:hAnsi="Arial" w:cs="Arial"/>
          <w:color w:val="202124"/>
          <w:sz w:val="24"/>
          <w:szCs w:val="24"/>
          <w:lang w:val="es-ES"/>
        </w:rPr>
      </w:pPr>
    </w:p>
    <w:p w14:paraId="60BE436F" w14:textId="77777777" w:rsidR="00331204" w:rsidRPr="00331204" w:rsidRDefault="00331204" w:rsidP="00331204">
      <w:pPr>
        <w:pStyle w:val="HTMLconformatoprevio"/>
        <w:shd w:val="clear" w:color="auto" w:fill="F8F9FA"/>
        <w:jc w:val="both"/>
        <w:rPr>
          <w:rStyle w:val="y2iqfc"/>
          <w:rFonts w:ascii="Arial" w:hAnsi="Arial" w:cs="Arial"/>
          <w:b/>
          <w:bCs/>
          <w:color w:val="202124"/>
          <w:sz w:val="24"/>
          <w:szCs w:val="24"/>
          <w:lang w:val="es-ES"/>
        </w:rPr>
      </w:pPr>
      <w:r w:rsidRPr="00331204">
        <w:rPr>
          <w:rStyle w:val="y2iqfc"/>
          <w:rFonts w:ascii="Arial" w:hAnsi="Arial" w:cs="Arial"/>
          <w:b/>
          <w:bCs/>
          <w:color w:val="202124"/>
          <w:sz w:val="24"/>
          <w:szCs w:val="24"/>
          <w:lang w:val="es-ES"/>
        </w:rPr>
        <w:t>8. Facultades del Ayuntamiento</w:t>
      </w:r>
    </w:p>
    <w:p w14:paraId="7E2DE811" w14:textId="4B848558" w:rsidR="00331204" w:rsidRPr="00331204" w:rsidRDefault="00331204" w:rsidP="00331204">
      <w:pPr>
        <w:pStyle w:val="HTMLconformatoprevio"/>
        <w:shd w:val="clear" w:color="auto" w:fill="F8F9FA"/>
        <w:jc w:val="both"/>
        <w:rPr>
          <w:rStyle w:val="y2iqfc"/>
          <w:rFonts w:ascii="Arial" w:hAnsi="Arial" w:cs="Arial"/>
          <w:color w:val="202124"/>
          <w:sz w:val="24"/>
          <w:szCs w:val="24"/>
          <w:lang w:val="es-ES"/>
        </w:rPr>
      </w:pPr>
      <w:r w:rsidRPr="00331204">
        <w:rPr>
          <w:rStyle w:val="y2iqfc"/>
          <w:rFonts w:ascii="Arial" w:hAnsi="Arial" w:cs="Arial"/>
          <w:color w:val="202124"/>
          <w:sz w:val="24"/>
          <w:szCs w:val="24"/>
          <w:lang w:val="es-ES"/>
        </w:rPr>
        <w:t xml:space="preserve">El Ayuntamiento de </w:t>
      </w:r>
      <w:r>
        <w:rPr>
          <w:rStyle w:val="y2iqfc"/>
          <w:rFonts w:ascii="Arial" w:hAnsi="Arial" w:cs="Arial"/>
          <w:color w:val="202124"/>
          <w:sz w:val="24"/>
          <w:szCs w:val="24"/>
          <w:lang w:val="es-ES"/>
        </w:rPr>
        <w:t>Vinyols i els Arcs</w:t>
      </w:r>
      <w:r w:rsidRPr="00331204">
        <w:rPr>
          <w:rStyle w:val="y2iqfc"/>
          <w:rFonts w:ascii="Arial" w:hAnsi="Arial" w:cs="Arial"/>
          <w:color w:val="202124"/>
          <w:sz w:val="24"/>
          <w:szCs w:val="24"/>
          <w:lang w:val="es-ES"/>
        </w:rPr>
        <w:t>, a través de la Intervención, tiene la facultad de inspeccionar en todo momento que la subvención sea destinada a la finalidad para la que fue concedida. Asimismo, en cualquier momento puede solicitar a la persona o entidad subvencionada documentación complementaria de la presentada por los beneficiarios para comprobar la coincidencia del gasto con lo previsto en la documentación adjunta a la solicitud de subvención y destino de los fondos concedidos en concepto de subvención.</w:t>
      </w:r>
    </w:p>
    <w:p w14:paraId="422CBFD9" w14:textId="77777777" w:rsidR="00331204" w:rsidRPr="00331204" w:rsidRDefault="00331204" w:rsidP="00331204">
      <w:pPr>
        <w:pStyle w:val="HTMLconformatoprevio"/>
        <w:shd w:val="clear" w:color="auto" w:fill="F8F9FA"/>
        <w:jc w:val="both"/>
        <w:rPr>
          <w:rStyle w:val="y2iqfc"/>
          <w:rFonts w:ascii="Arial" w:hAnsi="Arial" w:cs="Arial"/>
          <w:color w:val="202124"/>
          <w:sz w:val="24"/>
          <w:szCs w:val="24"/>
          <w:lang w:val="es-ES"/>
        </w:rPr>
      </w:pPr>
    </w:p>
    <w:p w14:paraId="49C8C26C" w14:textId="77777777" w:rsidR="00331204" w:rsidRPr="00331204" w:rsidRDefault="00331204" w:rsidP="00331204">
      <w:pPr>
        <w:pStyle w:val="HTMLconformatoprevio"/>
        <w:shd w:val="clear" w:color="auto" w:fill="F8F9FA"/>
        <w:jc w:val="both"/>
        <w:rPr>
          <w:rStyle w:val="y2iqfc"/>
          <w:rFonts w:ascii="Arial" w:hAnsi="Arial" w:cs="Arial"/>
          <w:color w:val="202124"/>
          <w:sz w:val="24"/>
          <w:szCs w:val="24"/>
          <w:lang w:val="es-ES"/>
        </w:rPr>
      </w:pPr>
      <w:r w:rsidRPr="00331204">
        <w:rPr>
          <w:rStyle w:val="y2iqfc"/>
          <w:rFonts w:ascii="Arial" w:hAnsi="Arial" w:cs="Arial"/>
          <w:color w:val="202124"/>
          <w:sz w:val="24"/>
          <w:szCs w:val="24"/>
          <w:lang w:val="es-ES"/>
        </w:rPr>
        <w:t>Asimismo, desde la Intervención se podrá instar la incoación de los procedimientos sancionadores que legalmente correspondan, si a raíz de esta actividad de comprobación se detecta la comisión de alguna infracción en materia de subvenciones por parte del beneficiario.</w:t>
      </w:r>
    </w:p>
    <w:p w14:paraId="35D773DD" w14:textId="77777777" w:rsidR="00331204" w:rsidRPr="00331204" w:rsidRDefault="00331204" w:rsidP="00331204">
      <w:pPr>
        <w:pStyle w:val="HTMLconformatoprevio"/>
        <w:shd w:val="clear" w:color="auto" w:fill="F8F9FA"/>
        <w:jc w:val="both"/>
        <w:rPr>
          <w:rStyle w:val="y2iqfc"/>
          <w:rFonts w:ascii="Arial" w:hAnsi="Arial" w:cs="Arial"/>
          <w:color w:val="202124"/>
          <w:sz w:val="24"/>
          <w:szCs w:val="24"/>
          <w:lang w:val="es-ES"/>
        </w:rPr>
      </w:pPr>
    </w:p>
    <w:p w14:paraId="2584BBD4" w14:textId="77777777" w:rsidR="00331204" w:rsidRPr="00331204" w:rsidRDefault="00331204" w:rsidP="00331204">
      <w:pPr>
        <w:pStyle w:val="HTMLconformatoprevio"/>
        <w:shd w:val="clear" w:color="auto" w:fill="F8F9FA"/>
        <w:jc w:val="both"/>
        <w:rPr>
          <w:rStyle w:val="y2iqfc"/>
          <w:rFonts w:ascii="Arial" w:hAnsi="Arial" w:cs="Arial"/>
          <w:b/>
          <w:bCs/>
          <w:color w:val="202124"/>
          <w:sz w:val="24"/>
          <w:szCs w:val="24"/>
          <w:lang w:val="es-ES"/>
        </w:rPr>
      </w:pPr>
      <w:r w:rsidRPr="00331204">
        <w:rPr>
          <w:rStyle w:val="y2iqfc"/>
          <w:rFonts w:ascii="Arial" w:hAnsi="Arial" w:cs="Arial"/>
          <w:b/>
          <w:bCs/>
          <w:color w:val="202124"/>
          <w:sz w:val="24"/>
          <w:szCs w:val="24"/>
          <w:lang w:val="es-ES"/>
        </w:rPr>
        <w:t>9. Órgano instructor</w:t>
      </w:r>
    </w:p>
    <w:p w14:paraId="702685FC" w14:textId="6EB61081" w:rsidR="00331204" w:rsidRDefault="00331204" w:rsidP="00331204">
      <w:pPr>
        <w:pStyle w:val="HTMLconformatoprevio"/>
        <w:shd w:val="clear" w:color="auto" w:fill="F8F9FA"/>
        <w:jc w:val="both"/>
        <w:rPr>
          <w:rStyle w:val="y2iqfc"/>
          <w:rFonts w:ascii="Arial" w:hAnsi="Arial" w:cs="Arial"/>
          <w:color w:val="202124"/>
          <w:sz w:val="24"/>
          <w:szCs w:val="24"/>
          <w:lang w:val="es-ES"/>
        </w:rPr>
      </w:pPr>
      <w:r w:rsidRPr="00331204">
        <w:rPr>
          <w:rStyle w:val="y2iqfc"/>
          <w:rFonts w:ascii="Arial" w:hAnsi="Arial" w:cs="Arial"/>
          <w:color w:val="202124"/>
          <w:sz w:val="24"/>
          <w:szCs w:val="24"/>
          <w:lang w:val="es-ES"/>
        </w:rPr>
        <w:t>A los efectos de lo dispuesto en el artículo 48.3 de la Ley 26/2010, de 3 de agosto, de régimen jurídico y de procedimiento de las Administraciones Públicas de Cataluña, se designa como órgano instructor a la Secretaría del Ayuntamiento de Vinyols</w:t>
      </w:r>
      <w:r>
        <w:rPr>
          <w:rStyle w:val="y2iqfc"/>
          <w:rFonts w:ascii="Arial" w:hAnsi="Arial" w:cs="Arial"/>
          <w:color w:val="202124"/>
          <w:sz w:val="24"/>
          <w:szCs w:val="24"/>
          <w:lang w:val="es-ES"/>
        </w:rPr>
        <w:t xml:space="preserve"> i els Arcs</w:t>
      </w:r>
      <w:r w:rsidRPr="00331204">
        <w:rPr>
          <w:rStyle w:val="y2iqfc"/>
          <w:rFonts w:ascii="Arial" w:hAnsi="Arial" w:cs="Arial"/>
          <w:color w:val="202124"/>
          <w:sz w:val="24"/>
          <w:szCs w:val="24"/>
          <w:lang w:val="es-ES"/>
        </w:rPr>
        <w:t xml:space="preserve"> para la preparación y adjudicación de la subvención </w:t>
      </w:r>
      <w:r>
        <w:rPr>
          <w:rStyle w:val="y2iqfc"/>
          <w:rFonts w:ascii="Arial" w:hAnsi="Arial" w:cs="Arial"/>
          <w:color w:val="202124"/>
          <w:sz w:val="24"/>
          <w:szCs w:val="24"/>
          <w:lang w:val="es-ES"/>
        </w:rPr>
        <w:t>a</w:t>
      </w:r>
      <w:r w:rsidRPr="00331204">
        <w:rPr>
          <w:rStyle w:val="y2iqfc"/>
          <w:rFonts w:ascii="Arial" w:hAnsi="Arial" w:cs="Arial"/>
          <w:color w:val="202124"/>
          <w:sz w:val="24"/>
          <w:szCs w:val="24"/>
          <w:lang w:val="es-ES"/>
        </w:rPr>
        <w:t xml:space="preserve"> la Intervención del Ayuntamiento de </w:t>
      </w:r>
      <w:r>
        <w:rPr>
          <w:rStyle w:val="y2iqfc"/>
          <w:rFonts w:ascii="Arial" w:hAnsi="Arial" w:cs="Arial"/>
          <w:color w:val="202124"/>
          <w:sz w:val="24"/>
          <w:szCs w:val="24"/>
          <w:lang w:val="es-ES"/>
        </w:rPr>
        <w:t>Vinyols i els Arcs</w:t>
      </w:r>
      <w:r w:rsidRPr="00331204">
        <w:rPr>
          <w:rStyle w:val="y2iqfc"/>
          <w:rFonts w:ascii="Arial" w:hAnsi="Arial" w:cs="Arial"/>
          <w:color w:val="202124"/>
          <w:sz w:val="24"/>
          <w:szCs w:val="24"/>
          <w:lang w:val="es-ES"/>
        </w:rPr>
        <w:t xml:space="preserve"> por los efectos y fiscalización de la subvención. En la Intervención del Ayuntamiento de </w:t>
      </w:r>
      <w:r>
        <w:rPr>
          <w:rStyle w:val="y2iqfc"/>
          <w:rFonts w:ascii="Arial" w:hAnsi="Arial" w:cs="Arial"/>
          <w:color w:val="202124"/>
          <w:sz w:val="24"/>
          <w:szCs w:val="24"/>
          <w:lang w:val="es-ES"/>
        </w:rPr>
        <w:t>Vinyols i els Arcs</w:t>
      </w:r>
      <w:r w:rsidRPr="00331204">
        <w:rPr>
          <w:rStyle w:val="y2iqfc"/>
          <w:rFonts w:ascii="Arial" w:hAnsi="Arial" w:cs="Arial"/>
          <w:color w:val="202124"/>
          <w:sz w:val="24"/>
          <w:szCs w:val="24"/>
          <w:lang w:val="es-ES"/>
        </w:rPr>
        <w:t xml:space="preserve"> también le corresponderá la responsabilidad de suministrar a la Base de datos </w:t>
      </w:r>
      <w:r>
        <w:rPr>
          <w:rStyle w:val="y2iqfc"/>
          <w:rFonts w:ascii="Arial" w:hAnsi="Arial" w:cs="Arial"/>
          <w:color w:val="202124"/>
          <w:sz w:val="24"/>
          <w:szCs w:val="24"/>
          <w:lang w:val="es-ES"/>
        </w:rPr>
        <w:t>N</w:t>
      </w:r>
      <w:r w:rsidRPr="00331204">
        <w:rPr>
          <w:rStyle w:val="y2iqfc"/>
          <w:rFonts w:ascii="Arial" w:hAnsi="Arial" w:cs="Arial"/>
          <w:color w:val="202124"/>
          <w:sz w:val="24"/>
          <w:szCs w:val="24"/>
          <w:lang w:val="es-ES"/>
        </w:rPr>
        <w:t xml:space="preserve">acional de </w:t>
      </w:r>
      <w:r>
        <w:rPr>
          <w:rStyle w:val="y2iqfc"/>
          <w:rFonts w:ascii="Arial" w:hAnsi="Arial" w:cs="Arial"/>
          <w:color w:val="202124"/>
          <w:sz w:val="24"/>
          <w:szCs w:val="24"/>
          <w:lang w:val="es-ES"/>
        </w:rPr>
        <w:t>S</w:t>
      </w:r>
      <w:r w:rsidRPr="00331204">
        <w:rPr>
          <w:rStyle w:val="y2iqfc"/>
          <w:rFonts w:ascii="Arial" w:hAnsi="Arial" w:cs="Arial"/>
          <w:color w:val="202124"/>
          <w:sz w:val="24"/>
          <w:szCs w:val="24"/>
          <w:lang w:val="es-ES"/>
        </w:rPr>
        <w:t>ubvenciones la información pública relativa a cada convocatoria.</w:t>
      </w:r>
    </w:p>
    <w:p w14:paraId="59A4098E" w14:textId="050F8274" w:rsidR="009006DD" w:rsidRDefault="009006DD" w:rsidP="00331204">
      <w:pPr>
        <w:pStyle w:val="HTMLconformatoprevio"/>
        <w:shd w:val="clear" w:color="auto" w:fill="F8F9FA"/>
        <w:jc w:val="both"/>
        <w:rPr>
          <w:rStyle w:val="y2iqfc"/>
          <w:rFonts w:ascii="Arial" w:hAnsi="Arial" w:cs="Arial"/>
          <w:color w:val="202124"/>
          <w:sz w:val="24"/>
          <w:szCs w:val="24"/>
          <w:lang w:val="es-ES"/>
        </w:rPr>
      </w:pPr>
    </w:p>
    <w:p w14:paraId="3CE4EFE9" w14:textId="77777777" w:rsidR="009006DD" w:rsidRPr="009006DD" w:rsidRDefault="009006DD" w:rsidP="009006DD">
      <w:pPr>
        <w:pStyle w:val="HTMLconformatoprevio"/>
        <w:shd w:val="clear" w:color="auto" w:fill="F8F9FA"/>
        <w:jc w:val="both"/>
        <w:rPr>
          <w:rStyle w:val="y2iqfc"/>
          <w:rFonts w:ascii="Arial" w:hAnsi="Arial" w:cs="Arial"/>
          <w:b/>
          <w:bCs/>
          <w:color w:val="202124"/>
          <w:sz w:val="24"/>
          <w:szCs w:val="24"/>
          <w:lang w:val="es-ES"/>
        </w:rPr>
      </w:pPr>
      <w:r w:rsidRPr="009006DD">
        <w:rPr>
          <w:rStyle w:val="y2iqfc"/>
          <w:rFonts w:ascii="Arial" w:hAnsi="Arial" w:cs="Arial"/>
          <w:b/>
          <w:bCs/>
          <w:color w:val="202124"/>
          <w:sz w:val="24"/>
          <w:szCs w:val="24"/>
          <w:lang w:val="es-ES"/>
        </w:rPr>
        <w:t>10. Principios éticos y reglas de conducta</w:t>
      </w:r>
    </w:p>
    <w:p w14:paraId="35D47FCF" w14:textId="145036EB" w:rsidR="009006DD" w:rsidRPr="009006DD" w:rsidRDefault="009006DD" w:rsidP="009006DD">
      <w:pPr>
        <w:pStyle w:val="HTMLconformatoprevio"/>
        <w:shd w:val="clear" w:color="auto" w:fill="F8F9FA"/>
        <w:jc w:val="both"/>
        <w:rPr>
          <w:rStyle w:val="y2iqfc"/>
          <w:rFonts w:ascii="Arial" w:hAnsi="Arial" w:cs="Arial"/>
          <w:color w:val="202124"/>
          <w:sz w:val="24"/>
          <w:szCs w:val="24"/>
          <w:lang w:val="es-ES"/>
        </w:rPr>
      </w:pPr>
      <w:r w:rsidRPr="009006DD">
        <w:rPr>
          <w:rStyle w:val="y2iqfc"/>
          <w:rFonts w:ascii="Arial" w:hAnsi="Arial" w:cs="Arial"/>
          <w:color w:val="202124"/>
          <w:sz w:val="24"/>
          <w:szCs w:val="24"/>
          <w:lang w:val="es-ES"/>
        </w:rPr>
        <w:t xml:space="preserve">De conformidad con el artículo 55.2 de la Ley 19/2014, de 29 de diciembre, de transparencia, acceso a la información pública y buen gobierno, se establecen los principios éticos y las reglas de conducta a los que han de adecuar </w:t>
      </w:r>
      <w:r>
        <w:rPr>
          <w:rStyle w:val="y2iqfc"/>
          <w:rFonts w:ascii="Arial" w:hAnsi="Arial" w:cs="Arial"/>
          <w:color w:val="202124"/>
          <w:sz w:val="24"/>
          <w:szCs w:val="24"/>
          <w:lang w:val="es-ES"/>
        </w:rPr>
        <w:t xml:space="preserve">la </w:t>
      </w:r>
      <w:r w:rsidRPr="009006DD">
        <w:rPr>
          <w:rStyle w:val="y2iqfc"/>
          <w:rFonts w:ascii="Arial" w:hAnsi="Arial" w:cs="Arial"/>
          <w:color w:val="202124"/>
          <w:sz w:val="24"/>
          <w:szCs w:val="24"/>
          <w:lang w:val="es-ES"/>
        </w:rPr>
        <w:t>actividad los beneficiarios de la subvención:</w:t>
      </w:r>
    </w:p>
    <w:p w14:paraId="3437EA96" w14:textId="77777777" w:rsidR="009006DD" w:rsidRPr="009006DD" w:rsidRDefault="009006DD" w:rsidP="009006DD">
      <w:pPr>
        <w:pStyle w:val="HTMLconformatoprevio"/>
        <w:shd w:val="clear" w:color="auto" w:fill="F8F9FA"/>
        <w:jc w:val="both"/>
        <w:rPr>
          <w:rStyle w:val="y2iqfc"/>
          <w:rFonts w:ascii="Arial" w:hAnsi="Arial" w:cs="Arial"/>
          <w:color w:val="202124"/>
          <w:sz w:val="24"/>
          <w:szCs w:val="24"/>
          <w:lang w:val="es-ES"/>
        </w:rPr>
      </w:pPr>
      <w:r w:rsidRPr="009006DD">
        <w:rPr>
          <w:rStyle w:val="y2iqfc"/>
          <w:rFonts w:ascii="Arial" w:hAnsi="Arial" w:cs="Arial"/>
          <w:color w:val="202124"/>
          <w:sz w:val="24"/>
          <w:szCs w:val="24"/>
          <w:lang w:val="es-ES"/>
        </w:rPr>
        <w:t>a) El respeto del ordenamiento jurídico y el principio de legalidad.</w:t>
      </w:r>
    </w:p>
    <w:p w14:paraId="602F53C8" w14:textId="77777777" w:rsidR="009006DD" w:rsidRPr="009006DD" w:rsidRDefault="009006DD" w:rsidP="009006DD">
      <w:pPr>
        <w:pStyle w:val="HTMLconformatoprevio"/>
        <w:shd w:val="clear" w:color="auto" w:fill="F8F9FA"/>
        <w:jc w:val="both"/>
        <w:rPr>
          <w:rStyle w:val="y2iqfc"/>
          <w:rFonts w:ascii="Arial" w:hAnsi="Arial" w:cs="Arial"/>
          <w:color w:val="202124"/>
          <w:sz w:val="24"/>
          <w:szCs w:val="24"/>
          <w:lang w:val="es-ES"/>
        </w:rPr>
      </w:pPr>
      <w:r w:rsidRPr="009006DD">
        <w:rPr>
          <w:rStyle w:val="y2iqfc"/>
          <w:rFonts w:ascii="Arial" w:hAnsi="Arial" w:cs="Arial"/>
          <w:color w:val="202124"/>
          <w:sz w:val="24"/>
          <w:szCs w:val="24"/>
          <w:lang w:val="es-ES"/>
        </w:rPr>
        <w:t>b) El respeto y la protección de los derechos fundamentales y las libertades públicas y los derechos estatutarios.</w:t>
      </w:r>
    </w:p>
    <w:p w14:paraId="12AE10F3" w14:textId="77777777" w:rsidR="009006DD" w:rsidRPr="009006DD" w:rsidRDefault="009006DD" w:rsidP="009006DD">
      <w:pPr>
        <w:pStyle w:val="HTMLconformatoprevio"/>
        <w:shd w:val="clear" w:color="auto" w:fill="F8F9FA"/>
        <w:jc w:val="both"/>
        <w:rPr>
          <w:rStyle w:val="y2iqfc"/>
          <w:rFonts w:ascii="Arial" w:hAnsi="Arial" w:cs="Arial"/>
          <w:color w:val="202124"/>
          <w:sz w:val="24"/>
          <w:szCs w:val="24"/>
          <w:lang w:val="es-ES"/>
        </w:rPr>
      </w:pPr>
      <w:r w:rsidRPr="009006DD">
        <w:rPr>
          <w:rStyle w:val="y2iqfc"/>
          <w:rFonts w:ascii="Arial" w:hAnsi="Arial" w:cs="Arial"/>
          <w:color w:val="202124"/>
          <w:sz w:val="24"/>
          <w:szCs w:val="24"/>
          <w:lang w:val="es-ES"/>
        </w:rPr>
        <w:lastRenderedPageBreak/>
        <w:t>c) La transparencia de las actividades financiadas por el sector público.</w:t>
      </w:r>
    </w:p>
    <w:p w14:paraId="3ACD0655" w14:textId="77777777" w:rsidR="009006DD" w:rsidRPr="009006DD" w:rsidRDefault="009006DD" w:rsidP="009006DD">
      <w:pPr>
        <w:pStyle w:val="HTMLconformatoprevio"/>
        <w:shd w:val="clear" w:color="auto" w:fill="F8F9FA"/>
        <w:jc w:val="both"/>
        <w:rPr>
          <w:rStyle w:val="y2iqfc"/>
          <w:rFonts w:ascii="Arial" w:hAnsi="Arial" w:cs="Arial"/>
          <w:color w:val="202124"/>
          <w:sz w:val="24"/>
          <w:szCs w:val="24"/>
          <w:lang w:val="es-ES"/>
        </w:rPr>
      </w:pPr>
      <w:r w:rsidRPr="009006DD">
        <w:rPr>
          <w:rStyle w:val="y2iqfc"/>
          <w:rFonts w:ascii="Arial" w:hAnsi="Arial" w:cs="Arial"/>
          <w:color w:val="202124"/>
          <w:sz w:val="24"/>
          <w:szCs w:val="24"/>
          <w:lang w:val="es-ES"/>
        </w:rPr>
        <w:t>d) El compromiso de no incitar, por ningún medio, a autoridades o cargos públicos, o funcionarios públicos u otro empleado público a infringir el ordenamiento jurídico o las reglas de comportamiento establecidas por el código de conducta.</w:t>
      </w:r>
    </w:p>
    <w:p w14:paraId="6678AC5D" w14:textId="77777777" w:rsidR="009006DD" w:rsidRPr="009006DD" w:rsidRDefault="009006DD" w:rsidP="009006DD">
      <w:pPr>
        <w:pStyle w:val="HTMLconformatoprevio"/>
        <w:shd w:val="clear" w:color="auto" w:fill="F8F9FA"/>
        <w:jc w:val="both"/>
        <w:rPr>
          <w:rStyle w:val="y2iqfc"/>
          <w:rFonts w:ascii="Arial" w:hAnsi="Arial" w:cs="Arial"/>
          <w:color w:val="202124"/>
          <w:sz w:val="24"/>
          <w:szCs w:val="24"/>
          <w:lang w:val="es-ES"/>
        </w:rPr>
      </w:pPr>
      <w:r w:rsidRPr="009006DD">
        <w:rPr>
          <w:rStyle w:val="y2iqfc"/>
          <w:rFonts w:ascii="Arial" w:hAnsi="Arial" w:cs="Arial"/>
          <w:color w:val="202124"/>
          <w:sz w:val="24"/>
          <w:szCs w:val="24"/>
          <w:lang w:val="es-ES"/>
        </w:rPr>
        <w:t>e) El compromiso de no intentar ejercer influencia sobre autoridad o cargo público, o sobre funcionario público u otro empleado público,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w:t>
      </w:r>
    </w:p>
    <w:p w14:paraId="3E79628C" w14:textId="77777777" w:rsidR="009006DD" w:rsidRPr="009006DD" w:rsidRDefault="009006DD" w:rsidP="009006DD">
      <w:pPr>
        <w:pStyle w:val="HTMLconformatoprevio"/>
        <w:shd w:val="clear" w:color="auto" w:fill="F8F9FA"/>
        <w:jc w:val="both"/>
        <w:rPr>
          <w:rStyle w:val="y2iqfc"/>
          <w:rFonts w:ascii="Arial" w:hAnsi="Arial" w:cs="Arial"/>
          <w:color w:val="202124"/>
          <w:sz w:val="24"/>
          <w:szCs w:val="24"/>
          <w:lang w:val="es-ES"/>
        </w:rPr>
      </w:pPr>
      <w:r w:rsidRPr="009006DD">
        <w:rPr>
          <w:rStyle w:val="y2iqfc"/>
          <w:rFonts w:ascii="Arial" w:hAnsi="Arial" w:cs="Arial"/>
          <w:color w:val="202124"/>
          <w:sz w:val="24"/>
          <w:szCs w:val="24"/>
          <w:lang w:val="es-ES"/>
        </w:rPr>
        <w:t>f) El ajuste de la gestión y la aplicación de los recursos públicos a la legalidad presupuestaria y las finalidades para las que se han concebido.</w:t>
      </w:r>
    </w:p>
    <w:p w14:paraId="51C66AE0" w14:textId="77777777" w:rsidR="009006DD" w:rsidRPr="009006DD" w:rsidRDefault="009006DD" w:rsidP="009006DD">
      <w:pPr>
        <w:pStyle w:val="HTMLconformatoprevio"/>
        <w:shd w:val="clear" w:color="auto" w:fill="F8F9FA"/>
        <w:jc w:val="both"/>
        <w:rPr>
          <w:rStyle w:val="y2iqfc"/>
          <w:rFonts w:ascii="Arial" w:hAnsi="Arial" w:cs="Arial"/>
          <w:color w:val="202124"/>
          <w:sz w:val="24"/>
          <w:szCs w:val="24"/>
          <w:lang w:val="es-ES"/>
        </w:rPr>
      </w:pPr>
      <w:r w:rsidRPr="009006DD">
        <w:rPr>
          <w:rStyle w:val="y2iqfc"/>
          <w:rFonts w:ascii="Arial" w:hAnsi="Arial" w:cs="Arial"/>
          <w:color w:val="202124"/>
          <w:sz w:val="24"/>
          <w:szCs w:val="24"/>
          <w:lang w:val="es-ES"/>
        </w:rPr>
        <w:t>g) La rendición de cuentas y la responsabilidad por las actuaciones propias.</w:t>
      </w:r>
    </w:p>
    <w:p w14:paraId="43FF014B" w14:textId="77777777" w:rsidR="009006DD" w:rsidRPr="009006DD" w:rsidRDefault="009006DD" w:rsidP="009006DD">
      <w:pPr>
        <w:pStyle w:val="HTMLconformatoprevio"/>
        <w:shd w:val="clear" w:color="auto" w:fill="F8F9FA"/>
        <w:jc w:val="both"/>
        <w:rPr>
          <w:rStyle w:val="y2iqfc"/>
          <w:rFonts w:ascii="Arial" w:hAnsi="Arial" w:cs="Arial"/>
          <w:color w:val="202124"/>
          <w:sz w:val="24"/>
          <w:szCs w:val="24"/>
          <w:lang w:val="es-ES"/>
        </w:rPr>
      </w:pPr>
      <w:r w:rsidRPr="009006DD">
        <w:rPr>
          <w:rStyle w:val="y2iqfc"/>
          <w:rFonts w:ascii="Arial" w:hAnsi="Arial" w:cs="Arial"/>
          <w:color w:val="202124"/>
          <w:sz w:val="24"/>
          <w:szCs w:val="24"/>
          <w:lang w:val="es-ES"/>
        </w:rPr>
        <w:t>h) La utilización de la información a la que tienen acceso en beneficio del interés público, sin obtener ninguna ventaja propia ni ajena.</w:t>
      </w:r>
    </w:p>
    <w:p w14:paraId="28E185FF" w14:textId="77777777" w:rsidR="009006DD" w:rsidRPr="009006DD" w:rsidRDefault="009006DD" w:rsidP="009006DD">
      <w:pPr>
        <w:pStyle w:val="HTMLconformatoprevio"/>
        <w:shd w:val="clear" w:color="auto" w:fill="F8F9FA"/>
        <w:jc w:val="both"/>
        <w:rPr>
          <w:rStyle w:val="y2iqfc"/>
          <w:rFonts w:ascii="Arial" w:hAnsi="Arial" w:cs="Arial"/>
          <w:color w:val="202124"/>
          <w:sz w:val="24"/>
          <w:szCs w:val="24"/>
          <w:lang w:val="es-ES"/>
        </w:rPr>
      </w:pPr>
      <w:r w:rsidRPr="009006DD">
        <w:rPr>
          <w:rStyle w:val="y2iqfc"/>
          <w:rFonts w:ascii="Arial" w:hAnsi="Arial" w:cs="Arial"/>
          <w:color w:val="202124"/>
          <w:sz w:val="24"/>
          <w:szCs w:val="24"/>
          <w:lang w:val="es-ES"/>
        </w:rPr>
        <w:t>e) El compromiso general y directo por la calidad de los servicios que preste y el cumplimiento de los derechos de los usuarios.</w:t>
      </w:r>
    </w:p>
    <w:p w14:paraId="6EDE42C1" w14:textId="77777777" w:rsidR="009006DD" w:rsidRPr="009006DD" w:rsidRDefault="009006DD" w:rsidP="009006DD">
      <w:pPr>
        <w:pStyle w:val="HTMLconformatoprevio"/>
        <w:shd w:val="clear" w:color="auto" w:fill="F8F9FA"/>
        <w:jc w:val="both"/>
        <w:rPr>
          <w:rStyle w:val="y2iqfc"/>
          <w:rFonts w:ascii="Arial" w:hAnsi="Arial" w:cs="Arial"/>
          <w:color w:val="202124"/>
          <w:sz w:val="24"/>
          <w:szCs w:val="24"/>
          <w:lang w:val="es-ES"/>
        </w:rPr>
      </w:pPr>
      <w:r w:rsidRPr="009006DD">
        <w:rPr>
          <w:rStyle w:val="y2iqfc"/>
          <w:rFonts w:ascii="Arial" w:hAnsi="Arial" w:cs="Arial"/>
          <w:color w:val="202124"/>
          <w:sz w:val="24"/>
          <w:szCs w:val="24"/>
          <w:lang w:val="es-ES"/>
        </w:rPr>
        <w:t>j) La buena fe.</w:t>
      </w:r>
    </w:p>
    <w:p w14:paraId="5FB3CC04" w14:textId="77777777" w:rsidR="009006DD" w:rsidRPr="009006DD" w:rsidRDefault="009006DD" w:rsidP="009006DD">
      <w:pPr>
        <w:pStyle w:val="HTMLconformatoprevio"/>
        <w:shd w:val="clear" w:color="auto" w:fill="F8F9FA"/>
        <w:jc w:val="both"/>
        <w:rPr>
          <w:rStyle w:val="y2iqfc"/>
          <w:rFonts w:ascii="Arial" w:hAnsi="Arial" w:cs="Arial"/>
          <w:color w:val="202124"/>
          <w:sz w:val="24"/>
          <w:szCs w:val="24"/>
          <w:lang w:val="es-ES"/>
        </w:rPr>
      </w:pPr>
      <w:r w:rsidRPr="009006DD">
        <w:rPr>
          <w:rStyle w:val="y2iqfc"/>
          <w:rFonts w:ascii="Arial" w:hAnsi="Arial" w:cs="Arial"/>
          <w:color w:val="202124"/>
          <w:sz w:val="24"/>
          <w:szCs w:val="24"/>
          <w:lang w:val="es-ES"/>
        </w:rPr>
        <w:t>k) No ofrecer ningún obsequio de valor, favor o servicio a autoridad o cargo público, o funcionario público u otro empleado público, por razón del cargo o que pueda comprometer la ejecución de sus funciones.</w:t>
      </w:r>
    </w:p>
    <w:p w14:paraId="0FA6907F" w14:textId="2A590F78" w:rsidR="009006DD" w:rsidRDefault="009006DD" w:rsidP="009006DD">
      <w:pPr>
        <w:pStyle w:val="HTMLconformatoprevio"/>
        <w:shd w:val="clear" w:color="auto" w:fill="F8F9FA"/>
        <w:jc w:val="both"/>
        <w:rPr>
          <w:rStyle w:val="y2iqfc"/>
          <w:rFonts w:ascii="Arial" w:hAnsi="Arial" w:cs="Arial"/>
          <w:color w:val="202124"/>
          <w:sz w:val="24"/>
          <w:szCs w:val="24"/>
          <w:lang w:val="es-ES"/>
        </w:rPr>
      </w:pPr>
      <w:r w:rsidRPr="009006DD">
        <w:rPr>
          <w:rStyle w:val="y2iqfc"/>
          <w:rFonts w:ascii="Arial" w:hAnsi="Arial" w:cs="Arial"/>
          <w:color w:val="202124"/>
          <w:sz w:val="24"/>
          <w:szCs w:val="24"/>
          <w:lang w:val="es-ES"/>
        </w:rPr>
        <w:t>l) No obtener ni tratar de obtener la información o influir en la toma de decisiones de manera deshonesta.</w:t>
      </w:r>
    </w:p>
    <w:p w14:paraId="208D6766" w14:textId="77777777" w:rsidR="009006DD" w:rsidRPr="009006DD" w:rsidRDefault="009006DD" w:rsidP="009006DD">
      <w:pPr>
        <w:pStyle w:val="HTMLconformatoprevio"/>
        <w:shd w:val="clear" w:color="auto" w:fill="F8F9FA"/>
        <w:jc w:val="both"/>
        <w:rPr>
          <w:rStyle w:val="y2iqfc"/>
          <w:rFonts w:ascii="Arial" w:hAnsi="Arial" w:cs="Arial"/>
          <w:color w:val="202124"/>
          <w:sz w:val="24"/>
          <w:szCs w:val="24"/>
          <w:lang w:val="es-ES"/>
        </w:rPr>
      </w:pPr>
      <w:r w:rsidRPr="009006DD">
        <w:rPr>
          <w:rStyle w:val="y2iqfc"/>
          <w:rFonts w:ascii="Arial" w:hAnsi="Arial" w:cs="Arial"/>
          <w:color w:val="202124"/>
          <w:sz w:val="24"/>
          <w:szCs w:val="24"/>
          <w:lang w:val="es-ES"/>
        </w:rPr>
        <w:t>m) El compromiso de proporcionar información actualizada y no engañosa en la actuación comprobadora de la Intervención y de mantenerla actualizada posteriormente.</w:t>
      </w:r>
    </w:p>
    <w:p w14:paraId="6BC48726" w14:textId="77777777" w:rsidR="009006DD" w:rsidRPr="009006DD" w:rsidRDefault="009006DD" w:rsidP="009006DD">
      <w:pPr>
        <w:pStyle w:val="HTMLconformatoprevio"/>
        <w:shd w:val="clear" w:color="auto" w:fill="F8F9FA"/>
        <w:jc w:val="both"/>
        <w:rPr>
          <w:rStyle w:val="y2iqfc"/>
          <w:rFonts w:ascii="Arial" w:hAnsi="Arial" w:cs="Arial"/>
          <w:color w:val="202124"/>
          <w:sz w:val="24"/>
          <w:szCs w:val="24"/>
          <w:lang w:val="es-ES"/>
        </w:rPr>
      </w:pPr>
      <w:r w:rsidRPr="009006DD">
        <w:rPr>
          <w:rStyle w:val="y2iqfc"/>
          <w:rFonts w:ascii="Arial" w:hAnsi="Arial" w:cs="Arial"/>
          <w:color w:val="202124"/>
          <w:sz w:val="24"/>
          <w:szCs w:val="24"/>
          <w:lang w:val="es-ES"/>
        </w:rPr>
        <w:t>n) El compromiso de aceptar y cumplir las medidas adoptadas en el caso de incumplimiento de las obligaciones legales establecidas o por el código de conducta.</w:t>
      </w:r>
    </w:p>
    <w:p w14:paraId="6D81A780" w14:textId="77777777" w:rsidR="009006DD" w:rsidRPr="009006DD" w:rsidRDefault="009006DD" w:rsidP="009006DD">
      <w:pPr>
        <w:pStyle w:val="HTMLconformatoprevio"/>
        <w:shd w:val="clear" w:color="auto" w:fill="F8F9FA"/>
        <w:jc w:val="both"/>
        <w:rPr>
          <w:rStyle w:val="y2iqfc"/>
          <w:rFonts w:ascii="Arial" w:hAnsi="Arial" w:cs="Arial"/>
          <w:color w:val="202124"/>
          <w:sz w:val="24"/>
          <w:szCs w:val="24"/>
          <w:lang w:val="es-ES"/>
        </w:rPr>
      </w:pPr>
    </w:p>
    <w:p w14:paraId="2203CC84" w14:textId="77777777" w:rsidR="009006DD" w:rsidRPr="009006DD" w:rsidRDefault="009006DD" w:rsidP="009006DD">
      <w:pPr>
        <w:pStyle w:val="HTMLconformatoprevio"/>
        <w:shd w:val="clear" w:color="auto" w:fill="F8F9FA"/>
        <w:jc w:val="both"/>
        <w:rPr>
          <w:rStyle w:val="y2iqfc"/>
          <w:rFonts w:ascii="Arial" w:hAnsi="Arial" w:cs="Arial"/>
          <w:color w:val="202124"/>
          <w:sz w:val="24"/>
          <w:szCs w:val="24"/>
          <w:lang w:val="es-ES"/>
        </w:rPr>
      </w:pPr>
      <w:r w:rsidRPr="009006DD">
        <w:rPr>
          <w:rStyle w:val="y2iqfc"/>
          <w:rFonts w:ascii="Arial" w:hAnsi="Arial" w:cs="Arial"/>
          <w:color w:val="202124"/>
          <w:sz w:val="24"/>
          <w:szCs w:val="24"/>
          <w:lang w:val="es-ES"/>
        </w:rPr>
        <w:t>El incumplimiento de alguno de estos principios será causa de pérdida de la condición de beneficiario de la subvención o de reintegro de la misma.</w:t>
      </w:r>
    </w:p>
    <w:p w14:paraId="06C9B6E7" w14:textId="77777777" w:rsidR="009006DD" w:rsidRPr="009006DD" w:rsidRDefault="009006DD" w:rsidP="009006DD">
      <w:pPr>
        <w:pStyle w:val="HTMLconformatoprevio"/>
        <w:shd w:val="clear" w:color="auto" w:fill="F8F9FA"/>
        <w:jc w:val="both"/>
        <w:rPr>
          <w:rStyle w:val="y2iqfc"/>
          <w:rFonts w:ascii="Arial" w:hAnsi="Arial" w:cs="Arial"/>
          <w:color w:val="202124"/>
          <w:sz w:val="24"/>
          <w:szCs w:val="24"/>
          <w:lang w:val="es-ES"/>
        </w:rPr>
      </w:pPr>
    </w:p>
    <w:p w14:paraId="037A7252" w14:textId="77777777" w:rsidR="009006DD" w:rsidRPr="009006DD" w:rsidRDefault="009006DD" w:rsidP="009006DD">
      <w:pPr>
        <w:pStyle w:val="HTMLconformatoprevio"/>
        <w:shd w:val="clear" w:color="auto" w:fill="F8F9FA"/>
        <w:jc w:val="both"/>
        <w:rPr>
          <w:rStyle w:val="y2iqfc"/>
          <w:rFonts w:ascii="Arial" w:hAnsi="Arial" w:cs="Arial"/>
          <w:b/>
          <w:bCs/>
          <w:color w:val="202124"/>
          <w:sz w:val="24"/>
          <w:szCs w:val="24"/>
          <w:lang w:val="es-ES"/>
        </w:rPr>
      </w:pPr>
      <w:r w:rsidRPr="009006DD">
        <w:rPr>
          <w:rStyle w:val="y2iqfc"/>
          <w:rFonts w:ascii="Arial" w:hAnsi="Arial" w:cs="Arial"/>
          <w:b/>
          <w:bCs/>
          <w:color w:val="202124"/>
          <w:sz w:val="24"/>
          <w:szCs w:val="24"/>
          <w:lang w:val="es-ES"/>
        </w:rPr>
        <w:t>11. Normas supletorias</w:t>
      </w:r>
    </w:p>
    <w:p w14:paraId="0B806253" w14:textId="77777777" w:rsidR="009006DD" w:rsidRPr="009006DD" w:rsidRDefault="009006DD" w:rsidP="009006DD">
      <w:pPr>
        <w:pStyle w:val="HTMLconformatoprevio"/>
        <w:shd w:val="clear" w:color="auto" w:fill="F8F9FA"/>
        <w:jc w:val="both"/>
        <w:rPr>
          <w:rStyle w:val="y2iqfc"/>
          <w:rFonts w:ascii="Arial" w:hAnsi="Arial" w:cs="Arial"/>
          <w:color w:val="202124"/>
          <w:sz w:val="24"/>
          <w:szCs w:val="24"/>
          <w:lang w:val="es-ES"/>
        </w:rPr>
      </w:pPr>
      <w:r w:rsidRPr="009006DD">
        <w:rPr>
          <w:rStyle w:val="y2iqfc"/>
          <w:rFonts w:ascii="Arial" w:hAnsi="Arial" w:cs="Arial"/>
          <w:color w:val="202124"/>
          <w:sz w:val="24"/>
          <w:szCs w:val="24"/>
          <w:lang w:val="es-ES"/>
        </w:rPr>
        <w:t>Para todo lo no previsto en estas bases, será de aplicación lo dispuesto en el articulado básico de la Ley 38/2003, de 17 de noviembre, general de subvenciones, los artículos 118 y siguientes del Decreto 179/1995, de 13 de junio, por el que se aprueba el Reglamento de obras, actividades y servicios de los entes locales y demás normativa aplicable en materia de fomento y promoción de las actividades sociales, económicas y empresariales.</w:t>
      </w:r>
    </w:p>
    <w:p w14:paraId="5748B5E9" w14:textId="77777777" w:rsidR="009006DD" w:rsidRPr="009006DD" w:rsidRDefault="009006DD" w:rsidP="009006DD">
      <w:pPr>
        <w:pStyle w:val="HTMLconformatoprevio"/>
        <w:shd w:val="clear" w:color="auto" w:fill="F8F9FA"/>
        <w:jc w:val="both"/>
        <w:rPr>
          <w:rStyle w:val="y2iqfc"/>
          <w:rFonts w:ascii="Arial" w:hAnsi="Arial" w:cs="Arial"/>
          <w:color w:val="202124"/>
          <w:sz w:val="24"/>
          <w:szCs w:val="24"/>
          <w:lang w:val="es-ES"/>
        </w:rPr>
      </w:pPr>
    </w:p>
    <w:p w14:paraId="1B77887C" w14:textId="77777777" w:rsidR="009006DD" w:rsidRPr="009006DD" w:rsidRDefault="009006DD" w:rsidP="009006DD">
      <w:pPr>
        <w:pStyle w:val="HTMLconformatoprevio"/>
        <w:shd w:val="clear" w:color="auto" w:fill="F8F9FA"/>
        <w:jc w:val="both"/>
        <w:rPr>
          <w:rStyle w:val="y2iqfc"/>
          <w:rFonts w:ascii="Arial" w:hAnsi="Arial" w:cs="Arial"/>
          <w:b/>
          <w:bCs/>
          <w:color w:val="202124"/>
          <w:sz w:val="24"/>
          <w:szCs w:val="24"/>
          <w:lang w:val="es-ES"/>
        </w:rPr>
      </w:pPr>
      <w:r w:rsidRPr="009006DD">
        <w:rPr>
          <w:rStyle w:val="y2iqfc"/>
          <w:rFonts w:ascii="Arial" w:hAnsi="Arial" w:cs="Arial"/>
          <w:b/>
          <w:bCs/>
          <w:color w:val="202124"/>
          <w:sz w:val="24"/>
          <w:szCs w:val="24"/>
          <w:lang w:val="es-ES"/>
        </w:rPr>
        <w:lastRenderedPageBreak/>
        <w:t>12. Publicidad</w:t>
      </w:r>
    </w:p>
    <w:p w14:paraId="53BBB28B" w14:textId="77777777" w:rsidR="009006DD" w:rsidRPr="009006DD" w:rsidRDefault="009006DD" w:rsidP="009006DD">
      <w:pPr>
        <w:pStyle w:val="HTMLconformatoprevio"/>
        <w:shd w:val="clear" w:color="auto" w:fill="F8F9FA"/>
        <w:jc w:val="both"/>
        <w:rPr>
          <w:rStyle w:val="y2iqfc"/>
          <w:rFonts w:ascii="Arial" w:hAnsi="Arial" w:cs="Arial"/>
          <w:color w:val="202124"/>
          <w:sz w:val="24"/>
          <w:szCs w:val="24"/>
          <w:lang w:val="es-ES"/>
        </w:rPr>
      </w:pPr>
    </w:p>
    <w:p w14:paraId="62BD72DC" w14:textId="77777777" w:rsidR="009006DD" w:rsidRPr="009006DD" w:rsidRDefault="009006DD" w:rsidP="009006DD">
      <w:pPr>
        <w:pStyle w:val="HTMLconformatoprevio"/>
        <w:shd w:val="clear" w:color="auto" w:fill="F8F9FA"/>
        <w:jc w:val="both"/>
        <w:rPr>
          <w:rStyle w:val="y2iqfc"/>
          <w:rFonts w:ascii="Arial" w:hAnsi="Arial" w:cs="Arial"/>
          <w:color w:val="202124"/>
          <w:sz w:val="24"/>
          <w:szCs w:val="24"/>
          <w:lang w:val="es-ES"/>
        </w:rPr>
      </w:pPr>
      <w:r w:rsidRPr="009006DD">
        <w:rPr>
          <w:rStyle w:val="y2iqfc"/>
          <w:rFonts w:ascii="Arial" w:hAnsi="Arial" w:cs="Arial"/>
          <w:color w:val="202124"/>
          <w:sz w:val="24"/>
          <w:szCs w:val="24"/>
          <w:lang w:val="es-ES"/>
        </w:rPr>
        <w:t>La publicidad de las Bases Reguladoras de esta subvención, una vez aprobadas por el Pleno municipal, se efectuará mediante su publicación en el Boletín Oficial de la provincia de Tarragona y en el tablón de anuncios de la Corporación.</w:t>
      </w:r>
    </w:p>
    <w:p w14:paraId="18EC3F23" w14:textId="77777777" w:rsidR="009006DD" w:rsidRPr="009006DD" w:rsidRDefault="009006DD" w:rsidP="009006DD">
      <w:pPr>
        <w:pStyle w:val="HTMLconformatoprevio"/>
        <w:shd w:val="clear" w:color="auto" w:fill="F8F9FA"/>
        <w:jc w:val="both"/>
        <w:rPr>
          <w:rStyle w:val="y2iqfc"/>
          <w:rFonts w:ascii="Arial" w:hAnsi="Arial" w:cs="Arial"/>
          <w:color w:val="202124"/>
          <w:sz w:val="24"/>
          <w:szCs w:val="24"/>
          <w:lang w:val="es-ES"/>
        </w:rPr>
      </w:pPr>
    </w:p>
    <w:p w14:paraId="3A3ED3B1" w14:textId="77777777" w:rsidR="009006DD" w:rsidRPr="009006DD" w:rsidRDefault="009006DD" w:rsidP="009006DD">
      <w:pPr>
        <w:pStyle w:val="HTMLconformatoprevio"/>
        <w:shd w:val="clear" w:color="auto" w:fill="F8F9FA"/>
        <w:jc w:val="both"/>
        <w:rPr>
          <w:rStyle w:val="y2iqfc"/>
          <w:rFonts w:ascii="Arial" w:hAnsi="Arial" w:cs="Arial"/>
          <w:color w:val="202124"/>
          <w:sz w:val="24"/>
          <w:szCs w:val="24"/>
          <w:lang w:val="es-ES"/>
        </w:rPr>
      </w:pPr>
      <w:r w:rsidRPr="009006DD">
        <w:rPr>
          <w:rStyle w:val="y2iqfc"/>
          <w:rFonts w:ascii="Arial" w:hAnsi="Arial" w:cs="Arial"/>
          <w:color w:val="202124"/>
          <w:sz w:val="24"/>
          <w:szCs w:val="24"/>
          <w:lang w:val="es-ES"/>
        </w:rPr>
        <w:t>Disposición final:</w:t>
      </w:r>
    </w:p>
    <w:p w14:paraId="174C0D10" w14:textId="50D4D256" w:rsidR="009006DD" w:rsidRPr="009006DD" w:rsidRDefault="009006DD" w:rsidP="009006DD">
      <w:pPr>
        <w:pStyle w:val="HTMLconformatoprevio"/>
        <w:shd w:val="clear" w:color="auto" w:fill="F8F9FA"/>
        <w:jc w:val="both"/>
        <w:rPr>
          <w:rFonts w:ascii="Arial" w:hAnsi="Arial" w:cs="Arial"/>
          <w:color w:val="202124"/>
          <w:sz w:val="24"/>
          <w:szCs w:val="24"/>
        </w:rPr>
      </w:pPr>
      <w:r w:rsidRPr="009006DD">
        <w:rPr>
          <w:rStyle w:val="y2iqfc"/>
          <w:rFonts w:ascii="Arial" w:hAnsi="Arial" w:cs="Arial"/>
          <w:color w:val="202124"/>
          <w:sz w:val="24"/>
          <w:szCs w:val="24"/>
          <w:lang w:val="es-ES"/>
        </w:rPr>
        <w:t>Las presentes Bases entrarán en vigor al día siguiente de su publicación en el Boletín Oficial de la Provincia de Tarragona, y permanecerán vigentes hasta su modificación o derogación expresa</w:t>
      </w:r>
      <w:r>
        <w:rPr>
          <w:rStyle w:val="y2iqfc"/>
          <w:rFonts w:ascii="Arial" w:hAnsi="Arial" w:cs="Arial"/>
          <w:color w:val="202124"/>
          <w:sz w:val="24"/>
          <w:szCs w:val="24"/>
          <w:lang w:val="es-ES"/>
        </w:rPr>
        <w:t>.</w:t>
      </w:r>
      <w:r w:rsidRPr="009006DD">
        <w:rPr>
          <w:rStyle w:val="y2iqfc"/>
          <w:rFonts w:ascii="Arial" w:hAnsi="Arial" w:cs="Arial"/>
          <w:color w:val="202124"/>
          <w:sz w:val="24"/>
          <w:szCs w:val="24"/>
          <w:lang w:val="es-ES"/>
        </w:rPr>
        <w:t>"</w:t>
      </w:r>
    </w:p>
    <w:p w14:paraId="35B341C4" w14:textId="77777777" w:rsidR="009006DD" w:rsidRPr="009006DD" w:rsidRDefault="009006DD" w:rsidP="009006DD">
      <w:pPr>
        <w:pStyle w:val="HTMLconformatoprevio"/>
        <w:shd w:val="clear" w:color="auto" w:fill="F8F9FA"/>
        <w:jc w:val="both"/>
        <w:rPr>
          <w:rStyle w:val="y2iqfc"/>
          <w:rFonts w:ascii="Arial" w:hAnsi="Arial" w:cs="Arial"/>
          <w:color w:val="202124"/>
          <w:sz w:val="24"/>
          <w:szCs w:val="24"/>
          <w:lang w:val="es-ES"/>
        </w:rPr>
      </w:pPr>
    </w:p>
    <w:p w14:paraId="55416B26" w14:textId="6C430198" w:rsidR="009006DD" w:rsidRPr="009006DD" w:rsidRDefault="009006DD" w:rsidP="009006DD">
      <w:pPr>
        <w:pStyle w:val="HTMLconformatoprevio"/>
        <w:shd w:val="clear" w:color="auto" w:fill="F8F9FA"/>
        <w:jc w:val="both"/>
        <w:rPr>
          <w:rStyle w:val="y2iqfc"/>
          <w:rFonts w:ascii="Arial" w:hAnsi="Arial" w:cs="Arial"/>
          <w:color w:val="202124"/>
          <w:sz w:val="24"/>
          <w:szCs w:val="24"/>
          <w:lang w:val="es-ES"/>
        </w:rPr>
      </w:pPr>
      <w:r w:rsidRPr="009006DD">
        <w:rPr>
          <w:rStyle w:val="y2iqfc"/>
          <w:rFonts w:ascii="Arial" w:hAnsi="Arial" w:cs="Arial"/>
          <w:color w:val="202124"/>
          <w:sz w:val="24"/>
          <w:szCs w:val="24"/>
          <w:lang w:val="es-ES"/>
        </w:rPr>
        <w:t>.</w:t>
      </w:r>
    </w:p>
    <w:p w14:paraId="3F0C44E7" w14:textId="77777777" w:rsidR="009006DD" w:rsidRPr="009006DD" w:rsidRDefault="009006DD" w:rsidP="009006DD">
      <w:pPr>
        <w:pStyle w:val="HTMLconformatoprevio"/>
        <w:shd w:val="clear" w:color="auto" w:fill="F8F9FA"/>
        <w:jc w:val="both"/>
        <w:rPr>
          <w:rFonts w:ascii="Arial" w:hAnsi="Arial" w:cs="Arial"/>
          <w:color w:val="202124"/>
          <w:sz w:val="24"/>
          <w:szCs w:val="24"/>
        </w:rPr>
      </w:pPr>
    </w:p>
    <w:p w14:paraId="2AAA5952" w14:textId="77777777" w:rsidR="00910DAA" w:rsidRPr="009006DD" w:rsidRDefault="00910DAA" w:rsidP="009006DD">
      <w:pPr>
        <w:spacing w:line="240" w:lineRule="auto"/>
        <w:jc w:val="both"/>
        <w:rPr>
          <w:rFonts w:ascii="Arial" w:hAnsi="Arial" w:cs="Arial"/>
          <w:sz w:val="24"/>
          <w:szCs w:val="24"/>
        </w:rPr>
      </w:pPr>
    </w:p>
    <w:sectPr w:rsidR="00910DAA" w:rsidRPr="009006DD" w:rsidSect="00437346">
      <w:headerReference w:type="default" r:id="rId6"/>
      <w:pgSz w:w="11906" w:h="16838"/>
      <w:pgMar w:top="283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97B63" w14:textId="77777777" w:rsidR="007D67A1" w:rsidRDefault="007D67A1" w:rsidP="007D67A1">
      <w:pPr>
        <w:spacing w:after="0" w:line="240" w:lineRule="auto"/>
      </w:pPr>
      <w:r>
        <w:separator/>
      </w:r>
    </w:p>
  </w:endnote>
  <w:endnote w:type="continuationSeparator" w:id="0">
    <w:p w14:paraId="243BBBB6" w14:textId="77777777" w:rsidR="007D67A1" w:rsidRDefault="007D67A1" w:rsidP="007D67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3B949" w14:textId="77777777" w:rsidR="007D67A1" w:rsidRDefault="007D67A1" w:rsidP="007D67A1">
      <w:pPr>
        <w:spacing w:after="0" w:line="240" w:lineRule="auto"/>
      </w:pPr>
      <w:r>
        <w:separator/>
      </w:r>
    </w:p>
  </w:footnote>
  <w:footnote w:type="continuationSeparator" w:id="0">
    <w:p w14:paraId="6216A0E9" w14:textId="77777777" w:rsidR="007D67A1" w:rsidRDefault="007D67A1" w:rsidP="007D67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9EA6C" w14:textId="298FC1E6" w:rsidR="007D67A1" w:rsidRDefault="007D67A1">
    <w:pPr>
      <w:pStyle w:val="Encabezado"/>
    </w:pPr>
    <w:r>
      <w:rPr>
        <w:noProof/>
        <w:lang w:val="es-ES" w:eastAsia="es-ES"/>
      </w:rPr>
      <w:drawing>
        <wp:anchor distT="0" distB="0" distL="114300" distR="114300" simplePos="0" relativeHeight="251659264" behindDoc="0" locked="0" layoutInCell="1" allowOverlap="1" wp14:anchorId="1B679478" wp14:editId="6FB785E0">
          <wp:simplePos x="0" y="0"/>
          <wp:positionH relativeFrom="margin">
            <wp:posOffset>0</wp:posOffset>
          </wp:positionH>
          <wp:positionV relativeFrom="paragraph">
            <wp:posOffset>-635</wp:posOffset>
          </wp:positionV>
          <wp:extent cx="482330" cy="800100"/>
          <wp:effectExtent l="0" t="0" r="0" b="0"/>
          <wp:wrapNone/>
          <wp:docPr id="1" name="0 Imagen" descr="escut_calendari 2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t_calendari 2006.jpg"/>
                  <pic:cNvPicPr/>
                </pic:nvPicPr>
                <pic:blipFill>
                  <a:blip r:embed="rId1"/>
                  <a:stretch>
                    <a:fillRect/>
                  </a:stretch>
                </pic:blipFill>
                <pic:spPr>
                  <a:xfrm>
                    <a:off x="0" y="0"/>
                    <a:ext cx="482330" cy="800100"/>
                  </a:xfrm>
                  <a:prstGeom prst="rect">
                    <a:avLst/>
                  </a:prstGeom>
                </pic:spPr>
              </pic:pic>
            </a:graphicData>
          </a:graphic>
          <wp14:sizeRelH relativeFrom="margin">
            <wp14:pctWidth>0</wp14:pctWidth>
          </wp14:sizeRelH>
          <wp14:sizeRelV relativeFrom="margin">
            <wp14:pctHeight>0</wp14:pctHeight>
          </wp14:sizeRelV>
        </wp:anchor>
      </w:drawing>
    </w:r>
  </w:p>
  <w:p w14:paraId="7821772D" w14:textId="77777777" w:rsidR="007D67A1" w:rsidRDefault="007D67A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346"/>
    <w:rsid w:val="00331204"/>
    <w:rsid w:val="00437346"/>
    <w:rsid w:val="007D67A1"/>
    <w:rsid w:val="009006DD"/>
    <w:rsid w:val="00910DAA"/>
    <w:rsid w:val="00D57DE1"/>
    <w:rsid w:val="00F754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D59D9"/>
  <w15:chartTrackingRefBased/>
  <w15:docId w15:val="{707E98CB-8745-4109-929C-98AB78457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HTMLconformatoprevio">
    <w:name w:val="HTML Preformatted"/>
    <w:basedOn w:val="Normal"/>
    <w:link w:val="HTMLconformatoprevioCar"/>
    <w:uiPriority w:val="99"/>
    <w:semiHidden/>
    <w:unhideWhenUsed/>
    <w:rsid w:val="00437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ca-ES"/>
    </w:rPr>
  </w:style>
  <w:style w:type="character" w:customStyle="1" w:styleId="HTMLconformatoprevioCar">
    <w:name w:val="HTML con formato previo Car"/>
    <w:basedOn w:val="Fuentedeprrafopredeter"/>
    <w:link w:val="HTMLconformatoprevio"/>
    <w:uiPriority w:val="99"/>
    <w:semiHidden/>
    <w:rsid w:val="00437346"/>
    <w:rPr>
      <w:rFonts w:ascii="Courier New" w:eastAsia="Times New Roman" w:hAnsi="Courier New" w:cs="Courier New"/>
      <w:sz w:val="20"/>
      <w:szCs w:val="20"/>
      <w:lang w:val="ca-ES" w:eastAsia="ca-ES"/>
    </w:rPr>
  </w:style>
  <w:style w:type="character" w:customStyle="1" w:styleId="y2iqfc">
    <w:name w:val="y2iqfc"/>
    <w:basedOn w:val="Fuentedeprrafopredeter"/>
    <w:rsid w:val="00437346"/>
  </w:style>
  <w:style w:type="paragraph" w:styleId="Encabezado">
    <w:name w:val="header"/>
    <w:basedOn w:val="Normal"/>
    <w:link w:val="EncabezadoCar"/>
    <w:uiPriority w:val="99"/>
    <w:unhideWhenUsed/>
    <w:rsid w:val="007D67A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D67A1"/>
    <w:rPr>
      <w:lang w:val="ca-ES"/>
    </w:rPr>
  </w:style>
  <w:style w:type="paragraph" w:styleId="Piedepgina">
    <w:name w:val="footer"/>
    <w:basedOn w:val="Normal"/>
    <w:link w:val="PiedepginaCar"/>
    <w:uiPriority w:val="99"/>
    <w:unhideWhenUsed/>
    <w:rsid w:val="007D67A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D67A1"/>
    <w:rPr>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2131431">
      <w:bodyDiv w:val="1"/>
      <w:marLeft w:val="0"/>
      <w:marRight w:val="0"/>
      <w:marTop w:val="0"/>
      <w:marBottom w:val="0"/>
      <w:divBdr>
        <w:top w:val="none" w:sz="0" w:space="0" w:color="auto"/>
        <w:left w:val="none" w:sz="0" w:space="0" w:color="auto"/>
        <w:bottom w:val="none" w:sz="0" w:space="0" w:color="auto"/>
        <w:right w:val="none" w:sz="0" w:space="0" w:color="auto"/>
      </w:divBdr>
    </w:div>
    <w:div w:id="837616862">
      <w:bodyDiv w:val="1"/>
      <w:marLeft w:val="0"/>
      <w:marRight w:val="0"/>
      <w:marTop w:val="0"/>
      <w:marBottom w:val="0"/>
      <w:divBdr>
        <w:top w:val="none" w:sz="0" w:space="0" w:color="auto"/>
        <w:left w:val="none" w:sz="0" w:space="0" w:color="auto"/>
        <w:bottom w:val="none" w:sz="0" w:space="0" w:color="auto"/>
        <w:right w:val="none" w:sz="0" w:space="0" w:color="auto"/>
      </w:divBdr>
    </w:div>
    <w:div w:id="960381879">
      <w:bodyDiv w:val="1"/>
      <w:marLeft w:val="0"/>
      <w:marRight w:val="0"/>
      <w:marTop w:val="0"/>
      <w:marBottom w:val="0"/>
      <w:divBdr>
        <w:top w:val="none" w:sz="0" w:space="0" w:color="auto"/>
        <w:left w:val="none" w:sz="0" w:space="0" w:color="auto"/>
        <w:bottom w:val="none" w:sz="0" w:space="0" w:color="auto"/>
        <w:right w:val="none" w:sz="0" w:space="0" w:color="auto"/>
      </w:divBdr>
    </w:div>
    <w:div w:id="1188713322">
      <w:bodyDiv w:val="1"/>
      <w:marLeft w:val="0"/>
      <w:marRight w:val="0"/>
      <w:marTop w:val="0"/>
      <w:marBottom w:val="0"/>
      <w:divBdr>
        <w:top w:val="none" w:sz="0" w:space="0" w:color="auto"/>
        <w:left w:val="none" w:sz="0" w:space="0" w:color="auto"/>
        <w:bottom w:val="none" w:sz="0" w:space="0" w:color="auto"/>
        <w:right w:val="none" w:sz="0" w:space="0" w:color="auto"/>
      </w:divBdr>
    </w:div>
    <w:div w:id="1193763136">
      <w:bodyDiv w:val="1"/>
      <w:marLeft w:val="0"/>
      <w:marRight w:val="0"/>
      <w:marTop w:val="0"/>
      <w:marBottom w:val="0"/>
      <w:divBdr>
        <w:top w:val="none" w:sz="0" w:space="0" w:color="auto"/>
        <w:left w:val="none" w:sz="0" w:space="0" w:color="auto"/>
        <w:bottom w:val="none" w:sz="0" w:space="0" w:color="auto"/>
        <w:right w:val="none" w:sz="0" w:space="0" w:color="auto"/>
      </w:divBdr>
    </w:div>
    <w:div w:id="1227911978">
      <w:bodyDiv w:val="1"/>
      <w:marLeft w:val="0"/>
      <w:marRight w:val="0"/>
      <w:marTop w:val="0"/>
      <w:marBottom w:val="0"/>
      <w:divBdr>
        <w:top w:val="none" w:sz="0" w:space="0" w:color="auto"/>
        <w:left w:val="none" w:sz="0" w:space="0" w:color="auto"/>
        <w:bottom w:val="none" w:sz="0" w:space="0" w:color="auto"/>
        <w:right w:val="none" w:sz="0" w:space="0" w:color="auto"/>
      </w:divBdr>
    </w:div>
    <w:div w:id="1597402193">
      <w:bodyDiv w:val="1"/>
      <w:marLeft w:val="0"/>
      <w:marRight w:val="0"/>
      <w:marTop w:val="0"/>
      <w:marBottom w:val="0"/>
      <w:divBdr>
        <w:top w:val="none" w:sz="0" w:space="0" w:color="auto"/>
        <w:left w:val="none" w:sz="0" w:space="0" w:color="auto"/>
        <w:bottom w:val="none" w:sz="0" w:space="0" w:color="auto"/>
        <w:right w:val="none" w:sz="0" w:space="0" w:color="auto"/>
      </w:divBdr>
    </w:div>
    <w:div w:id="1940483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5</Pages>
  <Words>1428</Words>
  <Characters>8142</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Ajuntament</dc:creator>
  <cp:keywords/>
  <dc:description/>
  <cp:lastModifiedBy>Office Ajuntament</cp:lastModifiedBy>
  <cp:revision>2</cp:revision>
  <dcterms:created xsi:type="dcterms:W3CDTF">2021-10-19T07:32:00Z</dcterms:created>
  <dcterms:modified xsi:type="dcterms:W3CDTF">2021-10-19T08:44:00Z</dcterms:modified>
</cp:coreProperties>
</file>