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C68" w:rsidRDefault="00B71FB0" w:rsidP="00E418FD">
      <w:pPr>
        <w:rPr>
          <w:sz w:val="22"/>
          <w:szCs w:val="22"/>
        </w:rPr>
      </w:pPr>
    </w:p>
    <w:p w:rsidR="00692C0D" w:rsidRPr="00692C0D" w:rsidRDefault="00692C0D" w:rsidP="00692C0D">
      <w:pPr>
        <w:rPr>
          <w:lang w:val="es-ES"/>
        </w:rPr>
      </w:pPr>
      <w:bookmarkStart w:id="0" w:name="_GoBack"/>
      <w:bookmarkEnd w:id="0"/>
      <w:r w:rsidRPr="00692C0D">
        <w:rPr>
          <w:lang w:val="es-ES"/>
        </w:rPr>
        <w:t xml:space="preserve">El </w:t>
      </w:r>
      <w:r>
        <w:rPr>
          <w:lang w:val="es-ES"/>
        </w:rPr>
        <w:t>Alcalde-Presidente, de</w:t>
      </w:r>
      <w:r w:rsidRPr="00692C0D">
        <w:rPr>
          <w:lang w:val="es-ES"/>
        </w:rPr>
        <w:t xml:space="preserve">l Ayuntamiento de Ses Salines, en fecha </w:t>
      </w:r>
      <w:r>
        <w:rPr>
          <w:lang w:val="es-ES"/>
        </w:rPr>
        <w:t>13 de octubre</w:t>
      </w:r>
      <w:r w:rsidRPr="00692C0D">
        <w:rPr>
          <w:lang w:val="es-ES"/>
        </w:rPr>
        <w:t xml:space="preserve"> acordó:</w:t>
      </w:r>
    </w:p>
    <w:p w:rsidR="00692C0D" w:rsidRPr="00692C0D" w:rsidRDefault="00692C0D" w:rsidP="00692C0D">
      <w:pPr>
        <w:rPr>
          <w:b/>
          <w:lang w:val="es-ES"/>
        </w:rPr>
      </w:pPr>
      <w:r w:rsidRPr="00692C0D">
        <w:rPr>
          <w:b/>
          <w:lang w:val="es-ES"/>
        </w:rPr>
        <w:t>Aprobación de las bases reguladoras de la convocatoria pública de subvenciones relativas al estudio para el curso académico 20</w:t>
      </w:r>
      <w:r>
        <w:rPr>
          <w:b/>
          <w:lang w:val="es-ES"/>
        </w:rPr>
        <w:t>2</w:t>
      </w:r>
      <w:r w:rsidRPr="00692C0D">
        <w:rPr>
          <w:b/>
          <w:lang w:val="es-ES"/>
        </w:rPr>
        <w:t>1-202</w:t>
      </w:r>
      <w:r>
        <w:rPr>
          <w:b/>
          <w:lang w:val="es-ES"/>
        </w:rPr>
        <w:t>2</w:t>
      </w:r>
      <w:r w:rsidRPr="00692C0D">
        <w:rPr>
          <w:b/>
          <w:lang w:val="es-ES"/>
        </w:rPr>
        <w:t>.</w:t>
      </w:r>
    </w:p>
    <w:p w:rsidR="00692C0D" w:rsidRPr="00692C0D" w:rsidRDefault="00692C0D" w:rsidP="00692C0D">
      <w:pPr>
        <w:rPr>
          <w:lang w:val="es-ES"/>
        </w:rPr>
      </w:pPr>
      <w:r w:rsidRPr="00692C0D">
        <w:rPr>
          <w:b/>
          <w:lang w:val="es-ES"/>
        </w:rPr>
        <w:t xml:space="preserve">Primero.- </w:t>
      </w:r>
      <w:r w:rsidRPr="00692C0D">
        <w:rPr>
          <w:lang w:val="es-ES"/>
        </w:rPr>
        <w:t>Aprobar las bases reguladoras que regirán la convocatoria pública de subvenciones relativas al estudio para el curso académico 2019-2020 en los siguientes términos:</w:t>
      </w:r>
    </w:p>
    <w:p w:rsidR="0052093D" w:rsidRDefault="0052093D" w:rsidP="0052093D">
      <w:pPr>
        <w:jc w:val="center"/>
        <w:rPr>
          <w:b/>
          <w:lang w:val="es-ES"/>
        </w:rPr>
      </w:pPr>
      <w:r>
        <w:rPr>
          <w:b/>
          <w:lang w:val="es-ES"/>
        </w:rPr>
        <w:t>ANEXO I</w:t>
      </w:r>
    </w:p>
    <w:p w:rsidR="0052093D" w:rsidRDefault="0052093D" w:rsidP="0052093D">
      <w:pPr>
        <w:rPr>
          <w:b/>
          <w:lang w:val="es-ES"/>
        </w:rPr>
      </w:pPr>
      <w:r>
        <w:rPr>
          <w:b/>
          <w:lang w:val="es-ES"/>
        </w:rPr>
        <w:t>BASES DEL CONCURSO PARA LA CONCESIÓN DE AYUDAS AL ESTUDIO PARA EL CURSO ACADÉMICO 2021-2022</w:t>
      </w:r>
    </w:p>
    <w:p w:rsidR="0052093D" w:rsidRDefault="0052093D" w:rsidP="0052093D">
      <w:pPr>
        <w:rPr>
          <w:b/>
          <w:lang w:val="es-ES"/>
        </w:rPr>
      </w:pPr>
    </w:p>
    <w:p w:rsidR="0052093D" w:rsidRDefault="0052093D" w:rsidP="0052093D">
      <w:pPr>
        <w:rPr>
          <w:lang w:val="es-ES"/>
        </w:rPr>
      </w:pPr>
      <w:r>
        <w:rPr>
          <w:b/>
          <w:lang w:val="es-ES"/>
        </w:rPr>
        <w:t xml:space="preserve">1.- </w:t>
      </w:r>
      <w:r>
        <w:rPr>
          <w:lang w:val="es-ES"/>
        </w:rPr>
        <w:t>OBJETO DE LA CONVOCATORIA.- La presente convocatoria tiene por objeto garantizar la igualdad de todos los ciudadanos al derecho a la educación, estableciendo una serie de ayudas destinadas a compensar las condiciones socioeconómicas desfavorables de los alumnos. Las ayudas previstas en la presente convocatoria van destinadas a la enseñanza obligatoria y post-obligatoria y su obtención va condicionada al cumplimiento de ciertos requisitos, tanto de carácter económico como de carácter académico. Las ayudas objeto de la presente convocatoria no crean ningún tipo de derecho para años futuros.</w:t>
      </w:r>
    </w:p>
    <w:p w:rsidR="0052093D" w:rsidRDefault="0052093D" w:rsidP="0052093D">
      <w:pPr>
        <w:rPr>
          <w:lang w:val="es-ES"/>
        </w:rPr>
      </w:pPr>
      <w:r>
        <w:rPr>
          <w:lang w:val="es-ES"/>
        </w:rPr>
        <w:t>2.- ESTUDIOS PARA LOS CUALES PUEDEN SOLICITARSE AYUDAS.- Sólo tendrán acceso a las ayudas previstas en la presente convocatoria, que afecta al curso escolar 2021-2022, los estudiantes que figuran empadronados en el municipio de Ses Salines con al menos dos años de antigüedad a contar desde que finalice el plazo de presentación de las solicitudes y que cursen estudios de carácter presencial (no estudios a distancia) en centros públicos, en las siguientes materias:</w:t>
      </w:r>
    </w:p>
    <w:p w:rsidR="0052093D" w:rsidRDefault="0052093D" w:rsidP="0052093D">
      <w:pPr>
        <w:spacing w:after="0"/>
        <w:rPr>
          <w:lang w:val="es-ES"/>
        </w:rPr>
      </w:pPr>
      <w:r>
        <w:rPr>
          <w:lang w:val="es-ES"/>
        </w:rPr>
        <w:t>a) Enseñanza Primaria ( A partir de 2º de primaria)</w:t>
      </w:r>
    </w:p>
    <w:p w:rsidR="0052093D" w:rsidRDefault="0052093D" w:rsidP="0052093D">
      <w:pPr>
        <w:spacing w:after="0"/>
        <w:rPr>
          <w:lang w:val="es-ES"/>
        </w:rPr>
      </w:pPr>
      <w:r>
        <w:rPr>
          <w:lang w:val="es-ES"/>
        </w:rPr>
        <w:t>b) Enseñanza Secundaria Obligatoria.</w:t>
      </w:r>
    </w:p>
    <w:p w:rsidR="0052093D" w:rsidRDefault="0052093D" w:rsidP="0052093D">
      <w:pPr>
        <w:spacing w:after="0"/>
        <w:rPr>
          <w:lang w:val="es-ES"/>
        </w:rPr>
      </w:pPr>
      <w:r>
        <w:rPr>
          <w:lang w:val="es-ES"/>
        </w:rPr>
        <w:t>c) Enseñanza post-obligatoria: Bachiller y ciclos formativos de grado medio y superior.</w:t>
      </w:r>
    </w:p>
    <w:p w:rsidR="0052093D" w:rsidRDefault="0052093D" w:rsidP="0052093D">
      <w:pPr>
        <w:spacing w:after="0"/>
        <w:rPr>
          <w:lang w:val="es-ES"/>
        </w:rPr>
      </w:pPr>
      <w:r>
        <w:rPr>
          <w:lang w:val="es-ES"/>
        </w:rPr>
        <w:t>d) Enseñanza Universitaria.</w:t>
      </w:r>
    </w:p>
    <w:p w:rsidR="0052093D" w:rsidRDefault="0052093D" w:rsidP="0052093D">
      <w:pPr>
        <w:spacing w:after="0"/>
        <w:rPr>
          <w:lang w:val="es-ES"/>
        </w:rPr>
      </w:pPr>
      <w:r>
        <w:rPr>
          <w:lang w:val="es-ES"/>
        </w:rPr>
        <w:t>e) Enseñanza de régimen especial.</w:t>
      </w:r>
    </w:p>
    <w:p w:rsidR="0052093D" w:rsidRDefault="0052093D" w:rsidP="0052093D">
      <w:pPr>
        <w:spacing w:after="0"/>
        <w:rPr>
          <w:lang w:val="es-ES"/>
        </w:rPr>
      </w:pPr>
    </w:p>
    <w:p w:rsidR="0052093D" w:rsidRDefault="0052093D" w:rsidP="0052093D">
      <w:pPr>
        <w:spacing w:after="0"/>
        <w:rPr>
          <w:lang w:val="es-ES"/>
        </w:rPr>
      </w:pPr>
      <w:r>
        <w:rPr>
          <w:lang w:val="es-ES"/>
        </w:rPr>
        <w:t>3.- CLASES DE AYUDAS E IMPORTE DE CADA UNA.- Las ayudas previstas en la presente convocatoria se podrán destinar a la adquisición de material didáctico, matrícula y residencia y se otorgarán en función del nivel de los estudios, de la siguiente forma:</w:t>
      </w:r>
    </w:p>
    <w:p w:rsidR="0052093D" w:rsidRDefault="0052093D" w:rsidP="0052093D">
      <w:pPr>
        <w:spacing w:after="0"/>
        <w:rPr>
          <w:lang w:val="es-ES"/>
        </w:rPr>
      </w:pPr>
    </w:p>
    <w:p w:rsidR="0052093D" w:rsidRDefault="0052093D" w:rsidP="0052093D">
      <w:pPr>
        <w:spacing w:after="0"/>
        <w:rPr>
          <w:lang w:val="es-ES"/>
        </w:rPr>
      </w:pPr>
      <w:r>
        <w:rPr>
          <w:lang w:val="es-ES"/>
        </w:rPr>
        <w:t>a) Enseñanza Primaria (A partir de 2º de primaria) se podrán otorgar hasta un máximo de 38 becas de 90 euros cada una.</w:t>
      </w:r>
    </w:p>
    <w:p w:rsidR="0052093D" w:rsidRDefault="0052093D" w:rsidP="0052093D">
      <w:pPr>
        <w:spacing w:after="0"/>
        <w:rPr>
          <w:lang w:val="es-ES"/>
        </w:rPr>
      </w:pPr>
      <w:r>
        <w:rPr>
          <w:lang w:val="es-ES"/>
        </w:rPr>
        <w:t>b) Enseñanza Secundaria Obligatoria: se podrán otorgar hasta un máximo de 10 becas de 90 euros cada una.</w:t>
      </w:r>
    </w:p>
    <w:p w:rsidR="0052093D" w:rsidRDefault="0052093D" w:rsidP="0052093D">
      <w:pPr>
        <w:spacing w:after="0"/>
        <w:rPr>
          <w:lang w:val="es-ES"/>
        </w:rPr>
      </w:pPr>
      <w:r>
        <w:rPr>
          <w:lang w:val="es-ES"/>
        </w:rPr>
        <w:t>c) Enseñanza post-obligatoria: Bachiller y ciclos formativos de grado medio y superior: se podrán otorgar hasta un máximo de 5 becas de 120 euros cada una.</w:t>
      </w:r>
    </w:p>
    <w:p w:rsidR="0052093D" w:rsidRDefault="0052093D" w:rsidP="0052093D">
      <w:pPr>
        <w:spacing w:after="0"/>
        <w:rPr>
          <w:lang w:val="es-ES"/>
        </w:rPr>
      </w:pPr>
      <w:r>
        <w:rPr>
          <w:lang w:val="es-ES"/>
        </w:rPr>
        <w:t>d) Estudios Universitarios: se podrán otorgar hasta un máximo de 3 becas de 150 euros cada una.</w:t>
      </w:r>
    </w:p>
    <w:p w:rsidR="0052093D" w:rsidRDefault="0052093D" w:rsidP="0052093D">
      <w:pPr>
        <w:spacing w:after="0"/>
        <w:rPr>
          <w:lang w:val="es-ES"/>
        </w:rPr>
      </w:pPr>
      <w:r>
        <w:rPr>
          <w:lang w:val="es-ES"/>
        </w:rPr>
        <w:t>e) Estudios Universitarios y de régimen especial que se cursen en centros de otras Comunidades Autónomas: se podrán otorgar hasta un máximo de 2 becas de 240 euros cada una.</w:t>
      </w:r>
    </w:p>
    <w:p w:rsidR="0052093D" w:rsidRDefault="0052093D" w:rsidP="0052093D">
      <w:pPr>
        <w:spacing w:after="0"/>
        <w:rPr>
          <w:lang w:val="es-ES"/>
        </w:rPr>
      </w:pPr>
      <w:r>
        <w:rPr>
          <w:lang w:val="es-ES"/>
        </w:rPr>
        <w:t>f) Estudios de posgrado y/u otros tipos de formación cursados a centros de la comunidad Autónoma de las islas Baleares, a valorar por el tribunal calificador: se podrá otorgar hasta un máximo de 1 beca de 220 euros.</w:t>
      </w:r>
    </w:p>
    <w:p w:rsidR="0052093D" w:rsidRDefault="0052093D" w:rsidP="0052093D">
      <w:pPr>
        <w:spacing w:after="0"/>
        <w:rPr>
          <w:lang w:val="es-ES"/>
        </w:rPr>
      </w:pPr>
    </w:p>
    <w:p w:rsidR="0052093D" w:rsidRDefault="0052093D" w:rsidP="0052093D">
      <w:pPr>
        <w:spacing w:after="0"/>
        <w:rPr>
          <w:lang w:val="es-ES"/>
        </w:rPr>
      </w:pPr>
      <w:r>
        <w:rPr>
          <w:lang w:val="es-ES"/>
        </w:rPr>
        <w:lastRenderedPageBreak/>
        <w:t>En el caso de que alguna de las becas quede sin adjudicar, el tribunal podrá decidir repartir la cantidad de estas becas no concedidas entre el resto de solicitudes que cumplan todos los requisitos, y aumentar el número de becas en alguna de las diferentes categorías.</w:t>
      </w:r>
    </w:p>
    <w:p w:rsidR="0052093D" w:rsidRDefault="0052093D" w:rsidP="0052093D">
      <w:pPr>
        <w:spacing w:after="0"/>
        <w:rPr>
          <w:lang w:val="es-ES"/>
        </w:rPr>
      </w:pPr>
    </w:p>
    <w:p w:rsidR="0052093D" w:rsidRDefault="0052093D" w:rsidP="0052093D">
      <w:pPr>
        <w:spacing w:after="0"/>
        <w:rPr>
          <w:lang w:val="es-ES"/>
        </w:rPr>
      </w:pPr>
      <w:r>
        <w:rPr>
          <w:lang w:val="es-ES"/>
        </w:rPr>
        <w:t xml:space="preserve">4.- REQUISITOS EXIGIBLES PARA PODER ACCEDER A LAS BECAS.- </w:t>
      </w:r>
    </w:p>
    <w:p w:rsidR="0052093D" w:rsidRDefault="0052093D" w:rsidP="0052093D">
      <w:pPr>
        <w:spacing w:after="0"/>
        <w:rPr>
          <w:lang w:val="es-ES"/>
        </w:rPr>
      </w:pPr>
    </w:p>
    <w:p w:rsidR="0052093D" w:rsidRDefault="0052093D" w:rsidP="0052093D">
      <w:pPr>
        <w:spacing w:after="0"/>
        <w:rPr>
          <w:lang w:val="es-ES"/>
        </w:rPr>
      </w:pPr>
      <w:r>
        <w:rPr>
          <w:lang w:val="es-ES"/>
        </w:rPr>
        <w:t>A) Requisitos de carácter económico:</w:t>
      </w:r>
    </w:p>
    <w:p w:rsidR="0052093D" w:rsidRDefault="0052093D" w:rsidP="0052093D">
      <w:pPr>
        <w:spacing w:after="0"/>
        <w:rPr>
          <w:lang w:val="es-ES"/>
        </w:rPr>
      </w:pPr>
    </w:p>
    <w:p w:rsidR="0052093D" w:rsidRDefault="0052093D" w:rsidP="0052093D">
      <w:pPr>
        <w:spacing w:after="0"/>
        <w:rPr>
          <w:lang w:val="es-ES"/>
        </w:rPr>
      </w:pPr>
      <w:r>
        <w:rPr>
          <w:lang w:val="es-ES"/>
        </w:rPr>
        <w:t>Para el otorgamiento de las ayudas se tendrá en cuenta la renta neta anual de la unidad familiar, y sólo serán subvencionadas aquellas unidades familiares donde el cociente resultante de dividir todos los ingresos de la unidad familiar entre el número de miembros computables de la unidad familiar no supere los 9.000 euros. Se considerará como renta de la unidad familiar la suma de la renta obtenida por todos los miembros computables de la familia.</w:t>
      </w:r>
    </w:p>
    <w:p w:rsidR="0052093D" w:rsidRDefault="0052093D" w:rsidP="0052093D">
      <w:pPr>
        <w:spacing w:after="0"/>
        <w:rPr>
          <w:lang w:val="es-ES"/>
        </w:rPr>
      </w:pPr>
    </w:p>
    <w:p w:rsidR="0052093D" w:rsidRDefault="0052093D" w:rsidP="0052093D">
      <w:pPr>
        <w:spacing w:after="0"/>
        <w:rPr>
          <w:lang w:val="es-ES"/>
        </w:rPr>
      </w:pPr>
      <w:r>
        <w:rPr>
          <w:lang w:val="es-ES"/>
        </w:rPr>
        <w:t>Son miembros computables de la unidad familiar: el padre, la madre, el solicitante, los hermanos solteros menores de 26 años que figuren empadronados en el domicilio familiar y aquellos hermanos del solicitante que sean disminuidos físicos, psíquicos o sensoriales, cualquiera que sea su edad, que figuren empadronados con los padres.</w:t>
      </w:r>
    </w:p>
    <w:p w:rsidR="0052093D" w:rsidRDefault="0052093D" w:rsidP="0052093D">
      <w:pPr>
        <w:spacing w:after="0"/>
        <w:rPr>
          <w:lang w:val="es-ES"/>
        </w:rPr>
      </w:pPr>
    </w:p>
    <w:p w:rsidR="0052093D" w:rsidRDefault="0052093D" w:rsidP="0052093D">
      <w:pPr>
        <w:spacing w:after="0"/>
        <w:rPr>
          <w:lang w:val="es-ES"/>
        </w:rPr>
      </w:pPr>
      <w:r>
        <w:rPr>
          <w:lang w:val="es-ES"/>
        </w:rPr>
        <w:t>La ocultación de cualquier fuente de renta dará lugar a la denegación de la ayuda.</w:t>
      </w:r>
    </w:p>
    <w:p w:rsidR="0052093D" w:rsidRDefault="0052093D" w:rsidP="0052093D">
      <w:pPr>
        <w:spacing w:after="0"/>
        <w:rPr>
          <w:lang w:val="es-ES"/>
        </w:rPr>
      </w:pPr>
    </w:p>
    <w:p w:rsidR="0052093D" w:rsidRDefault="0052093D" w:rsidP="0052093D">
      <w:pPr>
        <w:spacing w:after="0"/>
        <w:rPr>
          <w:lang w:val="es-ES"/>
        </w:rPr>
      </w:pPr>
      <w:r>
        <w:rPr>
          <w:lang w:val="es-ES"/>
        </w:rPr>
        <w:t>B) Requisitos académicos:</w:t>
      </w:r>
    </w:p>
    <w:p w:rsidR="0052093D" w:rsidRDefault="0052093D" w:rsidP="0052093D">
      <w:pPr>
        <w:spacing w:after="0"/>
        <w:rPr>
          <w:lang w:val="es-ES"/>
        </w:rPr>
      </w:pPr>
    </w:p>
    <w:p w:rsidR="0052093D" w:rsidRDefault="0052093D" w:rsidP="0052093D">
      <w:pPr>
        <w:spacing w:after="0"/>
        <w:rPr>
          <w:lang w:val="es-ES"/>
        </w:rPr>
      </w:pPr>
      <w:r>
        <w:rPr>
          <w:lang w:val="es-ES"/>
        </w:rPr>
        <w:t>Para tener derecho a las ayudas, los estudiantes tendrán que acreditar que están matriculados del curso completo y tener una nota media superior a los 5 puntos del curso anterior.</w:t>
      </w:r>
    </w:p>
    <w:p w:rsidR="0052093D" w:rsidRDefault="0052093D" w:rsidP="0052093D">
      <w:pPr>
        <w:spacing w:after="0"/>
        <w:rPr>
          <w:lang w:val="es-ES"/>
        </w:rPr>
      </w:pPr>
    </w:p>
    <w:p w:rsidR="0052093D" w:rsidRDefault="0052093D" w:rsidP="0052093D">
      <w:pPr>
        <w:spacing w:after="0"/>
        <w:rPr>
          <w:lang w:val="es-ES"/>
        </w:rPr>
      </w:pPr>
      <w:r>
        <w:rPr>
          <w:lang w:val="es-ES"/>
        </w:rPr>
        <w:t>No se concederá ninguna ayuda y no tendrán derecho a beca los alumnos que repitan curso, dado que el año anterior no habrán superado la nota de 5, y tampoco tendrá derecho el año siguiente, dado que se entiende que está repitiendo el mismo contenido de todas las materias, y por lo tanto tendrá ventajas sobre sus compañeros de estudios que tienen que hacer el contenido de las materias por primera vez.</w:t>
      </w:r>
    </w:p>
    <w:p w:rsidR="0052093D" w:rsidRDefault="0052093D" w:rsidP="0052093D">
      <w:pPr>
        <w:spacing w:after="0"/>
        <w:rPr>
          <w:lang w:val="es-ES"/>
        </w:rPr>
      </w:pPr>
    </w:p>
    <w:p w:rsidR="0052093D" w:rsidRDefault="0052093D" w:rsidP="0052093D">
      <w:pPr>
        <w:spacing w:after="0"/>
        <w:rPr>
          <w:lang w:val="es-ES"/>
        </w:rPr>
      </w:pPr>
      <w:r>
        <w:rPr>
          <w:lang w:val="es-ES"/>
        </w:rPr>
        <w:t>No se concederá ninguna ayuda a alumnos/as que su nota media no supere los 5 puntos.</w:t>
      </w:r>
    </w:p>
    <w:p w:rsidR="0052093D" w:rsidRDefault="0052093D" w:rsidP="0052093D">
      <w:pPr>
        <w:spacing w:after="0"/>
        <w:rPr>
          <w:lang w:val="es-ES"/>
        </w:rPr>
      </w:pPr>
    </w:p>
    <w:p w:rsidR="0052093D" w:rsidRDefault="0052093D" w:rsidP="0052093D">
      <w:pPr>
        <w:spacing w:after="0"/>
        <w:rPr>
          <w:lang w:val="es-ES"/>
        </w:rPr>
      </w:pPr>
      <w:r>
        <w:rPr>
          <w:lang w:val="es-ES"/>
        </w:rPr>
        <w:t>5.- SOLICITUDES.- Las solicitudes para optar a las ayudas previstas en la presente convocatoria se presentarán en el Registro Municipal del Ayuntamiento de Ses Salines, en las oficinas de la Junta Municipal de distrito de la colonia de Sant Jordi o en cualquiera de los lugares previstos en el artículo 16.4 de la ley 39/2015 de uno de octubre, del Procedimiento Administrativo común de las Administraciones Públicas.</w:t>
      </w:r>
    </w:p>
    <w:p w:rsidR="0052093D" w:rsidRDefault="0052093D" w:rsidP="0052093D">
      <w:pPr>
        <w:spacing w:after="0"/>
        <w:rPr>
          <w:lang w:val="es-ES"/>
        </w:rPr>
      </w:pPr>
      <w:r>
        <w:rPr>
          <w:lang w:val="es-ES"/>
        </w:rPr>
        <w:t>Las solicitudes tienen que estar firmadas por el estudiante beneficiario si es mayor de edad o por sus padres o tutores si es menor de edad. El plazo para la presentación de las solicitudes será de VEINTE DÍAS HÁBILES a contar del día siguiente de la publicación de estas bases en el boletín Oficial de las Islas Baleares. Si el último día del mencionado plazo fuera sábado, domingo o festivo, el plazo se entenderá prorrogado hasta el primer día hábil siguiente.</w:t>
      </w:r>
    </w:p>
    <w:p w:rsidR="0052093D" w:rsidRDefault="0052093D" w:rsidP="0052093D">
      <w:pPr>
        <w:spacing w:after="0"/>
        <w:rPr>
          <w:lang w:val="es-ES"/>
        </w:rPr>
      </w:pPr>
    </w:p>
    <w:p w:rsidR="0052093D" w:rsidRDefault="0052093D" w:rsidP="0052093D">
      <w:pPr>
        <w:spacing w:after="0"/>
        <w:rPr>
          <w:lang w:val="es-ES"/>
        </w:rPr>
      </w:pPr>
      <w:r>
        <w:rPr>
          <w:lang w:val="es-ES"/>
        </w:rPr>
        <w:t>Las solicitudes, que se ajustarán al modelo oficial que facilitará el Ayuntamiento, tendrán que ir acompañadas de los siguientes documentos:</w:t>
      </w:r>
    </w:p>
    <w:p w:rsidR="0052093D" w:rsidRDefault="0052093D" w:rsidP="0052093D">
      <w:pPr>
        <w:spacing w:after="0"/>
        <w:rPr>
          <w:lang w:val="es-ES"/>
        </w:rPr>
      </w:pPr>
    </w:p>
    <w:p w:rsidR="0052093D" w:rsidRDefault="0052093D" w:rsidP="0052093D">
      <w:pPr>
        <w:spacing w:after="0"/>
        <w:rPr>
          <w:lang w:val="es-ES"/>
        </w:rPr>
      </w:pPr>
      <w:r>
        <w:rPr>
          <w:lang w:val="es-ES"/>
        </w:rPr>
        <w:t>-Fotocopia del DNI/NIE/Pasaporte del solicitante y, en su caso, del representante.</w:t>
      </w:r>
    </w:p>
    <w:p w:rsidR="0052093D" w:rsidRDefault="0052093D" w:rsidP="0052093D">
      <w:pPr>
        <w:spacing w:after="0"/>
        <w:rPr>
          <w:lang w:val="es-ES"/>
        </w:rPr>
      </w:pPr>
      <w:r>
        <w:rPr>
          <w:lang w:val="es-ES"/>
        </w:rPr>
        <w:t>-Si procede, acreditación de la representación legal que se ostenta.</w:t>
      </w:r>
    </w:p>
    <w:p w:rsidR="0052093D" w:rsidRDefault="0052093D" w:rsidP="0052093D">
      <w:pPr>
        <w:spacing w:after="0"/>
        <w:rPr>
          <w:lang w:val="es-ES"/>
        </w:rPr>
      </w:pPr>
      <w:r>
        <w:rPr>
          <w:lang w:val="es-ES"/>
        </w:rPr>
        <w:lastRenderedPageBreak/>
        <w:t>-fotocopia del Libro de Família, a efectos de determinar el número de miembros de la unidad familiar.</w:t>
      </w:r>
    </w:p>
    <w:p w:rsidR="0052093D" w:rsidRDefault="0052093D" w:rsidP="0052093D">
      <w:pPr>
        <w:spacing w:after="0"/>
        <w:rPr>
          <w:b/>
          <w:lang w:val="es-ES"/>
        </w:rPr>
      </w:pPr>
      <w:r>
        <w:rPr>
          <w:lang w:val="es-ES"/>
        </w:rPr>
        <w:t xml:space="preserve">-La acreditación documental correspondiente para calcular la renta familiar de cada uno de los miembros computables, es decir: Fotocopia de la última declaración de Renta de las personas físicas. En caso de no estar obligados a hacer declaración de renta por ser sus ingresos inferiores al mínimo establecido: </w:t>
      </w:r>
      <w:r>
        <w:rPr>
          <w:b/>
          <w:lang w:val="es-ES"/>
        </w:rPr>
        <w:t>certificado negativo expedido por AEAT.</w:t>
      </w:r>
    </w:p>
    <w:p w:rsidR="0052093D" w:rsidRDefault="0052093D" w:rsidP="0052093D">
      <w:pPr>
        <w:spacing w:after="0"/>
        <w:rPr>
          <w:lang w:val="es-ES"/>
        </w:rPr>
      </w:pPr>
      <w:r>
        <w:rPr>
          <w:lang w:val="es-ES"/>
        </w:rPr>
        <w:t>-Declaración responsable ante autoridad administrativa de no incurrir en ninguna de las prohibiciones establecidas en la Ley 38/2003, de 17 de noviembre, General de Subvenciones y, en su caso, que el importe de las ayudas económicas objeto de la presente convocatoria, aisladamente o en concurrencia con otras ayudas obtenidas de cualquier otra administración pública o entidad privada, no superan el coste del concepto becado (Según Modelo que se facilitará junto con la solicitud).</w:t>
      </w:r>
    </w:p>
    <w:p w:rsidR="0052093D" w:rsidRDefault="0052093D" w:rsidP="0052093D">
      <w:pPr>
        <w:spacing w:after="0"/>
        <w:rPr>
          <w:lang w:val="es-ES"/>
        </w:rPr>
      </w:pPr>
      <w:r>
        <w:rPr>
          <w:lang w:val="es-ES"/>
        </w:rPr>
        <w:t xml:space="preserve">-Copia de la matrícula del curso 2018-2019 donde consten los créditos matriculados y el importe de la misma, así como el justificante de pago de la misma. </w:t>
      </w:r>
    </w:p>
    <w:p w:rsidR="0052093D" w:rsidRDefault="0052093D" w:rsidP="0052093D">
      <w:pPr>
        <w:spacing w:after="0"/>
        <w:rPr>
          <w:lang w:val="es-ES"/>
        </w:rPr>
      </w:pPr>
      <w:r>
        <w:rPr>
          <w:lang w:val="es-ES"/>
        </w:rPr>
        <w:t xml:space="preserve">-Fotocopia de las notas obtenidas en el último curso escolar que ha sido matriculado y certificado expedido por el Centro correspondiente en el cual se señale si era repetidor de curso o no. </w:t>
      </w:r>
    </w:p>
    <w:p w:rsidR="0052093D" w:rsidRDefault="0052093D" w:rsidP="0052093D">
      <w:pPr>
        <w:spacing w:after="0"/>
        <w:rPr>
          <w:lang w:val="es-ES"/>
        </w:rPr>
      </w:pPr>
      <w:r>
        <w:rPr>
          <w:lang w:val="es-ES"/>
        </w:rPr>
        <w:t>-Certificado bancario que acredite la cuenta corriente o la libreta en que se tiene que ingresar el importe de la beca, a nombre de la persona becaria o, si procede, de su representante.</w:t>
      </w:r>
    </w:p>
    <w:p w:rsidR="0052093D" w:rsidRDefault="0052093D" w:rsidP="0052093D">
      <w:pPr>
        <w:spacing w:after="0"/>
        <w:rPr>
          <w:lang w:val="es-ES"/>
        </w:rPr>
      </w:pPr>
      <w:r>
        <w:rPr>
          <w:lang w:val="es-ES"/>
        </w:rPr>
        <w:t>-Autorización, si es el caso, para que el Ayuntamiento de Ses Salines pueda obtener los datos necesarios para determinar la renta, el certificado de estar al corriente en el cumplimiento de las obligaciones con el Ayuntamiento de Ses Salines y el certificado de empadronamiento, así como de encontrarse al corriente en el cumplimiento de sus obligaciones tributarias ante la AEAT y la Seguridad Social.</w:t>
      </w:r>
    </w:p>
    <w:p w:rsidR="0052093D" w:rsidRDefault="0052093D" w:rsidP="0052093D">
      <w:pPr>
        <w:spacing w:after="0"/>
        <w:rPr>
          <w:lang w:val="es-ES"/>
        </w:rPr>
      </w:pPr>
    </w:p>
    <w:p w:rsidR="0052093D" w:rsidRDefault="0052093D" w:rsidP="0052093D">
      <w:pPr>
        <w:spacing w:after="0"/>
        <w:rPr>
          <w:lang w:val="es-ES"/>
        </w:rPr>
      </w:pPr>
      <w:r>
        <w:rPr>
          <w:lang w:val="es-ES"/>
        </w:rPr>
        <w:t>La no presentación de alguno de los documentos exigidos en el presente apartado o la presentación fuera de plazo que se le indique, si procede, en el escrito de requerimiento de subsanación de deficiencias, supondrá la exclusión automática de la petición.</w:t>
      </w:r>
    </w:p>
    <w:p w:rsidR="0052093D" w:rsidRDefault="0052093D" w:rsidP="0052093D">
      <w:pPr>
        <w:spacing w:after="0"/>
        <w:rPr>
          <w:lang w:val="es-ES"/>
        </w:rPr>
      </w:pPr>
    </w:p>
    <w:p w:rsidR="0052093D" w:rsidRDefault="0052093D" w:rsidP="0052093D">
      <w:pPr>
        <w:spacing w:after="0"/>
        <w:rPr>
          <w:lang w:val="es-ES"/>
        </w:rPr>
      </w:pPr>
      <w:r>
        <w:rPr>
          <w:lang w:val="es-ES"/>
        </w:rPr>
        <w:t>Si la solicitud no reúne los requisitos establecidos en la convocatoria, se requerirá a la persona interesada para que en el plazo máximo de 10 días subsane las deficiencias, advirtiéndole que si no lo hace se la tendrá por desistida su petición, previa resolución que se dictará en los términos previstos en el artículo 21 de la Ley 39/2015, de 1 de octubre, del Procedimiento Administrativo común de las Administraciones Públicas.</w:t>
      </w:r>
    </w:p>
    <w:p w:rsidR="0052093D" w:rsidRDefault="0052093D" w:rsidP="0052093D">
      <w:pPr>
        <w:spacing w:after="0"/>
        <w:rPr>
          <w:lang w:val="es-ES"/>
        </w:rPr>
      </w:pPr>
    </w:p>
    <w:p w:rsidR="0052093D" w:rsidRDefault="0052093D" w:rsidP="0052093D">
      <w:pPr>
        <w:spacing w:after="0"/>
        <w:rPr>
          <w:lang w:val="es-ES"/>
        </w:rPr>
      </w:pPr>
      <w:r>
        <w:rPr>
          <w:lang w:val="es-ES"/>
        </w:rPr>
        <w:t>6.- TRIBUNAL CALIFICADOR.- El Tribunal calificador de las solicitudes estará formado por los siguientes miembros:</w:t>
      </w:r>
    </w:p>
    <w:p w:rsidR="0052093D" w:rsidRDefault="0052093D" w:rsidP="0052093D">
      <w:pPr>
        <w:spacing w:after="0"/>
        <w:rPr>
          <w:lang w:val="es-ES"/>
        </w:rPr>
      </w:pPr>
    </w:p>
    <w:p w:rsidR="0052093D" w:rsidRDefault="0052093D" w:rsidP="0052093D">
      <w:pPr>
        <w:spacing w:after="0"/>
        <w:rPr>
          <w:lang w:val="es-ES"/>
        </w:rPr>
      </w:pPr>
      <w:r>
        <w:rPr>
          <w:lang w:val="es-ES"/>
        </w:rPr>
        <w:t>-Presidente: El Alcalde-Presidente o Concejal en quien delegue.</w:t>
      </w:r>
    </w:p>
    <w:p w:rsidR="0052093D" w:rsidRDefault="0052093D" w:rsidP="0052093D">
      <w:pPr>
        <w:spacing w:after="0"/>
        <w:rPr>
          <w:lang w:val="es-ES"/>
        </w:rPr>
      </w:pPr>
      <w:r>
        <w:rPr>
          <w:lang w:val="es-ES"/>
        </w:rPr>
        <w:t>-Vocales: La Concejala de Servicios Sociales o Concejal/a que lo sustituya; el Concejal/a de juventud o Concejal/a que lo sustituya; un funcionario municipal nombrado por la Alcaldía.</w:t>
      </w:r>
    </w:p>
    <w:p w:rsidR="0052093D" w:rsidRDefault="0052093D" w:rsidP="0052093D">
      <w:pPr>
        <w:spacing w:after="0"/>
        <w:rPr>
          <w:lang w:val="es-ES"/>
        </w:rPr>
      </w:pPr>
      <w:r>
        <w:rPr>
          <w:lang w:val="es-ES"/>
        </w:rPr>
        <w:t>-Secretario a los solos efectos de fedatario público: El Secretario de la corporación o funcionario en quien delegue.</w:t>
      </w:r>
    </w:p>
    <w:p w:rsidR="0052093D" w:rsidRDefault="0052093D" w:rsidP="0052093D">
      <w:pPr>
        <w:spacing w:after="0"/>
        <w:rPr>
          <w:lang w:val="es-ES"/>
        </w:rPr>
      </w:pPr>
    </w:p>
    <w:p w:rsidR="0052093D" w:rsidRDefault="0052093D" w:rsidP="0052093D">
      <w:pPr>
        <w:spacing w:after="0"/>
        <w:rPr>
          <w:lang w:val="es-ES"/>
        </w:rPr>
      </w:pPr>
      <w:r>
        <w:rPr>
          <w:lang w:val="es-ES"/>
        </w:rPr>
        <w:t>El Tribunal no podrá constituirse sin la presencia de al menos tres miembros y del Secretario. Se faculta al Tribunal para que pueda resolver cualquier duda que se le presente y no esté previsto en las presentes bases.</w:t>
      </w:r>
    </w:p>
    <w:p w:rsidR="0052093D" w:rsidRDefault="0052093D" w:rsidP="0052093D">
      <w:pPr>
        <w:spacing w:after="0"/>
        <w:rPr>
          <w:lang w:val="es-ES"/>
        </w:rPr>
      </w:pPr>
    </w:p>
    <w:p w:rsidR="0052093D" w:rsidRDefault="0052093D" w:rsidP="0052093D">
      <w:pPr>
        <w:spacing w:after="0"/>
        <w:rPr>
          <w:lang w:val="es-ES"/>
        </w:rPr>
      </w:pPr>
      <w:r>
        <w:rPr>
          <w:lang w:val="es-ES"/>
        </w:rPr>
        <w:t>7.-CRITERIOS DE SELECCIÓN.- El Tribunal a la hora de calificar las solicitudes tendrá en cuenta los siguientes criterios:</w:t>
      </w:r>
    </w:p>
    <w:p w:rsidR="0052093D" w:rsidRDefault="0052093D" w:rsidP="0052093D">
      <w:pPr>
        <w:spacing w:after="0"/>
        <w:rPr>
          <w:lang w:val="es-ES"/>
        </w:rPr>
      </w:pPr>
    </w:p>
    <w:p w:rsidR="0052093D" w:rsidRDefault="0052093D" w:rsidP="0052093D">
      <w:pPr>
        <w:spacing w:after="0"/>
        <w:rPr>
          <w:lang w:val="es-ES"/>
        </w:rPr>
      </w:pPr>
      <w:r>
        <w:rPr>
          <w:lang w:val="es-ES"/>
        </w:rPr>
        <w:lastRenderedPageBreak/>
        <w:t>a) Méritos académicos: Los méritos académicos se valorarán tomando en consideración la nota media del curso anterior y se puntuará de acuerdo con el siguiente baremo:</w:t>
      </w:r>
    </w:p>
    <w:p w:rsidR="0052093D" w:rsidRDefault="0052093D" w:rsidP="0052093D">
      <w:pPr>
        <w:spacing w:after="0"/>
        <w:rPr>
          <w:lang w:val="es-ES"/>
        </w:rPr>
      </w:pPr>
    </w:p>
    <w:p w:rsidR="0052093D" w:rsidRDefault="0052093D" w:rsidP="0052093D">
      <w:pPr>
        <w:spacing w:after="0"/>
        <w:rPr>
          <w:lang w:val="es-ES"/>
        </w:rPr>
      </w:pPr>
      <w:r>
        <w:rPr>
          <w:lang w:val="es-ES"/>
        </w:rPr>
        <w:t xml:space="preserve">Nota media </w:t>
      </w:r>
      <w:r>
        <w:rPr>
          <w:lang w:val="es-ES"/>
        </w:rPr>
        <w:tab/>
      </w:r>
      <w:r>
        <w:rPr>
          <w:lang w:val="es-ES"/>
        </w:rPr>
        <w:tab/>
      </w:r>
      <w:r>
        <w:rPr>
          <w:lang w:val="es-ES"/>
        </w:rPr>
        <w:tab/>
      </w:r>
      <w:r>
        <w:rPr>
          <w:lang w:val="es-ES"/>
        </w:rPr>
        <w:tab/>
      </w:r>
      <w:r>
        <w:rPr>
          <w:lang w:val="es-ES"/>
        </w:rPr>
        <w:tab/>
      </w:r>
      <w:r>
        <w:rPr>
          <w:lang w:val="es-ES"/>
        </w:rPr>
        <w:tab/>
        <w:t>Puntos a otorgar</w:t>
      </w:r>
    </w:p>
    <w:p w:rsidR="0052093D" w:rsidRDefault="0052093D" w:rsidP="0052093D">
      <w:pPr>
        <w:spacing w:after="0"/>
        <w:rPr>
          <w:lang w:val="es-ES"/>
        </w:rPr>
      </w:pPr>
      <w:r>
        <w:rPr>
          <w:lang w:val="es-ES"/>
        </w:rPr>
        <w:t xml:space="preserve">De 5,01 a 5,9 </w:t>
      </w:r>
      <w:r>
        <w:rPr>
          <w:lang w:val="es-ES"/>
        </w:rPr>
        <w:tab/>
      </w:r>
      <w:r>
        <w:rPr>
          <w:lang w:val="es-ES"/>
        </w:rPr>
        <w:tab/>
      </w:r>
      <w:r>
        <w:rPr>
          <w:lang w:val="es-ES"/>
        </w:rPr>
        <w:tab/>
      </w:r>
      <w:r>
        <w:rPr>
          <w:lang w:val="es-ES"/>
        </w:rPr>
        <w:tab/>
      </w:r>
      <w:r>
        <w:rPr>
          <w:lang w:val="es-ES"/>
        </w:rPr>
        <w:tab/>
      </w:r>
      <w:r>
        <w:rPr>
          <w:lang w:val="es-ES"/>
        </w:rPr>
        <w:tab/>
      </w:r>
      <w:r>
        <w:rPr>
          <w:lang w:val="es-ES"/>
        </w:rPr>
        <w:tab/>
        <w:t>1,60</w:t>
      </w:r>
    </w:p>
    <w:p w:rsidR="0052093D" w:rsidRDefault="0052093D" w:rsidP="0052093D">
      <w:pPr>
        <w:spacing w:after="0"/>
        <w:rPr>
          <w:lang w:val="es-ES"/>
        </w:rPr>
      </w:pPr>
      <w:r>
        <w:rPr>
          <w:lang w:val="es-ES"/>
        </w:rPr>
        <w:t>De 6 a 6,9</w:t>
      </w:r>
      <w:r>
        <w:rPr>
          <w:lang w:val="es-ES"/>
        </w:rPr>
        <w:tab/>
      </w:r>
      <w:r>
        <w:rPr>
          <w:lang w:val="es-ES"/>
        </w:rPr>
        <w:tab/>
      </w:r>
      <w:r>
        <w:rPr>
          <w:lang w:val="es-ES"/>
        </w:rPr>
        <w:tab/>
      </w:r>
      <w:r>
        <w:rPr>
          <w:lang w:val="es-ES"/>
        </w:rPr>
        <w:tab/>
      </w:r>
      <w:r>
        <w:rPr>
          <w:lang w:val="es-ES"/>
        </w:rPr>
        <w:tab/>
      </w:r>
      <w:r>
        <w:rPr>
          <w:lang w:val="es-ES"/>
        </w:rPr>
        <w:tab/>
      </w:r>
      <w:r>
        <w:rPr>
          <w:lang w:val="es-ES"/>
        </w:rPr>
        <w:tab/>
        <w:t>3,20</w:t>
      </w:r>
    </w:p>
    <w:p w:rsidR="0052093D" w:rsidRDefault="0052093D" w:rsidP="0052093D">
      <w:pPr>
        <w:spacing w:after="0"/>
        <w:rPr>
          <w:lang w:val="es-ES"/>
        </w:rPr>
      </w:pPr>
      <w:r>
        <w:rPr>
          <w:lang w:val="es-ES"/>
        </w:rPr>
        <w:t>De 7 a 7,9</w:t>
      </w:r>
      <w:r>
        <w:rPr>
          <w:lang w:val="es-ES"/>
        </w:rPr>
        <w:tab/>
      </w:r>
      <w:r>
        <w:rPr>
          <w:lang w:val="es-ES"/>
        </w:rPr>
        <w:tab/>
      </w:r>
      <w:r>
        <w:rPr>
          <w:lang w:val="es-ES"/>
        </w:rPr>
        <w:tab/>
      </w:r>
      <w:r>
        <w:rPr>
          <w:lang w:val="es-ES"/>
        </w:rPr>
        <w:tab/>
      </w:r>
      <w:r>
        <w:rPr>
          <w:lang w:val="es-ES"/>
        </w:rPr>
        <w:tab/>
      </w:r>
      <w:r>
        <w:rPr>
          <w:lang w:val="es-ES"/>
        </w:rPr>
        <w:tab/>
      </w:r>
      <w:r>
        <w:rPr>
          <w:lang w:val="es-ES"/>
        </w:rPr>
        <w:tab/>
        <w:t>4,80</w:t>
      </w:r>
    </w:p>
    <w:p w:rsidR="0052093D" w:rsidRDefault="0052093D" w:rsidP="0052093D">
      <w:pPr>
        <w:spacing w:after="0"/>
        <w:rPr>
          <w:lang w:val="es-ES"/>
        </w:rPr>
      </w:pPr>
      <w:r>
        <w:rPr>
          <w:lang w:val="es-ES"/>
        </w:rPr>
        <w:t>De 8 a 8,9</w:t>
      </w:r>
      <w:r>
        <w:rPr>
          <w:lang w:val="es-ES"/>
        </w:rPr>
        <w:tab/>
      </w:r>
      <w:r>
        <w:rPr>
          <w:lang w:val="es-ES"/>
        </w:rPr>
        <w:tab/>
      </w:r>
      <w:r>
        <w:rPr>
          <w:lang w:val="es-ES"/>
        </w:rPr>
        <w:tab/>
      </w:r>
      <w:r>
        <w:rPr>
          <w:lang w:val="es-ES"/>
        </w:rPr>
        <w:tab/>
      </w:r>
      <w:r>
        <w:rPr>
          <w:lang w:val="es-ES"/>
        </w:rPr>
        <w:tab/>
      </w:r>
      <w:r>
        <w:rPr>
          <w:lang w:val="es-ES"/>
        </w:rPr>
        <w:tab/>
      </w:r>
      <w:r>
        <w:rPr>
          <w:lang w:val="es-ES"/>
        </w:rPr>
        <w:tab/>
        <w:t>6,40</w:t>
      </w:r>
    </w:p>
    <w:p w:rsidR="0052093D" w:rsidRDefault="0052093D" w:rsidP="0052093D">
      <w:pPr>
        <w:spacing w:after="0"/>
        <w:rPr>
          <w:lang w:val="es-ES"/>
        </w:rPr>
      </w:pPr>
      <w:r>
        <w:rPr>
          <w:lang w:val="es-ES"/>
        </w:rPr>
        <w:t>De 9 a 10</w:t>
      </w:r>
      <w:r>
        <w:rPr>
          <w:lang w:val="es-ES"/>
        </w:rPr>
        <w:tab/>
      </w:r>
      <w:r>
        <w:rPr>
          <w:lang w:val="es-ES"/>
        </w:rPr>
        <w:tab/>
      </w:r>
      <w:r>
        <w:rPr>
          <w:lang w:val="es-ES"/>
        </w:rPr>
        <w:tab/>
      </w:r>
      <w:r>
        <w:rPr>
          <w:lang w:val="es-ES"/>
        </w:rPr>
        <w:tab/>
      </w:r>
      <w:r>
        <w:rPr>
          <w:lang w:val="es-ES"/>
        </w:rPr>
        <w:tab/>
      </w:r>
      <w:r>
        <w:rPr>
          <w:lang w:val="es-ES"/>
        </w:rPr>
        <w:tab/>
      </w:r>
      <w:r>
        <w:rPr>
          <w:lang w:val="es-ES"/>
        </w:rPr>
        <w:tab/>
        <w:t>8</w:t>
      </w:r>
    </w:p>
    <w:p w:rsidR="0052093D" w:rsidRDefault="0052093D" w:rsidP="0052093D">
      <w:pPr>
        <w:spacing w:after="0"/>
        <w:rPr>
          <w:lang w:val="es-ES"/>
        </w:rPr>
      </w:pPr>
    </w:p>
    <w:p w:rsidR="0052093D" w:rsidRDefault="0052093D" w:rsidP="0052093D">
      <w:pPr>
        <w:spacing w:after="0"/>
        <w:rPr>
          <w:lang w:val="es-ES"/>
        </w:rPr>
      </w:pPr>
      <w:r>
        <w:rPr>
          <w:lang w:val="es-ES"/>
        </w:rPr>
        <w:t>b) Méritos económicos: Los méritos económicos se valorarán tomando en consideración la renta, en función de la renta media per cápita de la unidad familiar, de acuerdo con el siguiente baremo:</w:t>
      </w:r>
    </w:p>
    <w:p w:rsidR="0052093D" w:rsidRDefault="0052093D" w:rsidP="0052093D">
      <w:pPr>
        <w:spacing w:after="0"/>
        <w:rPr>
          <w:lang w:val="es-ES"/>
        </w:rPr>
      </w:pPr>
    </w:p>
    <w:p w:rsidR="0052093D" w:rsidRDefault="0052093D" w:rsidP="0052093D">
      <w:pPr>
        <w:spacing w:after="0"/>
        <w:rPr>
          <w:lang w:val="es-ES"/>
        </w:rPr>
      </w:pPr>
      <w:r>
        <w:rPr>
          <w:lang w:val="es-ES"/>
        </w:rPr>
        <w:t>Renta media de la</w:t>
      </w:r>
      <w:r>
        <w:rPr>
          <w:lang w:val="es-ES"/>
        </w:rPr>
        <w:tab/>
      </w:r>
      <w:r>
        <w:rPr>
          <w:lang w:val="es-ES"/>
        </w:rPr>
        <w:tab/>
      </w:r>
      <w:r>
        <w:rPr>
          <w:lang w:val="es-ES"/>
        </w:rPr>
        <w:tab/>
      </w:r>
      <w:r>
        <w:rPr>
          <w:lang w:val="es-ES"/>
        </w:rPr>
        <w:tab/>
      </w:r>
      <w:r>
        <w:rPr>
          <w:lang w:val="es-ES"/>
        </w:rPr>
        <w:tab/>
        <w:t>Puntos a otorgar</w:t>
      </w:r>
    </w:p>
    <w:p w:rsidR="0052093D" w:rsidRDefault="0052093D" w:rsidP="0052093D">
      <w:pPr>
        <w:spacing w:after="0"/>
        <w:rPr>
          <w:lang w:val="es-ES"/>
        </w:rPr>
      </w:pPr>
      <w:r>
        <w:rPr>
          <w:lang w:val="es-ES"/>
        </w:rPr>
        <w:t>unidad familiar</w:t>
      </w:r>
    </w:p>
    <w:p w:rsidR="0052093D" w:rsidRDefault="0052093D" w:rsidP="0052093D">
      <w:pPr>
        <w:spacing w:after="0"/>
        <w:rPr>
          <w:lang w:val="es-ES"/>
        </w:rPr>
      </w:pPr>
    </w:p>
    <w:p w:rsidR="0052093D" w:rsidRDefault="0052093D" w:rsidP="0052093D">
      <w:pPr>
        <w:spacing w:after="0"/>
        <w:rPr>
          <w:lang w:val="es-ES"/>
        </w:rPr>
      </w:pPr>
      <w:r>
        <w:rPr>
          <w:lang w:val="es-ES"/>
        </w:rPr>
        <w:t xml:space="preserve">Hasta 4000 euros </w:t>
      </w:r>
      <w:r>
        <w:rPr>
          <w:lang w:val="es-ES"/>
        </w:rPr>
        <w:tab/>
      </w:r>
      <w:r>
        <w:rPr>
          <w:lang w:val="es-ES"/>
        </w:rPr>
        <w:tab/>
      </w:r>
      <w:r>
        <w:rPr>
          <w:lang w:val="es-ES"/>
        </w:rPr>
        <w:tab/>
      </w:r>
      <w:r>
        <w:rPr>
          <w:lang w:val="es-ES"/>
        </w:rPr>
        <w:tab/>
      </w:r>
      <w:r>
        <w:rPr>
          <w:lang w:val="es-ES"/>
        </w:rPr>
        <w:tab/>
      </w:r>
      <w:r>
        <w:rPr>
          <w:lang w:val="es-ES"/>
        </w:rPr>
        <w:tab/>
        <w:t xml:space="preserve">2 </w:t>
      </w:r>
    </w:p>
    <w:p w:rsidR="0052093D" w:rsidRDefault="0052093D" w:rsidP="0052093D">
      <w:pPr>
        <w:spacing w:after="0"/>
        <w:rPr>
          <w:lang w:val="es-ES"/>
        </w:rPr>
      </w:pPr>
      <w:r>
        <w:rPr>
          <w:lang w:val="es-ES"/>
        </w:rPr>
        <w:t xml:space="preserve">Entre 4001 y 6000 euros </w:t>
      </w:r>
      <w:r>
        <w:rPr>
          <w:lang w:val="es-ES"/>
        </w:rPr>
        <w:tab/>
      </w:r>
      <w:r>
        <w:rPr>
          <w:lang w:val="es-ES"/>
        </w:rPr>
        <w:tab/>
      </w:r>
      <w:r>
        <w:rPr>
          <w:lang w:val="es-ES"/>
        </w:rPr>
        <w:tab/>
      </w:r>
      <w:r>
        <w:rPr>
          <w:lang w:val="es-ES"/>
        </w:rPr>
        <w:tab/>
      </w:r>
      <w:r>
        <w:rPr>
          <w:lang w:val="es-ES"/>
        </w:rPr>
        <w:tab/>
        <w:t>1,80</w:t>
      </w:r>
    </w:p>
    <w:p w:rsidR="0052093D" w:rsidRDefault="0052093D" w:rsidP="0052093D">
      <w:pPr>
        <w:spacing w:after="0"/>
        <w:rPr>
          <w:lang w:val="es-ES"/>
        </w:rPr>
      </w:pPr>
      <w:r>
        <w:rPr>
          <w:lang w:val="es-ES"/>
        </w:rPr>
        <w:t xml:space="preserve">Entre 6001 y 7000 euros </w:t>
      </w:r>
      <w:r>
        <w:rPr>
          <w:lang w:val="es-ES"/>
        </w:rPr>
        <w:tab/>
      </w:r>
      <w:r>
        <w:rPr>
          <w:lang w:val="es-ES"/>
        </w:rPr>
        <w:tab/>
      </w:r>
      <w:r>
        <w:rPr>
          <w:lang w:val="es-ES"/>
        </w:rPr>
        <w:tab/>
      </w:r>
      <w:r>
        <w:rPr>
          <w:lang w:val="es-ES"/>
        </w:rPr>
        <w:tab/>
      </w:r>
      <w:r>
        <w:rPr>
          <w:lang w:val="es-ES"/>
        </w:rPr>
        <w:tab/>
        <w:t xml:space="preserve">1,60 </w:t>
      </w:r>
    </w:p>
    <w:p w:rsidR="0052093D" w:rsidRDefault="0052093D" w:rsidP="0052093D">
      <w:pPr>
        <w:spacing w:after="0"/>
        <w:rPr>
          <w:lang w:val="es-ES"/>
        </w:rPr>
      </w:pPr>
      <w:r>
        <w:rPr>
          <w:lang w:val="es-ES"/>
        </w:rPr>
        <w:t xml:space="preserve">Entre 7001 y 8000 euros </w:t>
      </w:r>
      <w:r>
        <w:rPr>
          <w:lang w:val="es-ES"/>
        </w:rPr>
        <w:tab/>
      </w:r>
      <w:r>
        <w:rPr>
          <w:lang w:val="es-ES"/>
        </w:rPr>
        <w:tab/>
      </w:r>
      <w:r>
        <w:rPr>
          <w:lang w:val="es-ES"/>
        </w:rPr>
        <w:tab/>
      </w:r>
      <w:r>
        <w:rPr>
          <w:lang w:val="es-ES"/>
        </w:rPr>
        <w:tab/>
      </w:r>
      <w:r>
        <w:rPr>
          <w:lang w:val="es-ES"/>
        </w:rPr>
        <w:tab/>
        <w:t>1,40</w:t>
      </w:r>
    </w:p>
    <w:p w:rsidR="0052093D" w:rsidRDefault="0052093D" w:rsidP="0052093D">
      <w:pPr>
        <w:spacing w:after="0"/>
        <w:rPr>
          <w:lang w:val="es-ES"/>
        </w:rPr>
      </w:pPr>
      <w:r>
        <w:rPr>
          <w:lang w:val="es-ES"/>
        </w:rPr>
        <w:t xml:space="preserve">A partir de 8001 euros </w:t>
      </w:r>
      <w:r>
        <w:rPr>
          <w:lang w:val="es-ES"/>
        </w:rPr>
        <w:tab/>
      </w:r>
      <w:r>
        <w:rPr>
          <w:lang w:val="es-ES"/>
        </w:rPr>
        <w:tab/>
      </w:r>
      <w:r>
        <w:rPr>
          <w:lang w:val="es-ES"/>
        </w:rPr>
        <w:tab/>
      </w:r>
      <w:r>
        <w:rPr>
          <w:lang w:val="es-ES"/>
        </w:rPr>
        <w:tab/>
      </w:r>
      <w:r>
        <w:rPr>
          <w:lang w:val="es-ES"/>
        </w:rPr>
        <w:tab/>
        <w:t>1,20</w:t>
      </w:r>
    </w:p>
    <w:p w:rsidR="0052093D" w:rsidRDefault="0052093D" w:rsidP="0052093D">
      <w:pPr>
        <w:spacing w:after="0"/>
        <w:rPr>
          <w:lang w:val="es-ES"/>
        </w:rPr>
      </w:pPr>
    </w:p>
    <w:p w:rsidR="0052093D" w:rsidRDefault="0052093D" w:rsidP="0052093D">
      <w:pPr>
        <w:spacing w:after="0"/>
        <w:rPr>
          <w:lang w:val="es-ES"/>
        </w:rPr>
      </w:pPr>
      <w:r>
        <w:rPr>
          <w:lang w:val="es-ES"/>
        </w:rPr>
        <w:t>Para el cálculo de la renta media per cápita de la unidad familiar se dividirá el importe total de los ingresos netos de la unidad familiar por el número de sus miembros computables, de acuerdo con el establecido en la base 4.</w:t>
      </w:r>
    </w:p>
    <w:p w:rsidR="0052093D" w:rsidRDefault="0052093D" w:rsidP="0052093D">
      <w:pPr>
        <w:spacing w:after="0"/>
        <w:rPr>
          <w:lang w:val="es-ES"/>
        </w:rPr>
      </w:pPr>
      <w:r>
        <w:rPr>
          <w:lang w:val="es-ES"/>
        </w:rPr>
        <w:t>La puntuación de cada solicitante será el resultado de sumar los puntos que le correspondan por los méritos académicos y los méritos económicos.</w:t>
      </w:r>
    </w:p>
    <w:p w:rsidR="0052093D" w:rsidRDefault="0052093D" w:rsidP="0052093D">
      <w:pPr>
        <w:spacing w:after="0"/>
        <w:rPr>
          <w:lang w:val="es-ES"/>
        </w:rPr>
      </w:pPr>
      <w:r>
        <w:rPr>
          <w:lang w:val="es-ES"/>
        </w:rPr>
        <w:t>En caso de empate entre algunos solicitantes se concederá la ayuda a favor del solicitante que tenga la nota académica del curso precedente más elevada y si persistiera el empate se adjudicará a favor del solicitante que tenga una menor renta per cápita en la unidad familiar.</w:t>
      </w:r>
    </w:p>
    <w:p w:rsidR="0052093D" w:rsidRDefault="0052093D" w:rsidP="0052093D">
      <w:pPr>
        <w:spacing w:after="0"/>
        <w:rPr>
          <w:lang w:val="es-ES"/>
        </w:rPr>
      </w:pPr>
    </w:p>
    <w:p w:rsidR="0052093D" w:rsidRDefault="0052093D" w:rsidP="0052093D">
      <w:pPr>
        <w:spacing w:after="0"/>
        <w:rPr>
          <w:lang w:val="es-ES"/>
        </w:rPr>
      </w:pPr>
    </w:p>
    <w:p w:rsidR="0052093D" w:rsidRDefault="0052093D" w:rsidP="0052093D">
      <w:pPr>
        <w:spacing w:after="0"/>
        <w:rPr>
          <w:lang w:val="es-ES"/>
        </w:rPr>
      </w:pPr>
      <w:r>
        <w:rPr>
          <w:lang w:val="es-ES"/>
        </w:rPr>
        <w:t>8.-PROPUESTAS DE CONCESIÓN.- El Tribunal calificador una vez cualificadas todas las solicitudes levantará acta y lo elevará al Alcalde o al Concejal/a con propuesta de resolución, por riguroso orden de puntuación, de acuerdo con lo establecido en el artículo 15 del Ordenanza General núm. 15 de subvenciones de este Ayuntamiento. </w:t>
      </w:r>
    </w:p>
    <w:p w:rsidR="0052093D" w:rsidRDefault="0052093D" w:rsidP="0052093D">
      <w:pPr>
        <w:spacing w:after="0"/>
        <w:rPr>
          <w:lang w:val="es-ES"/>
        </w:rPr>
      </w:pPr>
    </w:p>
    <w:p w:rsidR="0052093D" w:rsidRDefault="0052093D" w:rsidP="0052093D">
      <w:pPr>
        <w:spacing w:after="0"/>
        <w:rPr>
          <w:lang w:val="es-ES"/>
        </w:rPr>
      </w:pPr>
    </w:p>
    <w:p w:rsidR="0052093D" w:rsidRDefault="0052093D" w:rsidP="0052093D">
      <w:pPr>
        <w:spacing w:after="0"/>
        <w:rPr>
          <w:lang w:val="es-ES"/>
        </w:rPr>
      </w:pPr>
      <w:r>
        <w:rPr>
          <w:lang w:val="es-ES"/>
        </w:rPr>
        <w:t>9.-ADJUDICACIÓN DE LAS AYUDAS.- Las ayudas se adjudicarán en el plazo de tres meses a partir de la fecha de final de la presentación de las solicitudes.</w:t>
      </w:r>
    </w:p>
    <w:p w:rsidR="0052093D" w:rsidRDefault="0052093D" w:rsidP="0052093D">
      <w:pPr>
        <w:spacing w:after="0"/>
        <w:rPr>
          <w:lang w:val="es-ES"/>
        </w:rPr>
      </w:pPr>
    </w:p>
    <w:p w:rsidR="0052093D" w:rsidRDefault="0052093D" w:rsidP="0052093D">
      <w:pPr>
        <w:spacing w:after="0"/>
        <w:rPr>
          <w:lang w:val="es-ES"/>
        </w:rPr>
      </w:pPr>
    </w:p>
    <w:p w:rsidR="0052093D" w:rsidRDefault="0052093D" w:rsidP="0052093D">
      <w:pPr>
        <w:spacing w:after="0"/>
        <w:rPr>
          <w:lang w:val="es-ES"/>
        </w:rPr>
      </w:pPr>
      <w:r>
        <w:rPr>
          <w:lang w:val="es-ES"/>
        </w:rPr>
        <w:t>10.-FORMA DE PAGO DE LAS AYUDAS.- Las ayudas se harán efectivas a los beneficiarios, de una sola vez, con cargo a la aplicación de gastos 334.481.00 del presupuesto para el año 2021. El pago de las cuantías asignadas únicamente se hará efectivo una vez justificada suficientemente la realización de la actividad subvencionada mediante las facturas correspondientes, de acuerdo con la normativa legal aplicable.</w:t>
      </w:r>
    </w:p>
    <w:p w:rsidR="0052093D" w:rsidRDefault="0052093D" w:rsidP="0052093D">
      <w:pPr>
        <w:spacing w:after="0"/>
        <w:rPr>
          <w:lang w:val="es-ES"/>
        </w:rPr>
      </w:pPr>
    </w:p>
    <w:p w:rsidR="0052093D" w:rsidRDefault="0052093D" w:rsidP="0052093D">
      <w:pPr>
        <w:spacing w:after="0"/>
        <w:rPr>
          <w:lang w:val="es-ES"/>
        </w:rPr>
      </w:pPr>
      <w:r>
        <w:rPr>
          <w:lang w:val="es-ES"/>
        </w:rPr>
        <w:lastRenderedPageBreak/>
        <w:t>11. JUSTIFICACIÓN Y CONTROL DE LAS AYUDAS.- El Ayuntamiento podrá verificar, en cualquier momento, el uso que se haga de las ayudas concedidas y solicitadas del beneficiario o de sus padres o tutores los documentos que considere necesarios para comprobar el destino de las mismas. </w:t>
      </w:r>
    </w:p>
    <w:p w:rsidR="0052093D" w:rsidRDefault="0052093D" w:rsidP="0052093D">
      <w:pPr>
        <w:spacing w:after="0"/>
        <w:rPr>
          <w:lang w:val="es-ES"/>
        </w:rPr>
      </w:pPr>
    </w:p>
    <w:p w:rsidR="0052093D" w:rsidRDefault="0052093D" w:rsidP="0052093D">
      <w:pPr>
        <w:spacing w:after="0"/>
        <w:rPr>
          <w:lang w:val="es-ES"/>
        </w:rPr>
      </w:pPr>
      <w:r>
        <w:rPr>
          <w:lang w:val="es-ES"/>
        </w:rPr>
        <w:t>Aparte de lo anterior, los beneficiarios de las ayudas tendrán que asumir las siguientes obligaciones:</w:t>
      </w:r>
    </w:p>
    <w:p w:rsidR="0052093D" w:rsidRDefault="0052093D" w:rsidP="0052093D">
      <w:pPr>
        <w:spacing w:after="0"/>
        <w:rPr>
          <w:lang w:val="es-ES"/>
        </w:rPr>
      </w:pPr>
    </w:p>
    <w:p w:rsidR="0052093D" w:rsidRDefault="0052093D" w:rsidP="0052093D">
      <w:pPr>
        <w:spacing w:after="0"/>
        <w:rPr>
          <w:lang w:val="es-ES"/>
        </w:rPr>
      </w:pPr>
      <w:r>
        <w:rPr>
          <w:lang w:val="es-ES"/>
        </w:rPr>
        <w:t>a) Las ayudas son intransferibles y se destinarán obligatoriamente a la finalidad por la cual se conceden.</w:t>
      </w:r>
    </w:p>
    <w:p w:rsidR="0052093D" w:rsidRDefault="0052093D" w:rsidP="0052093D">
      <w:pPr>
        <w:spacing w:after="0"/>
        <w:rPr>
          <w:lang w:val="es-ES"/>
        </w:rPr>
      </w:pPr>
      <w:r>
        <w:rPr>
          <w:lang w:val="es-ES"/>
        </w:rPr>
        <w:t>b) Acreditar ante el Ayuntamiento el cumplimiento de los requisitos y condiciones que determinan la concesión de la ayuda. </w:t>
      </w:r>
    </w:p>
    <w:p w:rsidR="0052093D" w:rsidRDefault="0052093D" w:rsidP="0052093D">
      <w:pPr>
        <w:spacing w:after="0"/>
        <w:rPr>
          <w:lang w:val="es-ES"/>
        </w:rPr>
      </w:pPr>
      <w:r>
        <w:rPr>
          <w:lang w:val="es-ES"/>
        </w:rPr>
        <w:t>c) La sumisión a las actuaciones de comprobación para verificar el cumplimiento y efectividad de las condiciones o determinaciones de la concesión de la ayuda. </w:t>
      </w:r>
    </w:p>
    <w:p w:rsidR="0052093D" w:rsidRDefault="0052093D" w:rsidP="0052093D">
      <w:pPr>
        <w:spacing w:after="0"/>
        <w:rPr>
          <w:lang w:val="es-ES"/>
        </w:rPr>
      </w:pPr>
      <w:r>
        <w:rPr>
          <w:lang w:val="es-ES"/>
        </w:rPr>
        <w:t>d) Comunicar inmediatamente en este Ayuntamiento la obtención otras subvenciones o ayudas que pueda obtener el beneficiario para la misma finalidad, procedentes otras administraciones públicas.</w:t>
      </w:r>
    </w:p>
    <w:p w:rsidR="0052093D" w:rsidRDefault="0052093D" w:rsidP="0052093D">
      <w:pPr>
        <w:spacing w:after="0"/>
        <w:rPr>
          <w:lang w:val="es-ES"/>
        </w:rPr>
      </w:pPr>
      <w:r>
        <w:rPr>
          <w:lang w:val="es-ES"/>
        </w:rPr>
        <w:t> </w:t>
      </w:r>
    </w:p>
    <w:p w:rsidR="0052093D" w:rsidRDefault="0052093D" w:rsidP="0052093D">
      <w:pPr>
        <w:spacing w:after="0"/>
        <w:rPr>
          <w:lang w:val="es-ES"/>
        </w:rPr>
      </w:pPr>
      <w:r>
        <w:rPr>
          <w:lang w:val="es-ES"/>
        </w:rPr>
        <w:t>12.-NORMATIVA APLICABLE.- En todo aquello no esté previsto en las presentes bases le será de aplicación la siguiente normativa: Ley 38/2003, de 17 de noviembre, General de Subvenciones, el Real decreto 887/2006, de 21 de julio, por el cual se aprueba el Reglamento de la Ley General de Subvenciones, el Real decreto Legislativo 2/2004, por el cual se aprueba la Ley de Haciendas Locales, la Ley 39/2015, de 1 de octubre, del Procedimiento Administrativo Común de las Administraciones Públicas, las restantes normas de Derecho Administrativo, la Ordenanza General de Subvenciones del Ayuntamiento de Ses Salines, y demás normativa que le sea de aplicación.</w:t>
      </w:r>
    </w:p>
    <w:p w:rsidR="0052093D" w:rsidRDefault="0052093D" w:rsidP="0052093D">
      <w:pPr>
        <w:spacing w:after="0"/>
        <w:rPr>
          <w:lang w:val="es-ES"/>
        </w:rPr>
      </w:pPr>
    </w:p>
    <w:p w:rsidR="0052093D" w:rsidRDefault="0052093D" w:rsidP="0052093D">
      <w:pPr>
        <w:spacing w:after="0"/>
        <w:rPr>
          <w:lang w:val="es-ES"/>
        </w:rPr>
      </w:pPr>
      <w:r>
        <w:rPr>
          <w:lang w:val="es-ES"/>
        </w:rPr>
        <w:t>De acuerdo con el artículo 7.4 de la Ley 35/2006, de 28 de noviembre, del Impuesto sobre la Renta de las Personas Físicas y de modificación parcial de las leyes de los impuestos sobre sociedades, sobre la renta de no residentes y sobre el patrimonio, las cuantías otorgadas en esta convocatoria no estarán sujetas al tributo de la renta de las personas físicas (IRPF).</w:t>
      </w:r>
    </w:p>
    <w:p w:rsidR="0052093D" w:rsidRDefault="0052093D" w:rsidP="0052093D">
      <w:pPr>
        <w:spacing w:after="0"/>
        <w:rPr>
          <w:lang w:val="es-ES"/>
        </w:rPr>
      </w:pPr>
    </w:p>
    <w:p w:rsidR="0052093D" w:rsidRDefault="0052093D" w:rsidP="0052093D">
      <w:pPr>
        <w:spacing w:after="0"/>
        <w:rPr>
          <w:lang w:val="es-ES"/>
        </w:rPr>
      </w:pPr>
      <w:r>
        <w:rPr>
          <w:lang w:val="es-ES"/>
        </w:rPr>
        <w:t>13.- RECURSOS.- La resolución que recaiga en este procedimiento no pondrá fin a la vía administrativa. Contra ella se podrá interponer el recurso de reposición en el plazo de un mes a partir del día siguiente de su notificación. Alternativamente y en el plazo de dos meses se podrá interponer ante el Juzgado de lo Contencioso-Administrativo recurso contencioso administrativo. Todo ello sin perjuicio de cualquier otro recurso que proceda. </w:t>
      </w:r>
    </w:p>
    <w:p w:rsidR="0052093D" w:rsidRDefault="0052093D" w:rsidP="0052093D">
      <w:pPr>
        <w:spacing w:after="0"/>
        <w:rPr>
          <w:lang w:val="es-ES"/>
        </w:rPr>
      </w:pPr>
    </w:p>
    <w:p w:rsidR="0052093D" w:rsidRDefault="0052093D" w:rsidP="0052093D">
      <w:pPr>
        <w:spacing w:after="0"/>
        <w:rPr>
          <w:lang w:val="es-ES"/>
        </w:rPr>
      </w:pPr>
    </w:p>
    <w:p w:rsidR="0052093D" w:rsidRDefault="0052093D" w:rsidP="0052093D">
      <w:pPr>
        <w:spacing w:after="0"/>
        <w:rPr>
          <w:lang w:val="es-ES"/>
        </w:rPr>
      </w:pPr>
      <w:r>
        <w:rPr>
          <w:lang w:val="es-ES"/>
        </w:rPr>
        <w:t>Ses Salines,  en la fecha de la firma electrónica.</w:t>
      </w:r>
    </w:p>
    <w:p w:rsidR="0052093D" w:rsidRDefault="0052093D" w:rsidP="0052093D">
      <w:pPr>
        <w:spacing w:after="0"/>
        <w:rPr>
          <w:lang w:val="es-ES"/>
        </w:rPr>
      </w:pPr>
      <w:r>
        <w:rPr>
          <w:lang w:val="es-ES"/>
        </w:rPr>
        <w:t>El Alcalde-Presidente, Juan Rodríguez Ginard.</w:t>
      </w:r>
    </w:p>
    <w:p w:rsidR="0052093D" w:rsidRDefault="0052093D" w:rsidP="0052093D">
      <w:pPr>
        <w:pStyle w:val="Prrafodelista"/>
        <w:spacing w:after="0" w:line="240" w:lineRule="auto"/>
        <w:jc w:val="both"/>
        <w:rPr>
          <w:rFonts w:ascii="Arial" w:hAnsi="Arial" w:cs="Arial"/>
          <w:lang w:val="es-ES"/>
        </w:rPr>
      </w:pPr>
    </w:p>
    <w:p w:rsidR="0052093D" w:rsidRDefault="0052093D" w:rsidP="0052093D">
      <w:pPr>
        <w:rPr>
          <w:lang w:val="es-ES"/>
        </w:rPr>
      </w:pPr>
    </w:p>
    <w:p w:rsidR="00D66A6A" w:rsidRPr="00692C0D" w:rsidRDefault="00B71FB0" w:rsidP="00B3010C">
      <w:pPr>
        <w:rPr>
          <w:sz w:val="22"/>
          <w:szCs w:val="22"/>
          <w:lang w:val="es-ES"/>
        </w:rPr>
      </w:pPr>
    </w:p>
    <w:p w:rsidR="00D66A6A" w:rsidRPr="00692C0D" w:rsidRDefault="00B71FB0" w:rsidP="00B3010C">
      <w:pPr>
        <w:rPr>
          <w:sz w:val="22"/>
          <w:szCs w:val="22"/>
          <w:lang w:val="es-ES"/>
        </w:rPr>
      </w:pPr>
    </w:p>
    <w:p w:rsidR="00D66A6A" w:rsidRPr="00692C0D" w:rsidRDefault="00B71FB0" w:rsidP="00B3010C">
      <w:pPr>
        <w:rPr>
          <w:sz w:val="22"/>
          <w:szCs w:val="22"/>
          <w:lang w:val="es-ES"/>
        </w:rPr>
      </w:pPr>
    </w:p>
    <w:p w:rsidR="00EE5972" w:rsidRPr="00692C0D" w:rsidRDefault="00B71FB0" w:rsidP="00EE5972">
      <w:pPr>
        <w:rPr>
          <w:sz w:val="22"/>
          <w:szCs w:val="22"/>
          <w:lang w:val="es-ES"/>
        </w:rPr>
      </w:pPr>
    </w:p>
    <w:p w:rsidR="00EE5972" w:rsidRPr="00EE5972" w:rsidRDefault="00B71FB0" w:rsidP="00EE5972">
      <w:pPr>
        <w:rPr>
          <w:sz w:val="22"/>
          <w:szCs w:val="22"/>
        </w:rPr>
      </w:pPr>
    </w:p>
    <w:p w:rsidR="00EE5972" w:rsidRDefault="00B71FB0" w:rsidP="00EE5972">
      <w:pPr>
        <w:rPr>
          <w:sz w:val="22"/>
          <w:szCs w:val="22"/>
        </w:rPr>
      </w:pPr>
    </w:p>
    <w:p w:rsidR="00B3010C" w:rsidRPr="00EE5972" w:rsidRDefault="00B71FB0" w:rsidP="00EE5972">
      <w:pPr>
        <w:jc w:val="center"/>
        <w:rPr>
          <w:sz w:val="22"/>
          <w:szCs w:val="22"/>
        </w:rPr>
      </w:pPr>
    </w:p>
    <w:sectPr w:rsidR="00B3010C" w:rsidRPr="00EE5972" w:rsidSect="003C5FD3">
      <w:headerReference w:type="even" r:id="rId8"/>
      <w:headerReference w:type="default" r:id="rId9"/>
      <w:footerReference w:type="even" r:id="rId10"/>
      <w:footerReference w:type="default" r:id="rId11"/>
      <w:headerReference w:type="first" r:id="rId12"/>
      <w:footerReference w:type="first" r:id="rId13"/>
      <w:pgSz w:w="11906" w:h="16838"/>
      <w:pgMar w:top="1985" w:right="1133" w:bottom="851" w:left="1418" w:header="720" w:footer="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1FB0" w:rsidRDefault="00B71FB0" w:rsidP="002A22EF">
      <w:pPr>
        <w:spacing w:after="0"/>
      </w:pPr>
      <w:r>
        <w:separator/>
      </w:r>
    </w:p>
  </w:endnote>
  <w:endnote w:type="continuationSeparator" w:id="1">
    <w:p w:rsidR="00B71FB0" w:rsidRDefault="00B71FB0" w:rsidP="002A22EF">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B71FB0">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Pr="0027200F" w:rsidRDefault="00B55457" w:rsidP="00094859">
    <w:pPr>
      <w:pStyle w:val="Encabezado"/>
      <w:spacing w:after="0"/>
      <w:jc w:val="right"/>
      <w:rPr>
        <w:rFonts w:ascii="Castellar" w:hAnsi="Castellar"/>
        <w:b/>
        <w:sz w:val="10"/>
        <w:szCs w:val="10"/>
      </w:rPr>
    </w:pPr>
    <w:r w:rsidRPr="0027200F">
      <w:rPr>
        <w:rFonts w:ascii="Castellar" w:hAnsi="Castellar"/>
        <w:b/>
        <w:sz w:val="10"/>
        <w:szCs w:val="10"/>
      </w:rPr>
      <w:fldChar w:fldCharType="begin"/>
    </w:r>
    <w:r w:rsidR="00692C0D">
      <w:rPr>
        <w:rFonts w:ascii="Castellar" w:hAnsi="Castellar"/>
        <w:b/>
        <w:sz w:val="10"/>
        <w:szCs w:val="10"/>
      </w:rPr>
      <w:instrText>PAGE</w:instrText>
    </w:r>
    <w:r w:rsidRPr="0027200F">
      <w:rPr>
        <w:rFonts w:ascii="Castellar" w:hAnsi="Castellar"/>
        <w:b/>
        <w:sz w:val="10"/>
        <w:szCs w:val="10"/>
      </w:rPr>
      <w:fldChar w:fldCharType="separate"/>
    </w:r>
    <w:r w:rsidR="00554DAE">
      <w:rPr>
        <w:rFonts w:ascii="Castellar" w:hAnsi="Castellar"/>
        <w:b/>
        <w:noProof/>
        <w:sz w:val="10"/>
        <w:szCs w:val="10"/>
      </w:rPr>
      <w:t>6</w:t>
    </w:r>
    <w:r w:rsidRPr="0027200F">
      <w:rPr>
        <w:rFonts w:ascii="Castellar" w:hAnsi="Castellar"/>
        <w:b/>
        <w:sz w:val="10"/>
        <w:szCs w:val="10"/>
      </w:rPr>
      <w:fldChar w:fldCharType="end"/>
    </w:r>
    <w:r w:rsidR="00692C0D" w:rsidRPr="0027200F">
      <w:rPr>
        <w:rFonts w:ascii="Castellar" w:hAnsi="Castellar"/>
        <w:b/>
        <w:sz w:val="10"/>
        <w:szCs w:val="10"/>
      </w:rPr>
      <w:t xml:space="preserve"> / </w:t>
    </w:r>
    <w:r w:rsidRPr="0027200F">
      <w:rPr>
        <w:rFonts w:ascii="Castellar" w:hAnsi="Castellar"/>
        <w:b/>
        <w:sz w:val="10"/>
        <w:szCs w:val="10"/>
      </w:rPr>
      <w:fldChar w:fldCharType="begin"/>
    </w:r>
    <w:r w:rsidR="00692C0D">
      <w:rPr>
        <w:rFonts w:ascii="Castellar" w:hAnsi="Castellar"/>
        <w:b/>
        <w:sz w:val="10"/>
        <w:szCs w:val="10"/>
      </w:rPr>
      <w:instrText>NUMPAGES</w:instrText>
    </w:r>
    <w:r w:rsidRPr="0027200F">
      <w:rPr>
        <w:rFonts w:ascii="Castellar" w:hAnsi="Castellar"/>
        <w:b/>
        <w:sz w:val="10"/>
        <w:szCs w:val="10"/>
      </w:rPr>
      <w:fldChar w:fldCharType="separate"/>
    </w:r>
    <w:r w:rsidR="00554DAE">
      <w:rPr>
        <w:rFonts w:ascii="Castellar" w:hAnsi="Castellar"/>
        <w:b/>
        <w:noProof/>
        <w:sz w:val="10"/>
        <w:szCs w:val="10"/>
      </w:rPr>
      <w:t>6</w:t>
    </w:r>
    <w:r w:rsidRPr="0027200F">
      <w:rPr>
        <w:rFonts w:ascii="Castellar" w:hAnsi="Castellar"/>
        <w:b/>
        <w:sz w:val="10"/>
        <w:szCs w:val="10"/>
      </w:rPr>
      <w:fldChar w:fldCharType="end"/>
    </w:r>
  </w:p>
  <w:p w:rsidR="00B86828" w:rsidRPr="004D6FB2" w:rsidRDefault="00692C0D" w:rsidP="003C5FD3">
    <w:pPr>
      <w:pStyle w:val="Encabezado"/>
      <w:spacing w:after="0"/>
      <w:jc w:val="center"/>
      <w:rPr>
        <w:rFonts w:ascii="Papyrus" w:hAnsi="Papyrus"/>
        <w:b/>
        <w:sz w:val="10"/>
        <w:szCs w:val="10"/>
      </w:rPr>
    </w:pPr>
    <w:r w:rsidRPr="004D6FB2">
      <w:rPr>
        <w:rFonts w:ascii="Papyrus" w:hAnsi="Papyrus"/>
        <w:b/>
        <w:sz w:val="10"/>
        <w:szCs w:val="10"/>
      </w:rPr>
      <w:t>Plaça Major, núm. 1 – 07640 SES SALINES (Illes Balears)</w:t>
    </w:r>
  </w:p>
  <w:p w:rsidR="00B86828" w:rsidRPr="004D6FB2" w:rsidRDefault="00692C0D" w:rsidP="003C5FD3">
    <w:pPr>
      <w:pStyle w:val="Encabezado"/>
      <w:spacing w:after="0"/>
      <w:jc w:val="center"/>
      <w:rPr>
        <w:rFonts w:ascii="Papyrus" w:hAnsi="Papyrus"/>
        <w:b/>
        <w:sz w:val="10"/>
        <w:szCs w:val="10"/>
      </w:rPr>
    </w:pPr>
    <w:r w:rsidRPr="004D6FB2">
      <w:rPr>
        <w:rFonts w:ascii="Papyrus" w:hAnsi="Papyrus"/>
        <w:b/>
        <w:sz w:val="10"/>
        <w:szCs w:val="10"/>
      </w:rPr>
      <w:t>www.ajsessalines.net - Telèfon 971649117 - Fax 971649454</w:t>
    </w:r>
  </w:p>
  <w:p w:rsidR="00B86828" w:rsidRPr="000C47F1" w:rsidRDefault="00B71FB0" w:rsidP="003A4C7C">
    <w:pPr>
      <w:pStyle w:val="Encabezado"/>
      <w:jc w:val="center"/>
      <w:rPr>
        <w:rFonts w:ascii="Bradley Hand ITC" w:hAnsi="Bradley Hand ITC"/>
        <w:b/>
        <w:sz w:val="14"/>
        <w:szCs w:val="14"/>
        <w:lang w:val="fr-F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B71FB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1FB0" w:rsidRDefault="00B71FB0" w:rsidP="002A22EF">
      <w:pPr>
        <w:spacing w:after="0"/>
      </w:pPr>
      <w:r>
        <w:separator/>
      </w:r>
    </w:p>
  </w:footnote>
  <w:footnote w:type="continuationSeparator" w:id="1">
    <w:p w:rsidR="00B71FB0" w:rsidRDefault="00B71FB0" w:rsidP="002A22EF">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B71FB0">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Default="00B55457" w:rsidP="003A4C7C">
    <w:pPr>
      <w:pStyle w:val="Encabezado"/>
      <w:jc w:val="center"/>
      <w:rPr>
        <w:sz w:val="14"/>
        <w:szCs w:val="14"/>
      </w:rPr>
    </w:pPr>
    <w:r w:rsidRPr="00B5545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6pt;margin-top:-18.75pt;width:96.85pt;height:80.3pt;z-index:-251658752" wrapcoords="-284 0 -284 21257 21600 21257 21600 0 -284 0">
          <v:imagedata r:id="rId1" o:title="logo ajuntament 2018"/>
          <w10:wrap type="tight"/>
        </v:shape>
      </w:pict>
    </w:r>
  </w:p>
  <w:p w:rsidR="00B86828" w:rsidRDefault="00B71FB0" w:rsidP="003A4C7C">
    <w:pPr>
      <w:pStyle w:val="Encabezado"/>
      <w:jc w:val="center"/>
      <w:rPr>
        <w:sz w:val="14"/>
        <w:szCs w:val="1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B71FB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5pt;height:15pt" o:bullet="t">
        <v:imagedata r:id="rId1" o:title="Word Work File L_2"/>
      </v:shape>
    </w:pict>
  </w:numPicBullet>
  <w:abstractNum w:abstractNumId="0">
    <w:nsid w:val="FFFFFF1D"/>
    <w:multiLevelType w:val="multilevel"/>
    <w:tmpl w:val="D0FA8BD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EB5E1F2C"/>
    <w:lvl w:ilvl="0">
      <w:start w:val="1"/>
      <w:numFmt w:val="bullet"/>
      <w:pStyle w:val="Listaconvietas"/>
      <w:lvlText w:val=""/>
      <w:lvlJc w:val="left"/>
      <w:pPr>
        <w:tabs>
          <w:tab w:val="num" w:pos="360"/>
        </w:tabs>
        <w:ind w:left="360" w:hanging="360"/>
      </w:pPr>
      <w:rPr>
        <w:rFonts w:ascii="Symbol" w:hAnsi="Symbol" w:hint="default"/>
      </w:rPr>
    </w:lvl>
  </w:abstractNum>
  <w:abstractNum w:abstractNumId="2">
    <w:nsid w:val="00000002"/>
    <w:multiLevelType w:val="singleLevel"/>
    <w:tmpl w:val="00000002"/>
    <w:name w:val="WW8Num1"/>
    <w:lvl w:ilvl="0">
      <w:start w:val="1"/>
      <w:numFmt w:val="bullet"/>
      <w:lvlText w:val="—"/>
      <w:lvlJc w:val="left"/>
      <w:pPr>
        <w:tabs>
          <w:tab w:val="num" w:pos="0"/>
        </w:tabs>
        <w:ind w:left="1057" w:hanging="360"/>
      </w:pPr>
      <w:rPr>
        <w:rFonts w:ascii="Verdana" w:hAnsi="Verdana" w:cs="Times New Roman"/>
        <w:sz w:val="20"/>
      </w:rPr>
    </w:lvl>
  </w:abstractNum>
  <w:abstractNum w:abstractNumId="3">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4">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5">
    <w:nsid w:val="00000006"/>
    <w:multiLevelType w:val="singleLevel"/>
    <w:tmpl w:val="00000006"/>
    <w:name w:val="WW8Num6"/>
    <w:lvl w:ilvl="0">
      <w:start w:val="1"/>
      <w:numFmt w:val="decimal"/>
      <w:lvlText w:val="%1."/>
      <w:lvlJc w:val="left"/>
      <w:pPr>
        <w:tabs>
          <w:tab w:val="num" w:pos="720"/>
        </w:tabs>
        <w:ind w:left="720" w:hanging="360"/>
      </w:pPr>
    </w:lvl>
  </w:abstractNum>
  <w:abstractNum w:abstractNumId="6">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7">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8">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9">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10">
    <w:nsid w:val="00113DCB"/>
    <w:multiLevelType w:val="multilevel"/>
    <w:tmpl w:val="C844732A"/>
    <w:lvl w:ilvl="0">
      <w:start w:val="22"/>
      <w:numFmt w:val="decimal"/>
      <w:lvlText w:val="%1"/>
      <w:lvlJc w:val="left"/>
      <w:pPr>
        <w:tabs>
          <w:tab w:val="num" w:pos="675"/>
        </w:tabs>
        <w:ind w:left="675" w:hanging="675"/>
      </w:pPr>
      <w:rPr>
        <w:rFonts w:hint="default"/>
        <w:b/>
      </w:rPr>
    </w:lvl>
    <w:lvl w:ilvl="1">
      <w:start w:val="2"/>
      <w:numFmt w:val="decimal"/>
      <w:lvlText w:val="%1.%2"/>
      <w:lvlJc w:val="left"/>
      <w:pPr>
        <w:tabs>
          <w:tab w:val="num" w:pos="1380"/>
        </w:tabs>
        <w:ind w:left="1380" w:hanging="675"/>
      </w:pPr>
      <w:rPr>
        <w:rFonts w:hint="default"/>
        <w:b/>
      </w:rPr>
    </w:lvl>
    <w:lvl w:ilvl="2">
      <w:start w:val="1"/>
      <w:numFmt w:val="decimal"/>
      <w:lvlText w:val="%1.%2.%3"/>
      <w:lvlJc w:val="left"/>
      <w:pPr>
        <w:tabs>
          <w:tab w:val="num" w:pos="2130"/>
        </w:tabs>
        <w:ind w:left="2130" w:hanging="720"/>
      </w:pPr>
      <w:rPr>
        <w:rFonts w:hint="default"/>
        <w:b/>
      </w:rPr>
    </w:lvl>
    <w:lvl w:ilvl="3">
      <w:start w:val="1"/>
      <w:numFmt w:val="decimal"/>
      <w:lvlText w:val="%1.%2.%3.%4"/>
      <w:lvlJc w:val="left"/>
      <w:pPr>
        <w:tabs>
          <w:tab w:val="num" w:pos="3195"/>
        </w:tabs>
        <w:ind w:left="3195" w:hanging="1080"/>
      </w:pPr>
      <w:rPr>
        <w:rFonts w:hint="default"/>
        <w:b/>
      </w:rPr>
    </w:lvl>
    <w:lvl w:ilvl="4">
      <w:start w:val="1"/>
      <w:numFmt w:val="decimal"/>
      <w:lvlText w:val="%1.%2.%3.%4.%5"/>
      <w:lvlJc w:val="left"/>
      <w:pPr>
        <w:tabs>
          <w:tab w:val="num" w:pos="3900"/>
        </w:tabs>
        <w:ind w:left="3900" w:hanging="1080"/>
      </w:pPr>
      <w:rPr>
        <w:rFonts w:hint="default"/>
        <w:b/>
      </w:rPr>
    </w:lvl>
    <w:lvl w:ilvl="5">
      <w:start w:val="1"/>
      <w:numFmt w:val="decimal"/>
      <w:lvlText w:val="%1.%2.%3.%4.%5.%6"/>
      <w:lvlJc w:val="left"/>
      <w:pPr>
        <w:tabs>
          <w:tab w:val="num" w:pos="4965"/>
        </w:tabs>
        <w:ind w:left="4965" w:hanging="1440"/>
      </w:pPr>
      <w:rPr>
        <w:rFonts w:hint="default"/>
        <w:b/>
      </w:rPr>
    </w:lvl>
    <w:lvl w:ilvl="6">
      <w:start w:val="1"/>
      <w:numFmt w:val="decimal"/>
      <w:lvlText w:val="%1.%2.%3.%4.%5.%6.%7"/>
      <w:lvlJc w:val="left"/>
      <w:pPr>
        <w:tabs>
          <w:tab w:val="num" w:pos="5670"/>
        </w:tabs>
        <w:ind w:left="5670" w:hanging="1440"/>
      </w:pPr>
      <w:rPr>
        <w:rFonts w:hint="default"/>
        <w:b/>
      </w:rPr>
    </w:lvl>
    <w:lvl w:ilvl="7">
      <w:start w:val="1"/>
      <w:numFmt w:val="decimal"/>
      <w:lvlText w:val="%1.%2.%3.%4.%5.%6.%7.%8"/>
      <w:lvlJc w:val="left"/>
      <w:pPr>
        <w:tabs>
          <w:tab w:val="num" w:pos="6735"/>
        </w:tabs>
        <w:ind w:left="6735" w:hanging="1800"/>
      </w:pPr>
      <w:rPr>
        <w:rFonts w:hint="default"/>
        <w:b/>
      </w:rPr>
    </w:lvl>
    <w:lvl w:ilvl="8">
      <w:start w:val="1"/>
      <w:numFmt w:val="decimal"/>
      <w:lvlText w:val="%1.%2.%3.%4.%5.%6.%7.%8.%9"/>
      <w:lvlJc w:val="left"/>
      <w:pPr>
        <w:tabs>
          <w:tab w:val="num" w:pos="7440"/>
        </w:tabs>
        <w:ind w:left="7440" w:hanging="1800"/>
      </w:pPr>
      <w:rPr>
        <w:rFonts w:hint="default"/>
        <w:b/>
      </w:rPr>
    </w:lvl>
  </w:abstractNum>
  <w:abstractNum w:abstractNumId="11">
    <w:nsid w:val="00903727"/>
    <w:multiLevelType w:val="hybridMultilevel"/>
    <w:tmpl w:val="D9B44C92"/>
    <w:lvl w:ilvl="0" w:tplc="A00EDAAE">
      <w:start w:val="1"/>
      <w:numFmt w:val="bullet"/>
      <w:lvlText w:val="-"/>
      <w:lvlJc w:val="left"/>
      <w:pPr>
        <w:ind w:left="1080" w:hanging="360"/>
      </w:pPr>
      <w:rPr>
        <w:rFonts w:ascii="Calibri" w:eastAsia="Calibri" w:hAnsi="Calibri" w:cs="Times New Roman" w:hint="default"/>
      </w:rPr>
    </w:lvl>
    <w:lvl w:ilvl="1" w:tplc="E5884F0C" w:tentative="1">
      <w:start w:val="1"/>
      <w:numFmt w:val="bullet"/>
      <w:lvlText w:val="o"/>
      <w:lvlJc w:val="left"/>
      <w:pPr>
        <w:ind w:left="1800" w:hanging="360"/>
      </w:pPr>
      <w:rPr>
        <w:rFonts w:ascii="Courier New" w:hAnsi="Courier New" w:cs="Courier New" w:hint="default"/>
      </w:rPr>
    </w:lvl>
    <w:lvl w:ilvl="2" w:tplc="084805C6" w:tentative="1">
      <w:start w:val="1"/>
      <w:numFmt w:val="bullet"/>
      <w:lvlText w:val=""/>
      <w:lvlJc w:val="left"/>
      <w:pPr>
        <w:ind w:left="2520" w:hanging="360"/>
      </w:pPr>
      <w:rPr>
        <w:rFonts w:ascii="Wingdings" w:hAnsi="Wingdings" w:hint="default"/>
      </w:rPr>
    </w:lvl>
    <w:lvl w:ilvl="3" w:tplc="C042571E" w:tentative="1">
      <w:start w:val="1"/>
      <w:numFmt w:val="bullet"/>
      <w:lvlText w:val=""/>
      <w:lvlJc w:val="left"/>
      <w:pPr>
        <w:ind w:left="3240" w:hanging="360"/>
      </w:pPr>
      <w:rPr>
        <w:rFonts w:ascii="Symbol" w:hAnsi="Symbol" w:hint="default"/>
      </w:rPr>
    </w:lvl>
    <w:lvl w:ilvl="4" w:tplc="981ABEFE" w:tentative="1">
      <w:start w:val="1"/>
      <w:numFmt w:val="bullet"/>
      <w:lvlText w:val="o"/>
      <w:lvlJc w:val="left"/>
      <w:pPr>
        <w:ind w:left="3960" w:hanging="360"/>
      </w:pPr>
      <w:rPr>
        <w:rFonts w:ascii="Courier New" w:hAnsi="Courier New" w:cs="Courier New" w:hint="default"/>
      </w:rPr>
    </w:lvl>
    <w:lvl w:ilvl="5" w:tplc="C7E2A9AE" w:tentative="1">
      <w:start w:val="1"/>
      <w:numFmt w:val="bullet"/>
      <w:lvlText w:val=""/>
      <w:lvlJc w:val="left"/>
      <w:pPr>
        <w:ind w:left="4680" w:hanging="360"/>
      </w:pPr>
      <w:rPr>
        <w:rFonts w:ascii="Wingdings" w:hAnsi="Wingdings" w:hint="default"/>
      </w:rPr>
    </w:lvl>
    <w:lvl w:ilvl="6" w:tplc="FF0C0F94" w:tentative="1">
      <w:start w:val="1"/>
      <w:numFmt w:val="bullet"/>
      <w:lvlText w:val=""/>
      <w:lvlJc w:val="left"/>
      <w:pPr>
        <w:ind w:left="5400" w:hanging="360"/>
      </w:pPr>
      <w:rPr>
        <w:rFonts w:ascii="Symbol" w:hAnsi="Symbol" w:hint="default"/>
      </w:rPr>
    </w:lvl>
    <w:lvl w:ilvl="7" w:tplc="1D107880" w:tentative="1">
      <w:start w:val="1"/>
      <w:numFmt w:val="bullet"/>
      <w:lvlText w:val="o"/>
      <w:lvlJc w:val="left"/>
      <w:pPr>
        <w:ind w:left="6120" w:hanging="360"/>
      </w:pPr>
      <w:rPr>
        <w:rFonts w:ascii="Courier New" w:hAnsi="Courier New" w:cs="Courier New" w:hint="default"/>
      </w:rPr>
    </w:lvl>
    <w:lvl w:ilvl="8" w:tplc="691E3022" w:tentative="1">
      <w:start w:val="1"/>
      <w:numFmt w:val="bullet"/>
      <w:lvlText w:val=""/>
      <w:lvlJc w:val="left"/>
      <w:pPr>
        <w:ind w:left="6840" w:hanging="360"/>
      </w:pPr>
      <w:rPr>
        <w:rFonts w:ascii="Wingdings" w:hAnsi="Wingdings" w:hint="default"/>
      </w:rPr>
    </w:lvl>
  </w:abstractNum>
  <w:abstractNum w:abstractNumId="12">
    <w:nsid w:val="03881FB3"/>
    <w:multiLevelType w:val="singleLevel"/>
    <w:tmpl w:val="7E90C674"/>
    <w:lvl w:ilvl="0">
      <w:start w:val="1"/>
      <w:numFmt w:val="decimal"/>
      <w:lvlText w:val="%1-"/>
      <w:lvlJc w:val="left"/>
      <w:pPr>
        <w:tabs>
          <w:tab w:val="num" w:pos="1068"/>
        </w:tabs>
        <w:ind w:left="1068" w:hanging="360"/>
      </w:pPr>
      <w:rPr>
        <w:rFonts w:hint="default"/>
      </w:rPr>
    </w:lvl>
  </w:abstractNum>
  <w:abstractNum w:abstractNumId="13">
    <w:nsid w:val="05A832C6"/>
    <w:multiLevelType w:val="singleLevel"/>
    <w:tmpl w:val="35627FB6"/>
    <w:lvl w:ilvl="0">
      <w:start w:val="5"/>
      <w:numFmt w:val="bullet"/>
      <w:lvlText w:val="-"/>
      <w:lvlJc w:val="left"/>
      <w:pPr>
        <w:tabs>
          <w:tab w:val="num" w:pos="360"/>
        </w:tabs>
        <w:ind w:left="360" w:hanging="360"/>
      </w:pPr>
      <w:rPr>
        <w:rFonts w:ascii="Times New Roman" w:hAnsi="Times New Roman" w:hint="default"/>
        <w:sz w:val="24"/>
      </w:rPr>
    </w:lvl>
  </w:abstractNum>
  <w:abstractNum w:abstractNumId="14">
    <w:nsid w:val="08B94BBD"/>
    <w:multiLevelType w:val="singleLevel"/>
    <w:tmpl w:val="DE120EE2"/>
    <w:lvl w:ilvl="0">
      <w:start w:val="1"/>
      <w:numFmt w:val="upperLetter"/>
      <w:lvlText w:val="%1)"/>
      <w:lvlJc w:val="left"/>
      <w:pPr>
        <w:tabs>
          <w:tab w:val="num" w:pos="360"/>
        </w:tabs>
        <w:ind w:left="360" w:hanging="360"/>
      </w:pPr>
    </w:lvl>
  </w:abstractNum>
  <w:abstractNum w:abstractNumId="15">
    <w:nsid w:val="0C497E3F"/>
    <w:multiLevelType w:val="hybridMultilevel"/>
    <w:tmpl w:val="17A8F4CE"/>
    <w:lvl w:ilvl="0" w:tplc="BBB48F72">
      <w:start w:val="1"/>
      <w:numFmt w:val="lowerRoman"/>
      <w:lvlText w:val="%1."/>
      <w:lvlJc w:val="left"/>
      <w:pPr>
        <w:ind w:left="1560" w:hanging="852"/>
      </w:pPr>
      <w:rPr>
        <w:rFonts w:hint="default"/>
      </w:rPr>
    </w:lvl>
    <w:lvl w:ilvl="1" w:tplc="A19C48F6" w:tentative="1">
      <w:start w:val="1"/>
      <w:numFmt w:val="lowerLetter"/>
      <w:lvlText w:val="%2."/>
      <w:lvlJc w:val="left"/>
      <w:pPr>
        <w:ind w:left="1788" w:hanging="360"/>
      </w:pPr>
    </w:lvl>
    <w:lvl w:ilvl="2" w:tplc="9CA4DD4C" w:tentative="1">
      <w:start w:val="1"/>
      <w:numFmt w:val="lowerRoman"/>
      <w:lvlText w:val="%3."/>
      <w:lvlJc w:val="right"/>
      <w:pPr>
        <w:ind w:left="2508" w:hanging="180"/>
      </w:pPr>
    </w:lvl>
    <w:lvl w:ilvl="3" w:tplc="54080E98" w:tentative="1">
      <w:start w:val="1"/>
      <w:numFmt w:val="decimal"/>
      <w:lvlText w:val="%4."/>
      <w:lvlJc w:val="left"/>
      <w:pPr>
        <w:ind w:left="3228" w:hanging="360"/>
      </w:pPr>
    </w:lvl>
    <w:lvl w:ilvl="4" w:tplc="20629A0A" w:tentative="1">
      <w:start w:val="1"/>
      <w:numFmt w:val="lowerLetter"/>
      <w:lvlText w:val="%5."/>
      <w:lvlJc w:val="left"/>
      <w:pPr>
        <w:ind w:left="3948" w:hanging="360"/>
      </w:pPr>
    </w:lvl>
    <w:lvl w:ilvl="5" w:tplc="EE04937E" w:tentative="1">
      <w:start w:val="1"/>
      <w:numFmt w:val="lowerRoman"/>
      <w:lvlText w:val="%6."/>
      <w:lvlJc w:val="right"/>
      <w:pPr>
        <w:ind w:left="4668" w:hanging="180"/>
      </w:pPr>
    </w:lvl>
    <w:lvl w:ilvl="6" w:tplc="D9729724" w:tentative="1">
      <w:start w:val="1"/>
      <w:numFmt w:val="decimal"/>
      <w:lvlText w:val="%7."/>
      <w:lvlJc w:val="left"/>
      <w:pPr>
        <w:ind w:left="5388" w:hanging="360"/>
      </w:pPr>
    </w:lvl>
    <w:lvl w:ilvl="7" w:tplc="E7C28D60" w:tentative="1">
      <w:start w:val="1"/>
      <w:numFmt w:val="lowerLetter"/>
      <w:lvlText w:val="%8."/>
      <w:lvlJc w:val="left"/>
      <w:pPr>
        <w:ind w:left="6108" w:hanging="360"/>
      </w:pPr>
    </w:lvl>
    <w:lvl w:ilvl="8" w:tplc="FDECD5CC" w:tentative="1">
      <w:start w:val="1"/>
      <w:numFmt w:val="lowerRoman"/>
      <w:lvlText w:val="%9."/>
      <w:lvlJc w:val="right"/>
      <w:pPr>
        <w:ind w:left="6828" w:hanging="180"/>
      </w:pPr>
    </w:lvl>
  </w:abstractNum>
  <w:abstractNum w:abstractNumId="16">
    <w:nsid w:val="0CC16DBE"/>
    <w:multiLevelType w:val="hybridMultilevel"/>
    <w:tmpl w:val="DF3EDB0C"/>
    <w:lvl w:ilvl="0" w:tplc="919EC77C">
      <w:start w:val="3"/>
      <w:numFmt w:val="upperRoman"/>
      <w:lvlText w:val="%1."/>
      <w:lvlJc w:val="left"/>
      <w:pPr>
        <w:ind w:left="1440" w:hanging="720"/>
      </w:pPr>
    </w:lvl>
    <w:lvl w:ilvl="1" w:tplc="640227DC">
      <w:start w:val="1"/>
      <w:numFmt w:val="decimal"/>
      <w:lvlText w:val="%2."/>
      <w:lvlJc w:val="left"/>
      <w:pPr>
        <w:tabs>
          <w:tab w:val="num" w:pos="1440"/>
        </w:tabs>
        <w:ind w:left="1440" w:hanging="360"/>
      </w:pPr>
    </w:lvl>
    <w:lvl w:ilvl="2" w:tplc="9DBA951C">
      <w:start w:val="1"/>
      <w:numFmt w:val="decimal"/>
      <w:lvlText w:val="%3."/>
      <w:lvlJc w:val="left"/>
      <w:pPr>
        <w:tabs>
          <w:tab w:val="num" w:pos="2160"/>
        </w:tabs>
        <w:ind w:left="2160" w:hanging="360"/>
      </w:pPr>
    </w:lvl>
    <w:lvl w:ilvl="3" w:tplc="BCB890F4">
      <w:start w:val="1"/>
      <w:numFmt w:val="decimal"/>
      <w:lvlText w:val="%4."/>
      <w:lvlJc w:val="left"/>
      <w:pPr>
        <w:tabs>
          <w:tab w:val="num" w:pos="2880"/>
        </w:tabs>
        <w:ind w:left="2880" w:hanging="360"/>
      </w:pPr>
    </w:lvl>
    <w:lvl w:ilvl="4" w:tplc="64EAF1D8">
      <w:start w:val="1"/>
      <w:numFmt w:val="decimal"/>
      <w:lvlText w:val="%5."/>
      <w:lvlJc w:val="left"/>
      <w:pPr>
        <w:tabs>
          <w:tab w:val="num" w:pos="3600"/>
        </w:tabs>
        <w:ind w:left="3600" w:hanging="360"/>
      </w:pPr>
    </w:lvl>
    <w:lvl w:ilvl="5" w:tplc="6C903A42">
      <w:start w:val="1"/>
      <w:numFmt w:val="decimal"/>
      <w:lvlText w:val="%6."/>
      <w:lvlJc w:val="left"/>
      <w:pPr>
        <w:tabs>
          <w:tab w:val="num" w:pos="4320"/>
        </w:tabs>
        <w:ind w:left="4320" w:hanging="360"/>
      </w:pPr>
    </w:lvl>
    <w:lvl w:ilvl="6" w:tplc="783867C4">
      <w:start w:val="1"/>
      <w:numFmt w:val="decimal"/>
      <w:lvlText w:val="%7."/>
      <w:lvlJc w:val="left"/>
      <w:pPr>
        <w:tabs>
          <w:tab w:val="num" w:pos="5040"/>
        </w:tabs>
        <w:ind w:left="5040" w:hanging="360"/>
      </w:pPr>
    </w:lvl>
    <w:lvl w:ilvl="7" w:tplc="4C18C9EE">
      <w:start w:val="1"/>
      <w:numFmt w:val="decimal"/>
      <w:lvlText w:val="%8."/>
      <w:lvlJc w:val="left"/>
      <w:pPr>
        <w:tabs>
          <w:tab w:val="num" w:pos="5760"/>
        </w:tabs>
        <w:ind w:left="5760" w:hanging="360"/>
      </w:pPr>
    </w:lvl>
    <w:lvl w:ilvl="8" w:tplc="5628B100">
      <w:start w:val="1"/>
      <w:numFmt w:val="decimal"/>
      <w:lvlText w:val="%9."/>
      <w:lvlJc w:val="left"/>
      <w:pPr>
        <w:tabs>
          <w:tab w:val="num" w:pos="6480"/>
        </w:tabs>
        <w:ind w:left="6480" w:hanging="360"/>
      </w:pPr>
    </w:lvl>
  </w:abstractNum>
  <w:abstractNum w:abstractNumId="17">
    <w:nsid w:val="0DCA34B6"/>
    <w:multiLevelType w:val="singleLevel"/>
    <w:tmpl w:val="CA7A1D62"/>
    <w:lvl w:ilvl="0">
      <w:start w:val="1"/>
      <w:numFmt w:val="lowerLetter"/>
      <w:lvlText w:val="%1)"/>
      <w:lvlJc w:val="left"/>
      <w:pPr>
        <w:tabs>
          <w:tab w:val="num" w:pos="1068"/>
        </w:tabs>
        <w:ind w:left="1068" w:hanging="360"/>
      </w:pPr>
      <w:rPr>
        <w:rFonts w:hint="default"/>
        <w:b/>
      </w:rPr>
    </w:lvl>
  </w:abstractNum>
  <w:abstractNum w:abstractNumId="18">
    <w:nsid w:val="0E1F6738"/>
    <w:multiLevelType w:val="singleLevel"/>
    <w:tmpl w:val="58309342"/>
    <w:lvl w:ilvl="0">
      <w:start w:val="15"/>
      <w:numFmt w:val="bullet"/>
      <w:lvlText w:val="-"/>
      <w:lvlJc w:val="left"/>
      <w:pPr>
        <w:tabs>
          <w:tab w:val="num" w:pos="1068"/>
        </w:tabs>
        <w:ind w:left="1068" w:hanging="360"/>
      </w:pPr>
      <w:rPr>
        <w:rFonts w:ascii="Times New Roman" w:hAnsi="Times New Roman" w:hint="default"/>
      </w:rPr>
    </w:lvl>
  </w:abstractNum>
  <w:abstractNum w:abstractNumId="19">
    <w:nsid w:val="0E563563"/>
    <w:multiLevelType w:val="singleLevel"/>
    <w:tmpl w:val="A58A45BC"/>
    <w:lvl w:ilvl="0">
      <w:start w:val="1"/>
      <w:numFmt w:val="lowerLetter"/>
      <w:lvlText w:val="%1)"/>
      <w:lvlJc w:val="left"/>
      <w:pPr>
        <w:tabs>
          <w:tab w:val="num" w:pos="360"/>
        </w:tabs>
        <w:ind w:left="360" w:hanging="360"/>
      </w:pPr>
      <w:rPr>
        <w:b w:val="0"/>
        <w:i w:val="0"/>
      </w:rPr>
    </w:lvl>
  </w:abstractNum>
  <w:abstractNum w:abstractNumId="20">
    <w:nsid w:val="10F671BA"/>
    <w:multiLevelType w:val="singleLevel"/>
    <w:tmpl w:val="35627FB6"/>
    <w:lvl w:ilvl="0">
      <w:start w:val="5"/>
      <w:numFmt w:val="bullet"/>
      <w:lvlText w:val="-"/>
      <w:lvlJc w:val="left"/>
      <w:pPr>
        <w:tabs>
          <w:tab w:val="num" w:pos="360"/>
        </w:tabs>
        <w:ind w:left="360" w:hanging="360"/>
      </w:pPr>
      <w:rPr>
        <w:rFonts w:ascii="Times New Roman" w:hAnsi="Times New Roman" w:hint="default"/>
        <w:sz w:val="24"/>
      </w:rPr>
    </w:lvl>
  </w:abstractNum>
  <w:abstractNum w:abstractNumId="21">
    <w:nsid w:val="153370D6"/>
    <w:multiLevelType w:val="singleLevel"/>
    <w:tmpl w:val="A58A45BC"/>
    <w:lvl w:ilvl="0">
      <w:start w:val="1"/>
      <w:numFmt w:val="lowerLetter"/>
      <w:lvlText w:val="%1)"/>
      <w:lvlJc w:val="left"/>
      <w:pPr>
        <w:tabs>
          <w:tab w:val="num" w:pos="360"/>
        </w:tabs>
        <w:ind w:left="360" w:hanging="360"/>
      </w:pPr>
      <w:rPr>
        <w:b w:val="0"/>
        <w:i w:val="0"/>
      </w:rPr>
    </w:lvl>
  </w:abstractNum>
  <w:abstractNum w:abstractNumId="22">
    <w:nsid w:val="162E1978"/>
    <w:multiLevelType w:val="singleLevel"/>
    <w:tmpl w:val="0C0A0017"/>
    <w:lvl w:ilvl="0">
      <w:start w:val="1"/>
      <w:numFmt w:val="lowerLetter"/>
      <w:lvlText w:val="%1)"/>
      <w:lvlJc w:val="left"/>
      <w:pPr>
        <w:tabs>
          <w:tab w:val="num" w:pos="360"/>
        </w:tabs>
        <w:ind w:left="360" w:hanging="360"/>
      </w:pPr>
      <w:rPr>
        <w:rFonts w:hint="default"/>
      </w:rPr>
    </w:lvl>
  </w:abstractNum>
  <w:abstractNum w:abstractNumId="23">
    <w:nsid w:val="1AE7477A"/>
    <w:multiLevelType w:val="hybridMultilevel"/>
    <w:tmpl w:val="3BBCFCE4"/>
    <w:lvl w:ilvl="0" w:tplc="03D68006">
      <w:start w:val="1"/>
      <w:numFmt w:val="decimal"/>
      <w:lvlText w:val="%1)"/>
      <w:lvlJc w:val="left"/>
      <w:pPr>
        <w:ind w:left="720" w:hanging="360"/>
      </w:pPr>
      <w:rPr>
        <w:rFonts w:hint="default"/>
      </w:rPr>
    </w:lvl>
    <w:lvl w:ilvl="1" w:tplc="F784066A">
      <w:start w:val="1"/>
      <w:numFmt w:val="lowerLetter"/>
      <w:lvlText w:val="%2."/>
      <w:lvlJc w:val="left"/>
      <w:pPr>
        <w:ind w:left="1440" w:hanging="360"/>
      </w:pPr>
    </w:lvl>
    <w:lvl w:ilvl="2" w:tplc="533459D0" w:tentative="1">
      <w:start w:val="1"/>
      <w:numFmt w:val="lowerRoman"/>
      <w:lvlText w:val="%3."/>
      <w:lvlJc w:val="right"/>
      <w:pPr>
        <w:ind w:left="2160" w:hanging="180"/>
      </w:pPr>
    </w:lvl>
    <w:lvl w:ilvl="3" w:tplc="11C63D86" w:tentative="1">
      <w:start w:val="1"/>
      <w:numFmt w:val="decimal"/>
      <w:lvlText w:val="%4."/>
      <w:lvlJc w:val="left"/>
      <w:pPr>
        <w:ind w:left="2880" w:hanging="360"/>
      </w:pPr>
    </w:lvl>
    <w:lvl w:ilvl="4" w:tplc="9148FDE2" w:tentative="1">
      <w:start w:val="1"/>
      <w:numFmt w:val="lowerLetter"/>
      <w:lvlText w:val="%5."/>
      <w:lvlJc w:val="left"/>
      <w:pPr>
        <w:ind w:left="3600" w:hanging="360"/>
      </w:pPr>
    </w:lvl>
    <w:lvl w:ilvl="5" w:tplc="75524518" w:tentative="1">
      <w:start w:val="1"/>
      <w:numFmt w:val="lowerRoman"/>
      <w:lvlText w:val="%6."/>
      <w:lvlJc w:val="right"/>
      <w:pPr>
        <w:ind w:left="4320" w:hanging="180"/>
      </w:pPr>
    </w:lvl>
    <w:lvl w:ilvl="6" w:tplc="1B52689C" w:tentative="1">
      <w:start w:val="1"/>
      <w:numFmt w:val="decimal"/>
      <w:lvlText w:val="%7."/>
      <w:lvlJc w:val="left"/>
      <w:pPr>
        <w:ind w:left="5040" w:hanging="360"/>
      </w:pPr>
    </w:lvl>
    <w:lvl w:ilvl="7" w:tplc="8384BFFC" w:tentative="1">
      <w:start w:val="1"/>
      <w:numFmt w:val="lowerLetter"/>
      <w:lvlText w:val="%8."/>
      <w:lvlJc w:val="left"/>
      <w:pPr>
        <w:ind w:left="5760" w:hanging="360"/>
      </w:pPr>
    </w:lvl>
    <w:lvl w:ilvl="8" w:tplc="DC761580" w:tentative="1">
      <w:start w:val="1"/>
      <w:numFmt w:val="lowerRoman"/>
      <w:lvlText w:val="%9."/>
      <w:lvlJc w:val="right"/>
      <w:pPr>
        <w:ind w:left="6480" w:hanging="180"/>
      </w:pPr>
    </w:lvl>
  </w:abstractNum>
  <w:abstractNum w:abstractNumId="24">
    <w:nsid w:val="20481F0B"/>
    <w:multiLevelType w:val="singleLevel"/>
    <w:tmpl w:val="3EDCEF4E"/>
    <w:lvl w:ilvl="0">
      <w:start w:val="1"/>
      <w:numFmt w:val="lowerLetter"/>
      <w:lvlText w:val="%1) "/>
      <w:legacy w:legacy="1" w:legacySpace="0" w:legacyIndent="283"/>
      <w:lvlJc w:val="left"/>
      <w:pPr>
        <w:ind w:left="988" w:hanging="283"/>
      </w:pPr>
      <w:rPr>
        <w:rFonts w:ascii="Arial" w:hAnsi="Arial" w:hint="default"/>
        <w:b w:val="0"/>
        <w:i w:val="0"/>
        <w:sz w:val="24"/>
        <w:u w:val="none"/>
      </w:rPr>
    </w:lvl>
  </w:abstractNum>
  <w:abstractNum w:abstractNumId="25">
    <w:nsid w:val="24C14057"/>
    <w:multiLevelType w:val="singleLevel"/>
    <w:tmpl w:val="257EAE20"/>
    <w:lvl w:ilvl="0">
      <w:start w:val="14"/>
      <w:numFmt w:val="bullet"/>
      <w:lvlText w:val="-"/>
      <w:lvlJc w:val="left"/>
      <w:pPr>
        <w:tabs>
          <w:tab w:val="num" w:pos="360"/>
        </w:tabs>
        <w:ind w:left="360" w:hanging="360"/>
      </w:pPr>
      <w:rPr>
        <w:rFonts w:ascii="Times New Roman" w:hAnsi="Times New Roman" w:hint="default"/>
      </w:rPr>
    </w:lvl>
  </w:abstractNum>
  <w:abstractNum w:abstractNumId="26">
    <w:nsid w:val="250A2BB4"/>
    <w:multiLevelType w:val="singleLevel"/>
    <w:tmpl w:val="CC64BF40"/>
    <w:lvl w:ilvl="0">
      <w:start w:val="13"/>
      <w:numFmt w:val="bullet"/>
      <w:lvlText w:val="-"/>
      <w:lvlJc w:val="left"/>
      <w:pPr>
        <w:tabs>
          <w:tab w:val="num" w:pos="1065"/>
        </w:tabs>
        <w:ind w:left="1065" w:hanging="360"/>
      </w:pPr>
      <w:rPr>
        <w:rFonts w:hint="default"/>
      </w:rPr>
    </w:lvl>
  </w:abstractNum>
  <w:abstractNum w:abstractNumId="27">
    <w:nsid w:val="25E03964"/>
    <w:multiLevelType w:val="singleLevel"/>
    <w:tmpl w:val="E2F0C74A"/>
    <w:lvl w:ilvl="0">
      <w:numFmt w:val="bullet"/>
      <w:lvlText w:val="-"/>
      <w:lvlJc w:val="left"/>
      <w:pPr>
        <w:tabs>
          <w:tab w:val="num" w:pos="360"/>
        </w:tabs>
        <w:ind w:left="360" w:hanging="360"/>
      </w:pPr>
      <w:rPr>
        <w:rFonts w:ascii="Times New Roman" w:hAnsi="Times New Roman" w:hint="default"/>
      </w:rPr>
    </w:lvl>
  </w:abstractNum>
  <w:abstractNum w:abstractNumId="28">
    <w:nsid w:val="2A23291D"/>
    <w:multiLevelType w:val="hybridMultilevel"/>
    <w:tmpl w:val="117C14C0"/>
    <w:lvl w:ilvl="0" w:tplc="F9DE80DC">
      <w:start w:val="1"/>
      <w:numFmt w:val="bullet"/>
      <w:lvlText w:val=""/>
      <w:lvlJc w:val="left"/>
      <w:pPr>
        <w:ind w:left="360" w:hanging="360"/>
      </w:pPr>
      <w:rPr>
        <w:rFonts w:ascii="Symbol" w:hAnsi="Symbol" w:hint="default"/>
      </w:rPr>
    </w:lvl>
    <w:lvl w:ilvl="1" w:tplc="078E0F64" w:tentative="1">
      <w:start w:val="1"/>
      <w:numFmt w:val="bullet"/>
      <w:lvlText w:val="o"/>
      <w:lvlJc w:val="left"/>
      <w:pPr>
        <w:ind w:left="1080" w:hanging="360"/>
      </w:pPr>
      <w:rPr>
        <w:rFonts w:ascii="Courier New" w:hAnsi="Courier New" w:hint="default"/>
      </w:rPr>
    </w:lvl>
    <w:lvl w:ilvl="2" w:tplc="D00E48AA" w:tentative="1">
      <w:start w:val="1"/>
      <w:numFmt w:val="bullet"/>
      <w:lvlText w:val=""/>
      <w:lvlJc w:val="left"/>
      <w:pPr>
        <w:ind w:left="1800" w:hanging="360"/>
      </w:pPr>
      <w:rPr>
        <w:rFonts w:ascii="Wingdings" w:hAnsi="Wingdings" w:hint="default"/>
      </w:rPr>
    </w:lvl>
    <w:lvl w:ilvl="3" w:tplc="217AAEBE" w:tentative="1">
      <w:start w:val="1"/>
      <w:numFmt w:val="bullet"/>
      <w:lvlText w:val=""/>
      <w:lvlJc w:val="left"/>
      <w:pPr>
        <w:ind w:left="2520" w:hanging="360"/>
      </w:pPr>
      <w:rPr>
        <w:rFonts w:ascii="Symbol" w:hAnsi="Symbol" w:hint="default"/>
      </w:rPr>
    </w:lvl>
    <w:lvl w:ilvl="4" w:tplc="2A8248C6" w:tentative="1">
      <w:start w:val="1"/>
      <w:numFmt w:val="bullet"/>
      <w:lvlText w:val="o"/>
      <w:lvlJc w:val="left"/>
      <w:pPr>
        <w:ind w:left="3240" w:hanging="360"/>
      </w:pPr>
      <w:rPr>
        <w:rFonts w:ascii="Courier New" w:hAnsi="Courier New" w:hint="default"/>
      </w:rPr>
    </w:lvl>
    <w:lvl w:ilvl="5" w:tplc="26E6ABCE" w:tentative="1">
      <w:start w:val="1"/>
      <w:numFmt w:val="bullet"/>
      <w:lvlText w:val=""/>
      <w:lvlJc w:val="left"/>
      <w:pPr>
        <w:ind w:left="3960" w:hanging="360"/>
      </w:pPr>
      <w:rPr>
        <w:rFonts w:ascii="Wingdings" w:hAnsi="Wingdings" w:hint="default"/>
      </w:rPr>
    </w:lvl>
    <w:lvl w:ilvl="6" w:tplc="7EE2398A" w:tentative="1">
      <w:start w:val="1"/>
      <w:numFmt w:val="bullet"/>
      <w:lvlText w:val=""/>
      <w:lvlJc w:val="left"/>
      <w:pPr>
        <w:ind w:left="4680" w:hanging="360"/>
      </w:pPr>
      <w:rPr>
        <w:rFonts w:ascii="Symbol" w:hAnsi="Symbol" w:hint="default"/>
      </w:rPr>
    </w:lvl>
    <w:lvl w:ilvl="7" w:tplc="D264E662" w:tentative="1">
      <w:start w:val="1"/>
      <w:numFmt w:val="bullet"/>
      <w:lvlText w:val="o"/>
      <w:lvlJc w:val="left"/>
      <w:pPr>
        <w:ind w:left="5400" w:hanging="360"/>
      </w:pPr>
      <w:rPr>
        <w:rFonts w:ascii="Courier New" w:hAnsi="Courier New" w:hint="default"/>
      </w:rPr>
    </w:lvl>
    <w:lvl w:ilvl="8" w:tplc="DB1434AA" w:tentative="1">
      <w:start w:val="1"/>
      <w:numFmt w:val="bullet"/>
      <w:lvlText w:val=""/>
      <w:lvlJc w:val="left"/>
      <w:pPr>
        <w:ind w:left="6120" w:hanging="360"/>
      </w:pPr>
      <w:rPr>
        <w:rFonts w:ascii="Wingdings" w:hAnsi="Wingdings" w:hint="default"/>
      </w:rPr>
    </w:lvl>
  </w:abstractNum>
  <w:abstractNum w:abstractNumId="29">
    <w:nsid w:val="31C502B1"/>
    <w:multiLevelType w:val="singleLevel"/>
    <w:tmpl w:val="35627FB6"/>
    <w:lvl w:ilvl="0">
      <w:start w:val="5"/>
      <w:numFmt w:val="bullet"/>
      <w:lvlText w:val="-"/>
      <w:lvlJc w:val="left"/>
      <w:pPr>
        <w:tabs>
          <w:tab w:val="num" w:pos="360"/>
        </w:tabs>
        <w:ind w:left="360" w:hanging="360"/>
      </w:pPr>
      <w:rPr>
        <w:rFonts w:ascii="Times New Roman" w:hAnsi="Times New Roman" w:hint="default"/>
        <w:sz w:val="24"/>
      </w:rPr>
    </w:lvl>
  </w:abstractNum>
  <w:abstractNum w:abstractNumId="30">
    <w:nsid w:val="32FF1EE4"/>
    <w:multiLevelType w:val="hybridMultilevel"/>
    <w:tmpl w:val="80781D44"/>
    <w:lvl w:ilvl="0" w:tplc="D686708C">
      <w:start w:val="5"/>
      <w:numFmt w:val="bullet"/>
      <w:lvlText w:val="-"/>
      <w:lvlJc w:val="left"/>
      <w:pPr>
        <w:ind w:left="360" w:hanging="360"/>
      </w:pPr>
      <w:rPr>
        <w:rFonts w:ascii="Times New Roman" w:hAnsi="Times New Roman" w:hint="default"/>
        <w:sz w:val="24"/>
      </w:rPr>
    </w:lvl>
    <w:lvl w:ilvl="1" w:tplc="0F5A3ADA" w:tentative="1">
      <w:start w:val="1"/>
      <w:numFmt w:val="bullet"/>
      <w:lvlText w:val="o"/>
      <w:lvlJc w:val="left"/>
      <w:pPr>
        <w:ind w:left="1080" w:hanging="360"/>
      </w:pPr>
      <w:rPr>
        <w:rFonts w:ascii="Courier New" w:hAnsi="Courier New" w:cs="Courier New" w:hint="default"/>
      </w:rPr>
    </w:lvl>
    <w:lvl w:ilvl="2" w:tplc="27625E16" w:tentative="1">
      <w:start w:val="1"/>
      <w:numFmt w:val="bullet"/>
      <w:lvlText w:val=""/>
      <w:lvlJc w:val="left"/>
      <w:pPr>
        <w:ind w:left="1800" w:hanging="360"/>
      </w:pPr>
      <w:rPr>
        <w:rFonts w:ascii="Wingdings" w:hAnsi="Wingdings" w:hint="default"/>
      </w:rPr>
    </w:lvl>
    <w:lvl w:ilvl="3" w:tplc="EE00F390" w:tentative="1">
      <w:start w:val="1"/>
      <w:numFmt w:val="bullet"/>
      <w:lvlText w:val=""/>
      <w:lvlJc w:val="left"/>
      <w:pPr>
        <w:ind w:left="2520" w:hanging="360"/>
      </w:pPr>
      <w:rPr>
        <w:rFonts w:ascii="Symbol" w:hAnsi="Symbol" w:hint="default"/>
      </w:rPr>
    </w:lvl>
    <w:lvl w:ilvl="4" w:tplc="9B6E70A4" w:tentative="1">
      <w:start w:val="1"/>
      <w:numFmt w:val="bullet"/>
      <w:lvlText w:val="o"/>
      <w:lvlJc w:val="left"/>
      <w:pPr>
        <w:ind w:left="3240" w:hanging="360"/>
      </w:pPr>
      <w:rPr>
        <w:rFonts w:ascii="Courier New" w:hAnsi="Courier New" w:cs="Courier New" w:hint="default"/>
      </w:rPr>
    </w:lvl>
    <w:lvl w:ilvl="5" w:tplc="D36C5398" w:tentative="1">
      <w:start w:val="1"/>
      <w:numFmt w:val="bullet"/>
      <w:lvlText w:val=""/>
      <w:lvlJc w:val="left"/>
      <w:pPr>
        <w:ind w:left="3960" w:hanging="360"/>
      </w:pPr>
      <w:rPr>
        <w:rFonts w:ascii="Wingdings" w:hAnsi="Wingdings" w:hint="default"/>
      </w:rPr>
    </w:lvl>
    <w:lvl w:ilvl="6" w:tplc="7AC07D0C" w:tentative="1">
      <w:start w:val="1"/>
      <w:numFmt w:val="bullet"/>
      <w:lvlText w:val=""/>
      <w:lvlJc w:val="left"/>
      <w:pPr>
        <w:ind w:left="4680" w:hanging="360"/>
      </w:pPr>
      <w:rPr>
        <w:rFonts w:ascii="Symbol" w:hAnsi="Symbol" w:hint="default"/>
      </w:rPr>
    </w:lvl>
    <w:lvl w:ilvl="7" w:tplc="CA9424A4" w:tentative="1">
      <w:start w:val="1"/>
      <w:numFmt w:val="bullet"/>
      <w:lvlText w:val="o"/>
      <w:lvlJc w:val="left"/>
      <w:pPr>
        <w:ind w:left="5400" w:hanging="360"/>
      </w:pPr>
      <w:rPr>
        <w:rFonts w:ascii="Courier New" w:hAnsi="Courier New" w:cs="Courier New" w:hint="default"/>
      </w:rPr>
    </w:lvl>
    <w:lvl w:ilvl="8" w:tplc="0CB278C2" w:tentative="1">
      <w:start w:val="1"/>
      <w:numFmt w:val="bullet"/>
      <w:lvlText w:val=""/>
      <w:lvlJc w:val="left"/>
      <w:pPr>
        <w:ind w:left="6120" w:hanging="360"/>
      </w:pPr>
      <w:rPr>
        <w:rFonts w:ascii="Wingdings" w:hAnsi="Wingdings" w:hint="default"/>
      </w:rPr>
    </w:lvl>
  </w:abstractNum>
  <w:abstractNum w:abstractNumId="31">
    <w:nsid w:val="34991A3B"/>
    <w:multiLevelType w:val="singleLevel"/>
    <w:tmpl w:val="A58A45BC"/>
    <w:lvl w:ilvl="0">
      <w:start w:val="1"/>
      <w:numFmt w:val="lowerLetter"/>
      <w:lvlText w:val="%1)"/>
      <w:lvlJc w:val="left"/>
      <w:pPr>
        <w:tabs>
          <w:tab w:val="num" w:pos="360"/>
        </w:tabs>
        <w:ind w:left="360" w:hanging="360"/>
      </w:pPr>
      <w:rPr>
        <w:b w:val="0"/>
        <w:i w:val="0"/>
      </w:rPr>
    </w:lvl>
  </w:abstractNum>
  <w:abstractNum w:abstractNumId="32">
    <w:nsid w:val="36EC4749"/>
    <w:multiLevelType w:val="singleLevel"/>
    <w:tmpl w:val="DDA2212C"/>
    <w:lvl w:ilvl="0">
      <w:start w:val="15"/>
      <w:numFmt w:val="bullet"/>
      <w:lvlText w:val="-"/>
      <w:lvlJc w:val="left"/>
      <w:pPr>
        <w:tabs>
          <w:tab w:val="num" w:pos="1068"/>
        </w:tabs>
        <w:ind w:left="1068" w:hanging="360"/>
      </w:pPr>
      <w:rPr>
        <w:rFonts w:ascii="Times New Roman" w:hAnsi="Times New Roman" w:hint="default"/>
      </w:rPr>
    </w:lvl>
  </w:abstractNum>
  <w:abstractNum w:abstractNumId="33">
    <w:nsid w:val="38304820"/>
    <w:multiLevelType w:val="singleLevel"/>
    <w:tmpl w:val="8B942FCE"/>
    <w:lvl w:ilvl="0">
      <w:start w:val="1"/>
      <w:numFmt w:val="lowerLetter"/>
      <w:lvlText w:val="%1)"/>
      <w:lvlJc w:val="left"/>
      <w:pPr>
        <w:tabs>
          <w:tab w:val="num" w:pos="1068"/>
        </w:tabs>
        <w:ind w:left="1068" w:hanging="360"/>
      </w:pPr>
      <w:rPr>
        <w:rFonts w:hint="default"/>
      </w:rPr>
    </w:lvl>
  </w:abstractNum>
  <w:abstractNum w:abstractNumId="34">
    <w:nsid w:val="3AC90287"/>
    <w:multiLevelType w:val="singleLevel"/>
    <w:tmpl w:val="35627FB6"/>
    <w:lvl w:ilvl="0">
      <w:start w:val="5"/>
      <w:numFmt w:val="bullet"/>
      <w:lvlText w:val="-"/>
      <w:lvlJc w:val="left"/>
      <w:pPr>
        <w:tabs>
          <w:tab w:val="num" w:pos="360"/>
        </w:tabs>
        <w:ind w:left="360" w:hanging="360"/>
      </w:pPr>
      <w:rPr>
        <w:rFonts w:ascii="Times New Roman" w:hAnsi="Times New Roman" w:hint="default"/>
        <w:sz w:val="24"/>
      </w:rPr>
    </w:lvl>
  </w:abstractNum>
  <w:abstractNum w:abstractNumId="35">
    <w:nsid w:val="42E45440"/>
    <w:multiLevelType w:val="singleLevel"/>
    <w:tmpl w:val="C6F428F2"/>
    <w:lvl w:ilvl="0">
      <w:numFmt w:val="bullet"/>
      <w:lvlText w:val="-"/>
      <w:lvlJc w:val="left"/>
      <w:pPr>
        <w:tabs>
          <w:tab w:val="num" w:pos="360"/>
        </w:tabs>
        <w:ind w:left="360" w:hanging="360"/>
      </w:pPr>
      <w:rPr>
        <w:rFonts w:ascii="Times New Roman" w:hAnsi="Times New Roman" w:hint="default"/>
        <w:b/>
      </w:rPr>
    </w:lvl>
  </w:abstractNum>
  <w:abstractNum w:abstractNumId="36">
    <w:nsid w:val="4F146819"/>
    <w:multiLevelType w:val="hybridMultilevel"/>
    <w:tmpl w:val="A634CA8E"/>
    <w:lvl w:ilvl="0" w:tplc="36748296">
      <w:start w:val="1"/>
      <w:numFmt w:val="lowerLetter"/>
      <w:lvlText w:val="%1)"/>
      <w:lvlJc w:val="left"/>
      <w:pPr>
        <w:ind w:left="720" w:hanging="360"/>
      </w:pPr>
    </w:lvl>
    <w:lvl w:ilvl="1" w:tplc="5BBA6912" w:tentative="1">
      <w:start w:val="1"/>
      <w:numFmt w:val="lowerLetter"/>
      <w:lvlText w:val="%2."/>
      <w:lvlJc w:val="left"/>
      <w:pPr>
        <w:ind w:left="1440" w:hanging="360"/>
      </w:pPr>
    </w:lvl>
    <w:lvl w:ilvl="2" w:tplc="4BDA768C" w:tentative="1">
      <w:start w:val="1"/>
      <w:numFmt w:val="lowerRoman"/>
      <w:lvlText w:val="%3."/>
      <w:lvlJc w:val="right"/>
      <w:pPr>
        <w:ind w:left="2160" w:hanging="180"/>
      </w:pPr>
    </w:lvl>
    <w:lvl w:ilvl="3" w:tplc="6AC6C876" w:tentative="1">
      <w:start w:val="1"/>
      <w:numFmt w:val="decimal"/>
      <w:lvlText w:val="%4."/>
      <w:lvlJc w:val="left"/>
      <w:pPr>
        <w:ind w:left="2880" w:hanging="360"/>
      </w:pPr>
    </w:lvl>
    <w:lvl w:ilvl="4" w:tplc="CCC4FE9E" w:tentative="1">
      <w:start w:val="1"/>
      <w:numFmt w:val="lowerLetter"/>
      <w:lvlText w:val="%5."/>
      <w:lvlJc w:val="left"/>
      <w:pPr>
        <w:ind w:left="3600" w:hanging="360"/>
      </w:pPr>
    </w:lvl>
    <w:lvl w:ilvl="5" w:tplc="9E2C7094" w:tentative="1">
      <w:start w:val="1"/>
      <w:numFmt w:val="lowerRoman"/>
      <w:lvlText w:val="%6."/>
      <w:lvlJc w:val="right"/>
      <w:pPr>
        <w:ind w:left="4320" w:hanging="180"/>
      </w:pPr>
    </w:lvl>
    <w:lvl w:ilvl="6" w:tplc="693E0A2A" w:tentative="1">
      <w:start w:val="1"/>
      <w:numFmt w:val="decimal"/>
      <w:lvlText w:val="%7."/>
      <w:lvlJc w:val="left"/>
      <w:pPr>
        <w:ind w:left="5040" w:hanging="360"/>
      </w:pPr>
    </w:lvl>
    <w:lvl w:ilvl="7" w:tplc="3A52DF90" w:tentative="1">
      <w:start w:val="1"/>
      <w:numFmt w:val="lowerLetter"/>
      <w:lvlText w:val="%8."/>
      <w:lvlJc w:val="left"/>
      <w:pPr>
        <w:ind w:left="5760" w:hanging="360"/>
      </w:pPr>
    </w:lvl>
    <w:lvl w:ilvl="8" w:tplc="4394E99A" w:tentative="1">
      <w:start w:val="1"/>
      <w:numFmt w:val="lowerRoman"/>
      <w:lvlText w:val="%9."/>
      <w:lvlJc w:val="right"/>
      <w:pPr>
        <w:ind w:left="6480" w:hanging="180"/>
      </w:pPr>
    </w:lvl>
  </w:abstractNum>
  <w:abstractNum w:abstractNumId="37">
    <w:nsid w:val="5A6E7EAA"/>
    <w:multiLevelType w:val="singleLevel"/>
    <w:tmpl w:val="A58A45BC"/>
    <w:lvl w:ilvl="0">
      <w:start w:val="1"/>
      <w:numFmt w:val="lowerLetter"/>
      <w:lvlText w:val="%1)"/>
      <w:lvlJc w:val="left"/>
      <w:pPr>
        <w:tabs>
          <w:tab w:val="num" w:pos="360"/>
        </w:tabs>
        <w:ind w:left="360" w:hanging="360"/>
      </w:pPr>
      <w:rPr>
        <w:b w:val="0"/>
        <w:i w:val="0"/>
      </w:rPr>
    </w:lvl>
  </w:abstractNum>
  <w:abstractNum w:abstractNumId="38">
    <w:nsid w:val="60CF390D"/>
    <w:multiLevelType w:val="singleLevel"/>
    <w:tmpl w:val="C4F47686"/>
    <w:lvl w:ilvl="0">
      <w:start w:val="15"/>
      <w:numFmt w:val="bullet"/>
      <w:lvlText w:val="-"/>
      <w:lvlJc w:val="left"/>
      <w:pPr>
        <w:tabs>
          <w:tab w:val="num" w:pos="1068"/>
        </w:tabs>
        <w:ind w:left="1068" w:hanging="360"/>
      </w:pPr>
      <w:rPr>
        <w:rFonts w:ascii="Times New Roman" w:hAnsi="Times New Roman" w:hint="default"/>
      </w:rPr>
    </w:lvl>
  </w:abstractNum>
  <w:abstractNum w:abstractNumId="39">
    <w:nsid w:val="65437C85"/>
    <w:multiLevelType w:val="hybridMultilevel"/>
    <w:tmpl w:val="E8E2B326"/>
    <w:lvl w:ilvl="0" w:tplc="5BCAE2D2">
      <w:start w:val="1"/>
      <w:numFmt w:val="bullet"/>
      <w:lvlText w:val=""/>
      <w:lvlJc w:val="left"/>
      <w:pPr>
        <w:ind w:left="360" w:hanging="360"/>
      </w:pPr>
      <w:rPr>
        <w:rFonts w:ascii="Symbol" w:hAnsi="Symbol" w:hint="default"/>
      </w:rPr>
    </w:lvl>
    <w:lvl w:ilvl="1" w:tplc="10329AC8" w:tentative="1">
      <w:start w:val="1"/>
      <w:numFmt w:val="bullet"/>
      <w:lvlText w:val="o"/>
      <w:lvlJc w:val="left"/>
      <w:pPr>
        <w:ind w:left="1080" w:hanging="360"/>
      </w:pPr>
      <w:rPr>
        <w:rFonts w:ascii="Courier New" w:hAnsi="Courier New" w:hint="default"/>
      </w:rPr>
    </w:lvl>
    <w:lvl w:ilvl="2" w:tplc="590A4670" w:tentative="1">
      <w:start w:val="1"/>
      <w:numFmt w:val="bullet"/>
      <w:lvlText w:val=""/>
      <w:lvlJc w:val="left"/>
      <w:pPr>
        <w:ind w:left="1800" w:hanging="360"/>
      </w:pPr>
      <w:rPr>
        <w:rFonts w:ascii="Wingdings" w:hAnsi="Wingdings" w:hint="default"/>
      </w:rPr>
    </w:lvl>
    <w:lvl w:ilvl="3" w:tplc="98DCB7BC" w:tentative="1">
      <w:start w:val="1"/>
      <w:numFmt w:val="bullet"/>
      <w:lvlText w:val=""/>
      <w:lvlJc w:val="left"/>
      <w:pPr>
        <w:ind w:left="2520" w:hanging="360"/>
      </w:pPr>
      <w:rPr>
        <w:rFonts w:ascii="Symbol" w:hAnsi="Symbol" w:hint="default"/>
      </w:rPr>
    </w:lvl>
    <w:lvl w:ilvl="4" w:tplc="551461F8" w:tentative="1">
      <w:start w:val="1"/>
      <w:numFmt w:val="bullet"/>
      <w:lvlText w:val="o"/>
      <w:lvlJc w:val="left"/>
      <w:pPr>
        <w:ind w:left="3240" w:hanging="360"/>
      </w:pPr>
      <w:rPr>
        <w:rFonts w:ascii="Courier New" w:hAnsi="Courier New" w:hint="default"/>
      </w:rPr>
    </w:lvl>
    <w:lvl w:ilvl="5" w:tplc="FE3877D8" w:tentative="1">
      <w:start w:val="1"/>
      <w:numFmt w:val="bullet"/>
      <w:lvlText w:val=""/>
      <w:lvlJc w:val="left"/>
      <w:pPr>
        <w:ind w:left="3960" w:hanging="360"/>
      </w:pPr>
      <w:rPr>
        <w:rFonts w:ascii="Wingdings" w:hAnsi="Wingdings" w:hint="default"/>
      </w:rPr>
    </w:lvl>
    <w:lvl w:ilvl="6" w:tplc="04FC7530" w:tentative="1">
      <w:start w:val="1"/>
      <w:numFmt w:val="bullet"/>
      <w:lvlText w:val=""/>
      <w:lvlJc w:val="left"/>
      <w:pPr>
        <w:ind w:left="4680" w:hanging="360"/>
      </w:pPr>
      <w:rPr>
        <w:rFonts w:ascii="Symbol" w:hAnsi="Symbol" w:hint="default"/>
      </w:rPr>
    </w:lvl>
    <w:lvl w:ilvl="7" w:tplc="3A1A7F70" w:tentative="1">
      <w:start w:val="1"/>
      <w:numFmt w:val="bullet"/>
      <w:lvlText w:val="o"/>
      <w:lvlJc w:val="left"/>
      <w:pPr>
        <w:ind w:left="5400" w:hanging="360"/>
      </w:pPr>
      <w:rPr>
        <w:rFonts w:ascii="Courier New" w:hAnsi="Courier New" w:hint="default"/>
      </w:rPr>
    </w:lvl>
    <w:lvl w:ilvl="8" w:tplc="92822A20" w:tentative="1">
      <w:start w:val="1"/>
      <w:numFmt w:val="bullet"/>
      <w:lvlText w:val=""/>
      <w:lvlJc w:val="left"/>
      <w:pPr>
        <w:ind w:left="6120" w:hanging="360"/>
      </w:pPr>
      <w:rPr>
        <w:rFonts w:ascii="Wingdings" w:hAnsi="Wingdings" w:hint="default"/>
      </w:rPr>
    </w:lvl>
  </w:abstractNum>
  <w:abstractNum w:abstractNumId="40">
    <w:nsid w:val="6707459B"/>
    <w:multiLevelType w:val="hybridMultilevel"/>
    <w:tmpl w:val="2ADE0752"/>
    <w:lvl w:ilvl="0" w:tplc="68DAE23E">
      <w:start w:val="1"/>
      <w:numFmt w:val="bullet"/>
      <w:lvlText w:val=""/>
      <w:lvlJc w:val="left"/>
      <w:pPr>
        <w:ind w:left="720" w:hanging="360"/>
      </w:pPr>
      <w:rPr>
        <w:rFonts w:ascii="Wingdings" w:hAnsi="Wingdings" w:hint="default"/>
        <w:sz w:val="22"/>
      </w:rPr>
    </w:lvl>
    <w:lvl w:ilvl="1" w:tplc="071AEB06" w:tentative="1">
      <w:start w:val="1"/>
      <w:numFmt w:val="bullet"/>
      <w:lvlText w:val="o"/>
      <w:lvlJc w:val="left"/>
      <w:pPr>
        <w:ind w:left="1440" w:hanging="360"/>
      </w:pPr>
      <w:rPr>
        <w:rFonts w:ascii="Courier New" w:hAnsi="Courier New" w:cs="Courier New" w:hint="default"/>
      </w:rPr>
    </w:lvl>
    <w:lvl w:ilvl="2" w:tplc="01C4049C" w:tentative="1">
      <w:start w:val="1"/>
      <w:numFmt w:val="bullet"/>
      <w:lvlText w:val=""/>
      <w:lvlJc w:val="left"/>
      <w:pPr>
        <w:ind w:left="2160" w:hanging="360"/>
      </w:pPr>
      <w:rPr>
        <w:rFonts w:ascii="Wingdings" w:hAnsi="Wingdings" w:hint="default"/>
      </w:rPr>
    </w:lvl>
    <w:lvl w:ilvl="3" w:tplc="34728924" w:tentative="1">
      <w:start w:val="1"/>
      <w:numFmt w:val="bullet"/>
      <w:lvlText w:val=""/>
      <w:lvlJc w:val="left"/>
      <w:pPr>
        <w:ind w:left="2880" w:hanging="360"/>
      </w:pPr>
      <w:rPr>
        <w:rFonts w:ascii="Symbol" w:hAnsi="Symbol" w:hint="default"/>
      </w:rPr>
    </w:lvl>
    <w:lvl w:ilvl="4" w:tplc="C47C5C08" w:tentative="1">
      <w:start w:val="1"/>
      <w:numFmt w:val="bullet"/>
      <w:lvlText w:val="o"/>
      <w:lvlJc w:val="left"/>
      <w:pPr>
        <w:ind w:left="3600" w:hanging="360"/>
      </w:pPr>
      <w:rPr>
        <w:rFonts w:ascii="Courier New" w:hAnsi="Courier New" w:cs="Courier New" w:hint="default"/>
      </w:rPr>
    </w:lvl>
    <w:lvl w:ilvl="5" w:tplc="1102FED2" w:tentative="1">
      <w:start w:val="1"/>
      <w:numFmt w:val="bullet"/>
      <w:lvlText w:val=""/>
      <w:lvlJc w:val="left"/>
      <w:pPr>
        <w:ind w:left="4320" w:hanging="360"/>
      </w:pPr>
      <w:rPr>
        <w:rFonts w:ascii="Wingdings" w:hAnsi="Wingdings" w:hint="default"/>
      </w:rPr>
    </w:lvl>
    <w:lvl w:ilvl="6" w:tplc="63005076" w:tentative="1">
      <w:start w:val="1"/>
      <w:numFmt w:val="bullet"/>
      <w:lvlText w:val=""/>
      <w:lvlJc w:val="left"/>
      <w:pPr>
        <w:ind w:left="5040" w:hanging="360"/>
      </w:pPr>
      <w:rPr>
        <w:rFonts w:ascii="Symbol" w:hAnsi="Symbol" w:hint="default"/>
      </w:rPr>
    </w:lvl>
    <w:lvl w:ilvl="7" w:tplc="4F2E2C12" w:tentative="1">
      <w:start w:val="1"/>
      <w:numFmt w:val="bullet"/>
      <w:lvlText w:val="o"/>
      <w:lvlJc w:val="left"/>
      <w:pPr>
        <w:ind w:left="5760" w:hanging="360"/>
      </w:pPr>
      <w:rPr>
        <w:rFonts w:ascii="Courier New" w:hAnsi="Courier New" w:cs="Courier New" w:hint="default"/>
      </w:rPr>
    </w:lvl>
    <w:lvl w:ilvl="8" w:tplc="0ECC1A20" w:tentative="1">
      <w:start w:val="1"/>
      <w:numFmt w:val="bullet"/>
      <w:lvlText w:val=""/>
      <w:lvlJc w:val="left"/>
      <w:pPr>
        <w:ind w:left="6480" w:hanging="360"/>
      </w:pPr>
      <w:rPr>
        <w:rFonts w:ascii="Wingdings" w:hAnsi="Wingdings" w:hint="default"/>
      </w:rPr>
    </w:lvl>
  </w:abstractNum>
  <w:abstractNum w:abstractNumId="41">
    <w:nsid w:val="6A4A6D55"/>
    <w:multiLevelType w:val="singleLevel"/>
    <w:tmpl w:val="5D7CBED8"/>
    <w:lvl w:ilvl="0">
      <w:start w:val="1"/>
      <w:numFmt w:val="decimal"/>
      <w:lvlText w:val="(%1)"/>
      <w:lvlJc w:val="left"/>
      <w:pPr>
        <w:tabs>
          <w:tab w:val="num" w:pos="360"/>
        </w:tabs>
        <w:ind w:left="360" w:hanging="360"/>
      </w:pPr>
      <w:rPr>
        <w:rFonts w:hint="default"/>
        <w:i w:val="0"/>
      </w:rPr>
    </w:lvl>
  </w:abstractNum>
  <w:abstractNum w:abstractNumId="42">
    <w:nsid w:val="6A99336D"/>
    <w:multiLevelType w:val="hybridMultilevel"/>
    <w:tmpl w:val="531E193C"/>
    <w:lvl w:ilvl="0" w:tplc="0380C5FA">
      <w:start w:val="1"/>
      <w:numFmt w:val="bullet"/>
      <w:lvlText w:val=""/>
      <w:lvlJc w:val="left"/>
      <w:pPr>
        <w:ind w:left="720" w:hanging="360"/>
      </w:pPr>
      <w:rPr>
        <w:rFonts w:ascii="Symbol" w:hAnsi="Symbol" w:hint="default"/>
      </w:rPr>
    </w:lvl>
    <w:lvl w:ilvl="1" w:tplc="BBAE9318" w:tentative="1">
      <w:start w:val="1"/>
      <w:numFmt w:val="bullet"/>
      <w:lvlText w:val="o"/>
      <w:lvlJc w:val="left"/>
      <w:pPr>
        <w:ind w:left="1440" w:hanging="360"/>
      </w:pPr>
      <w:rPr>
        <w:rFonts w:ascii="Courier New" w:hAnsi="Courier New" w:cs="Courier New" w:hint="default"/>
      </w:rPr>
    </w:lvl>
    <w:lvl w:ilvl="2" w:tplc="9A9CFE22" w:tentative="1">
      <w:start w:val="1"/>
      <w:numFmt w:val="bullet"/>
      <w:lvlText w:val=""/>
      <w:lvlJc w:val="left"/>
      <w:pPr>
        <w:ind w:left="2160" w:hanging="360"/>
      </w:pPr>
      <w:rPr>
        <w:rFonts w:ascii="Wingdings" w:hAnsi="Wingdings" w:hint="default"/>
      </w:rPr>
    </w:lvl>
    <w:lvl w:ilvl="3" w:tplc="1D2C87D8" w:tentative="1">
      <w:start w:val="1"/>
      <w:numFmt w:val="bullet"/>
      <w:lvlText w:val=""/>
      <w:lvlJc w:val="left"/>
      <w:pPr>
        <w:ind w:left="2880" w:hanging="360"/>
      </w:pPr>
      <w:rPr>
        <w:rFonts w:ascii="Symbol" w:hAnsi="Symbol" w:hint="default"/>
      </w:rPr>
    </w:lvl>
    <w:lvl w:ilvl="4" w:tplc="FD6EECBA" w:tentative="1">
      <w:start w:val="1"/>
      <w:numFmt w:val="bullet"/>
      <w:lvlText w:val="o"/>
      <w:lvlJc w:val="left"/>
      <w:pPr>
        <w:ind w:left="3600" w:hanging="360"/>
      </w:pPr>
      <w:rPr>
        <w:rFonts w:ascii="Courier New" w:hAnsi="Courier New" w:cs="Courier New" w:hint="default"/>
      </w:rPr>
    </w:lvl>
    <w:lvl w:ilvl="5" w:tplc="5B38F18A" w:tentative="1">
      <w:start w:val="1"/>
      <w:numFmt w:val="bullet"/>
      <w:lvlText w:val=""/>
      <w:lvlJc w:val="left"/>
      <w:pPr>
        <w:ind w:left="4320" w:hanging="360"/>
      </w:pPr>
      <w:rPr>
        <w:rFonts w:ascii="Wingdings" w:hAnsi="Wingdings" w:hint="default"/>
      </w:rPr>
    </w:lvl>
    <w:lvl w:ilvl="6" w:tplc="008656A6" w:tentative="1">
      <w:start w:val="1"/>
      <w:numFmt w:val="bullet"/>
      <w:lvlText w:val=""/>
      <w:lvlJc w:val="left"/>
      <w:pPr>
        <w:ind w:left="5040" w:hanging="360"/>
      </w:pPr>
      <w:rPr>
        <w:rFonts w:ascii="Symbol" w:hAnsi="Symbol" w:hint="default"/>
      </w:rPr>
    </w:lvl>
    <w:lvl w:ilvl="7" w:tplc="8D3A96E6" w:tentative="1">
      <w:start w:val="1"/>
      <w:numFmt w:val="bullet"/>
      <w:lvlText w:val="o"/>
      <w:lvlJc w:val="left"/>
      <w:pPr>
        <w:ind w:left="5760" w:hanging="360"/>
      </w:pPr>
      <w:rPr>
        <w:rFonts w:ascii="Courier New" w:hAnsi="Courier New" w:cs="Courier New" w:hint="default"/>
      </w:rPr>
    </w:lvl>
    <w:lvl w:ilvl="8" w:tplc="9B9ADD9A" w:tentative="1">
      <w:start w:val="1"/>
      <w:numFmt w:val="bullet"/>
      <w:lvlText w:val=""/>
      <w:lvlJc w:val="left"/>
      <w:pPr>
        <w:ind w:left="6480" w:hanging="360"/>
      </w:pPr>
      <w:rPr>
        <w:rFonts w:ascii="Wingdings" w:hAnsi="Wingdings" w:hint="default"/>
      </w:rPr>
    </w:lvl>
  </w:abstractNum>
  <w:abstractNum w:abstractNumId="43">
    <w:nsid w:val="6C4B556D"/>
    <w:multiLevelType w:val="singleLevel"/>
    <w:tmpl w:val="0C0A000F"/>
    <w:lvl w:ilvl="0">
      <w:start w:val="1"/>
      <w:numFmt w:val="decimal"/>
      <w:lvlText w:val="%1."/>
      <w:lvlJc w:val="left"/>
      <w:pPr>
        <w:tabs>
          <w:tab w:val="num" w:pos="360"/>
        </w:tabs>
        <w:ind w:left="360" w:hanging="360"/>
      </w:pPr>
    </w:lvl>
  </w:abstractNum>
  <w:abstractNum w:abstractNumId="44">
    <w:nsid w:val="6E0C00D1"/>
    <w:multiLevelType w:val="singleLevel"/>
    <w:tmpl w:val="E4F2D98E"/>
    <w:lvl w:ilvl="0">
      <w:start w:val="32"/>
      <w:numFmt w:val="bullet"/>
      <w:lvlText w:val="-"/>
      <w:lvlJc w:val="left"/>
      <w:pPr>
        <w:tabs>
          <w:tab w:val="num" w:pos="360"/>
        </w:tabs>
        <w:ind w:left="360" w:hanging="360"/>
      </w:pPr>
      <w:rPr>
        <w:rFonts w:ascii="Times New Roman" w:hAnsi="Times New Roman" w:hint="default"/>
      </w:rPr>
    </w:lvl>
  </w:abstractNum>
  <w:abstractNum w:abstractNumId="45">
    <w:nsid w:val="6F403ACF"/>
    <w:multiLevelType w:val="hybridMultilevel"/>
    <w:tmpl w:val="44027000"/>
    <w:lvl w:ilvl="0" w:tplc="031CC282">
      <w:start w:val="1"/>
      <w:numFmt w:val="upperLetter"/>
      <w:lvlText w:val="%1)"/>
      <w:lvlJc w:val="left"/>
      <w:pPr>
        <w:tabs>
          <w:tab w:val="num" w:pos="720"/>
        </w:tabs>
        <w:ind w:left="720" w:hanging="360"/>
      </w:pPr>
      <w:rPr>
        <w:rFonts w:hint="default"/>
      </w:rPr>
    </w:lvl>
    <w:lvl w:ilvl="1" w:tplc="A4BEBD2A" w:tentative="1">
      <w:start w:val="1"/>
      <w:numFmt w:val="lowerLetter"/>
      <w:lvlText w:val="%2."/>
      <w:lvlJc w:val="left"/>
      <w:pPr>
        <w:tabs>
          <w:tab w:val="num" w:pos="1440"/>
        </w:tabs>
        <w:ind w:left="1440" w:hanging="360"/>
      </w:pPr>
    </w:lvl>
    <w:lvl w:ilvl="2" w:tplc="74B27386" w:tentative="1">
      <w:start w:val="1"/>
      <w:numFmt w:val="lowerRoman"/>
      <w:lvlText w:val="%3."/>
      <w:lvlJc w:val="right"/>
      <w:pPr>
        <w:tabs>
          <w:tab w:val="num" w:pos="2160"/>
        </w:tabs>
        <w:ind w:left="2160" w:hanging="180"/>
      </w:pPr>
    </w:lvl>
    <w:lvl w:ilvl="3" w:tplc="6D84E158" w:tentative="1">
      <w:start w:val="1"/>
      <w:numFmt w:val="decimal"/>
      <w:lvlText w:val="%4."/>
      <w:lvlJc w:val="left"/>
      <w:pPr>
        <w:tabs>
          <w:tab w:val="num" w:pos="2880"/>
        </w:tabs>
        <w:ind w:left="2880" w:hanging="360"/>
      </w:pPr>
    </w:lvl>
    <w:lvl w:ilvl="4" w:tplc="6A62C910" w:tentative="1">
      <w:start w:val="1"/>
      <w:numFmt w:val="lowerLetter"/>
      <w:lvlText w:val="%5."/>
      <w:lvlJc w:val="left"/>
      <w:pPr>
        <w:tabs>
          <w:tab w:val="num" w:pos="3600"/>
        </w:tabs>
        <w:ind w:left="3600" w:hanging="360"/>
      </w:pPr>
    </w:lvl>
    <w:lvl w:ilvl="5" w:tplc="E6E8E342" w:tentative="1">
      <w:start w:val="1"/>
      <w:numFmt w:val="lowerRoman"/>
      <w:lvlText w:val="%6."/>
      <w:lvlJc w:val="right"/>
      <w:pPr>
        <w:tabs>
          <w:tab w:val="num" w:pos="4320"/>
        </w:tabs>
        <w:ind w:left="4320" w:hanging="180"/>
      </w:pPr>
    </w:lvl>
    <w:lvl w:ilvl="6" w:tplc="044400BC" w:tentative="1">
      <w:start w:val="1"/>
      <w:numFmt w:val="decimal"/>
      <w:lvlText w:val="%7."/>
      <w:lvlJc w:val="left"/>
      <w:pPr>
        <w:tabs>
          <w:tab w:val="num" w:pos="5040"/>
        </w:tabs>
        <w:ind w:left="5040" w:hanging="360"/>
      </w:pPr>
    </w:lvl>
    <w:lvl w:ilvl="7" w:tplc="83C24B5E" w:tentative="1">
      <w:start w:val="1"/>
      <w:numFmt w:val="lowerLetter"/>
      <w:lvlText w:val="%8."/>
      <w:lvlJc w:val="left"/>
      <w:pPr>
        <w:tabs>
          <w:tab w:val="num" w:pos="5760"/>
        </w:tabs>
        <w:ind w:left="5760" w:hanging="360"/>
      </w:pPr>
    </w:lvl>
    <w:lvl w:ilvl="8" w:tplc="E3B07E64" w:tentative="1">
      <w:start w:val="1"/>
      <w:numFmt w:val="lowerRoman"/>
      <w:lvlText w:val="%9."/>
      <w:lvlJc w:val="right"/>
      <w:pPr>
        <w:tabs>
          <w:tab w:val="num" w:pos="6480"/>
        </w:tabs>
        <w:ind w:left="6480" w:hanging="180"/>
      </w:pPr>
    </w:lvl>
  </w:abstractNum>
  <w:abstractNum w:abstractNumId="46">
    <w:nsid w:val="749F5492"/>
    <w:multiLevelType w:val="singleLevel"/>
    <w:tmpl w:val="6BD2C01C"/>
    <w:lvl w:ilvl="0">
      <w:start w:val="32"/>
      <w:numFmt w:val="bullet"/>
      <w:lvlText w:val="-"/>
      <w:lvlJc w:val="left"/>
      <w:pPr>
        <w:tabs>
          <w:tab w:val="num" w:pos="360"/>
        </w:tabs>
        <w:ind w:left="360" w:hanging="360"/>
      </w:pPr>
      <w:rPr>
        <w:rFonts w:ascii="Times New Roman" w:hAnsi="Times New Roman" w:hint="default"/>
      </w:rPr>
    </w:lvl>
  </w:abstractNum>
  <w:abstractNum w:abstractNumId="47">
    <w:nsid w:val="7D184AE6"/>
    <w:multiLevelType w:val="hybridMultilevel"/>
    <w:tmpl w:val="C1E04240"/>
    <w:lvl w:ilvl="0" w:tplc="1340FF1A">
      <w:start w:val="1"/>
      <w:numFmt w:val="lowerLetter"/>
      <w:lvlText w:val="%1)"/>
      <w:lvlJc w:val="left"/>
      <w:pPr>
        <w:ind w:left="720" w:hanging="360"/>
      </w:pPr>
    </w:lvl>
    <w:lvl w:ilvl="1" w:tplc="4762F0DE">
      <w:start w:val="1"/>
      <w:numFmt w:val="lowerLetter"/>
      <w:lvlText w:val="%2."/>
      <w:lvlJc w:val="left"/>
      <w:pPr>
        <w:ind w:left="1440" w:hanging="360"/>
      </w:pPr>
    </w:lvl>
    <w:lvl w:ilvl="2" w:tplc="000AD02C">
      <w:start w:val="1"/>
      <w:numFmt w:val="lowerRoman"/>
      <w:lvlText w:val="%3."/>
      <w:lvlJc w:val="right"/>
      <w:pPr>
        <w:ind w:left="2160" w:hanging="180"/>
      </w:pPr>
    </w:lvl>
    <w:lvl w:ilvl="3" w:tplc="BA50003C">
      <w:start w:val="1"/>
      <w:numFmt w:val="decimal"/>
      <w:lvlText w:val="%4."/>
      <w:lvlJc w:val="left"/>
      <w:pPr>
        <w:ind w:left="2880" w:hanging="360"/>
      </w:pPr>
    </w:lvl>
    <w:lvl w:ilvl="4" w:tplc="610A3D48">
      <w:start w:val="1"/>
      <w:numFmt w:val="lowerLetter"/>
      <w:lvlText w:val="%5."/>
      <w:lvlJc w:val="left"/>
      <w:pPr>
        <w:ind w:left="3600" w:hanging="360"/>
      </w:pPr>
    </w:lvl>
    <w:lvl w:ilvl="5" w:tplc="6D24863C">
      <w:start w:val="1"/>
      <w:numFmt w:val="lowerRoman"/>
      <w:lvlText w:val="%6."/>
      <w:lvlJc w:val="right"/>
      <w:pPr>
        <w:ind w:left="4320" w:hanging="180"/>
      </w:pPr>
    </w:lvl>
    <w:lvl w:ilvl="6" w:tplc="35CC4092">
      <w:start w:val="1"/>
      <w:numFmt w:val="decimal"/>
      <w:lvlText w:val="%7."/>
      <w:lvlJc w:val="left"/>
      <w:pPr>
        <w:ind w:left="5040" w:hanging="360"/>
      </w:pPr>
    </w:lvl>
    <w:lvl w:ilvl="7" w:tplc="AFA6FD52">
      <w:start w:val="1"/>
      <w:numFmt w:val="lowerLetter"/>
      <w:lvlText w:val="%8."/>
      <w:lvlJc w:val="left"/>
      <w:pPr>
        <w:ind w:left="5760" w:hanging="360"/>
      </w:pPr>
    </w:lvl>
    <w:lvl w:ilvl="8" w:tplc="FC803D70">
      <w:start w:val="1"/>
      <w:numFmt w:val="lowerRoman"/>
      <w:lvlText w:val="%9."/>
      <w:lvlJc w:val="right"/>
      <w:pPr>
        <w:ind w:left="6480" w:hanging="180"/>
      </w:pPr>
    </w:lvl>
  </w:abstractNum>
  <w:abstractNum w:abstractNumId="48">
    <w:nsid w:val="7D370BB0"/>
    <w:multiLevelType w:val="hybridMultilevel"/>
    <w:tmpl w:val="0242FF22"/>
    <w:lvl w:ilvl="0" w:tplc="C0E2171C">
      <w:start w:val="10"/>
      <w:numFmt w:val="bullet"/>
      <w:lvlText w:val="-"/>
      <w:lvlJc w:val="left"/>
      <w:pPr>
        <w:ind w:left="1080" w:hanging="360"/>
      </w:pPr>
      <w:rPr>
        <w:rFonts w:ascii="Arial" w:eastAsia="Calibri" w:hAnsi="Arial" w:cs="Arial" w:hint="default"/>
      </w:rPr>
    </w:lvl>
    <w:lvl w:ilvl="1" w:tplc="CF660208" w:tentative="1">
      <w:start w:val="1"/>
      <w:numFmt w:val="bullet"/>
      <w:lvlText w:val="o"/>
      <w:lvlJc w:val="left"/>
      <w:pPr>
        <w:ind w:left="1800" w:hanging="360"/>
      </w:pPr>
      <w:rPr>
        <w:rFonts w:ascii="Courier New" w:hAnsi="Courier New" w:cs="Courier New" w:hint="default"/>
      </w:rPr>
    </w:lvl>
    <w:lvl w:ilvl="2" w:tplc="3BA8ED88" w:tentative="1">
      <w:start w:val="1"/>
      <w:numFmt w:val="bullet"/>
      <w:lvlText w:val=""/>
      <w:lvlJc w:val="left"/>
      <w:pPr>
        <w:ind w:left="2520" w:hanging="360"/>
      </w:pPr>
      <w:rPr>
        <w:rFonts w:ascii="Wingdings" w:hAnsi="Wingdings" w:hint="default"/>
      </w:rPr>
    </w:lvl>
    <w:lvl w:ilvl="3" w:tplc="222427E2" w:tentative="1">
      <w:start w:val="1"/>
      <w:numFmt w:val="bullet"/>
      <w:lvlText w:val=""/>
      <w:lvlJc w:val="left"/>
      <w:pPr>
        <w:ind w:left="3240" w:hanging="360"/>
      </w:pPr>
      <w:rPr>
        <w:rFonts w:ascii="Symbol" w:hAnsi="Symbol" w:hint="default"/>
      </w:rPr>
    </w:lvl>
    <w:lvl w:ilvl="4" w:tplc="86CCC632" w:tentative="1">
      <w:start w:val="1"/>
      <w:numFmt w:val="bullet"/>
      <w:lvlText w:val="o"/>
      <w:lvlJc w:val="left"/>
      <w:pPr>
        <w:ind w:left="3960" w:hanging="360"/>
      </w:pPr>
      <w:rPr>
        <w:rFonts w:ascii="Courier New" w:hAnsi="Courier New" w:cs="Courier New" w:hint="default"/>
      </w:rPr>
    </w:lvl>
    <w:lvl w:ilvl="5" w:tplc="FBD24596" w:tentative="1">
      <w:start w:val="1"/>
      <w:numFmt w:val="bullet"/>
      <w:lvlText w:val=""/>
      <w:lvlJc w:val="left"/>
      <w:pPr>
        <w:ind w:left="4680" w:hanging="360"/>
      </w:pPr>
      <w:rPr>
        <w:rFonts w:ascii="Wingdings" w:hAnsi="Wingdings" w:hint="default"/>
      </w:rPr>
    </w:lvl>
    <w:lvl w:ilvl="6" w:tplc="D9567304" w:tentative="1">
      <w:start w:val="1"/>
      <w:numFmt w:val="bullet"/>
      <w:lvlText w:val=""/>
      <w:lvlJc w:val="left"/>
      <w:pPr>
        <w:ind w:left="5400" w:hanging="360"/>
      </w:pPr>
      <w:rPr>
        <w:rFonts w:ascii="Symbol" w:hAnsi="Symbol" w:hint="default"/>
      </w:rPr>
    </w:lvl>
    <w:lvl w:ilvl="7" w:tplc="E94A53BC" w:tentative="1">
      <w:start w:val="1"/>
      <w:numFmt w:val="bullet"/>
      <w:lvlText w:val="o"/>
      <w:lvlJc w:val="left"/>
      <w:pPr>
        <w:ind w:left="6120" w:hanging="360"/>
      </w:pPr>
      <w:rPr>
        <w:rFonts w:ascii="Courier New" w:hAnsi="Courier New" w:cs="Courier New" w:hint="default"/>
      </w:rPr>
    </w:lvl>
    <w:lvl w:ilvl="8" w:tplc="B93A6994" w:tentative="1">
      <w:start w:val="1"/>
      <w:numFmt w:val="bullet"/>
      <w:lvlText w:val=""/>
      <w:lvlJc w:val="left"/>
      <w:pPr>
        <w:ind w:left="6840" w:hanging="360"/>
      </w:pPr>
      <w:rPr>
        <w:rFonts w:ascii="Wingdings" w:hAnsi="Wingdings" w:hint="default"/>
      </w:rPr>
    </w:lvl>
  </w:abstractNum>
  <w:abstractNum w:abstractNumId="49">
    <w:nsid w:val="7D93522D"/>
    <w:multiLevelType w:val="hybridMultilevel"/>
    <w:tmpl w:val="1A163122"/>
    <w:lvl w:ilvl="0" w:tplc="60CA9ACA">
      <w:start w:val="1"/>
      <w:numFmt w:val="bullet"/>
      <w:lvlText w:val=""/>
      <w:lvlJc w:val="left"/>
      <w:pPr>
        <w:ind w:left="360" w:hanging="360"/>
      </w:pPr>
      <w:rPr>
        <w:rFonts w:ascii="Symbol" w:hAnsi="Symbol" w:hint="default"/>
      </w:rPr>
    </w:lvl>
    <w:lvl w:ilvl="1" w:tplc="E6F845A4" w:tentative="1">
      <w:start w:val="1"/>
      <w:numFmt w:val="bullet"/>
      <w:lvlText w:val="o"/>
      <w:lvlJc w:val="left"/>
      <w:pPr>
        <w:ind w:left="1080" w:hanging="360"/>
      </w:pPr>
      <w:rPr>
        <w:rFonts w:ascii="Courier New" w:hAnsi="Courier New" w:hint="default"/>
      </w:rPr>
    </w:lvl>
    <w:lvl w:ilvl="2" w:tplc="2ABCCA7E" w:tentative="1">
      <w:start w:val="1"/>
      <w:numFmt w:val="bullet"/>
      <w:lvlText w:val=""/>
      <w:lvlJc w:val="left"/>
      <w:pPr>
        <w:ind w:left="1800" w:hanging="360"/>
      </w:pPr>
      <w:rPr>
        <w:rFonts w:ascii="Wingdings" w:hAnsi="Wingdings" w:hint="default"/>
      </w:rPr>
    </w:lvl>
    <w:lvl w:ilvl="3" w:tplc="FEBAD246" w:tentative="1">
      <w:start w:val="1"/>
      <w:numFmt w:val="bullet"/>
      <w:lvlText w:val=""/>
      <w:lvlJc w:val="left"/>
      <w:pPr>
        <w:ind w:left="2520" w:hanging="360"/>
      </w:pPr>
      <w:rPr>
        <w:rFonts w:ascii="Symbol" w:hAnsi="Symbol" w:hint="default"/>
      </w:rPr>
    </w:lvl>
    <w:lvl w:ilvl="4" w:tplc="68829F74" w:tentative="1">
      <w:start w:val="1"/>
      <w:numFmt w:val="bullet"/>
      <w:lvlText w:val="o"/>
      <w:lvlJc w:val="left"/>
      <w:pPr>
        <w:ind w:left="3240" w:hanging="360"/>
      </w:pPr>
      <w:rPr>
        <w:rFonts w:ascii="Courier New" w:hAnsi="Courier New" w:hint="default"/>
      </w:rPr>
    </w:lvl>
    <w:lvl w:ilvl="5" w:tplc="B766381C" w:tentative="1">
      <w:start w:val="1"/>
      <w:numFmt w:val="bullet"/>
      <w:lvlText w:val=""/>
      <w:lvlJc w:val="left"/>
      <w:pPr>
        <w:ind w:left="3960" w:hanging="360"/>
      </w:pPr>
      <w:rPr>
        <w:rFonts w:ascii="Wingdings" w:hAnsi="Wingdings" w:hint="default"/>
      </w:rPr>
    </w:lvl>
    <w:lvl w:ilvl="6" w:tplc="F07A0F20" w:tentative="1">
      <w:start w:val="1"/>
      <w:numFmt w:val="bullet"/>
      <w:lvlText w:val=""/>
      <w:lvlJc w:val="left"/>
      <w:pPr>
        <w:ind w:left="4680" w:hanging="360"/>
      </w:pPr>
      <w:rPr>
        <w:rFonts w:ascii="Symbol" w:hAnsi="Symbol" w:hint="default"/>
      </w:rPr>
    </w:lvl>
    <w:lvl w:ilvl="7" w:tplc="C4FECBE6" w:tentative="1">
      <w:start w:val="1"/>
      <w:numFmt w:val="bullet"/>
      <w:lvlText w:val="o"/>
      <w:lvlJc w:val="left"/>
      <w:pPr>
        <w:ind w:left="5400" w:hanging="360"/>
      </w:pPr>
      <w:rPr>
        <w:rFonts w:ascii="Courier New" w:hAnsi="Courier New" w:hint="default"/>
      </w:rPr>
    </w:lvl>
    <w:lvl w:ilvl="8" w:tplc="D848EF96" w:tentative="1">
      <w:start w:val="1"/>
      <w:numFmt w:val="bullet"/>
      <w:lvlText w:val=""/>
      <w:lvlJc w:val="left"/>
      <w:pPr>
        <w:ind w:left="6120" w:hanging="360"/>
      </w:pPr>
      <w:rPr>
        <w:rFonts w:ascii="Wingdings" w:hAnsi="Wingdings" w:hint="default"/>
      </w:rPr>
    </w:lvl>
  </w:abstractNum>
  <w:num w:numId="1">
    <w:abstractNumId w:val="31"/>
  </w:num>
  <w:num w:numId="2">
    <w:abstractNumId w:val="19"/>
  </w:num>
  <w:num w:numId="3">
    <w:abstractNumId w:val="13"/>
  </w:num>
  <w:num w:numId="4">
    <w:abstractNumId w:val="21"/>
  </w:num>
  <w:num w:numId="5">
    <w:abstractNumId w:val="36"/>
  </w:num>
  <w:num w:numId="6">
    <w:abstractNumId w:val="45"/>
  </w:num>
  <w:num w:numId="7">
    <w:abstractNumId w:val="0"/>
  </w:num>
  <w:num w:numId="8">
    <w:abstractNumId w:val="23"/>
  </w:num>
  <w:num w:numId="9">
    <w:abstractNumId w:val="28"/>
  </w:num>
  <w:num w:numId="10">
    <w:abstractNumId w:val="39"/>
  </w:num>
  <w:num w:numId="11">
    <w:abstractNumId w:val="49"/>
  </w:num>
  <w:num w:numId="12">
    <w:abstractNumId w:val="2"/>
  </w:num>
  <w:num w:numId="13">
    <w:abstractNumId w:val="11"/>
  </w:num>
  <w:num w:numId="1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num>
  <w:num w:numId="17">
    <w:abstractNumId w:val="40"/>
  </w:num>
  <w:num w:numId="18">
    <w:abstractNumId w:val="4"/>
  </w:num>
  <w:num w:numId="19">
    <w:abstractNumId w:val="9"/>
  </w:num>
  <w:num w:numId="20">
    <w:abstractNumId w:val="48"/>
  </w:num>
  <w:num w:numId="21">
    <w:abstractNumId w:val="3"/>
  </w:num>
  <w:num w:numId="22">
    <w:abstractNumId w:val="5"/>
  </w:num>
  <w:num w:numId="23">
    <w:abstractNumId w:val="6"/>
  </w:num>
  <w:num w:numId="24">
    <w:abstractNumId w:val="7"/>
  </w:num>
  <w:num w:numId="25">
    <w:abstractNumId w:val="8"/>
  </w:num>
  <w:num w:numId="26">
    <w:abstractNumId w:val="24"/>
  </w:num>
  <w:num w:numId="27">
    <w:abstractNumId w:val="27"/>
  </w:num>
  <w:num w:numId="28">
    <w:abstractNumId w:val="44"/>
  </w:num>
  <w:num w:numId="29">
    <w:abstractNumId w:val="46"/>
  </w:num>
  <w:num w:numId="30">
    <w:abstractNumId w:val="22"/>
  </w:num>
  <w:num w:numId="31">
    <w:abstractNumId w:val="38"/>
  </w:num>
  <w:num w:numId="32">
    <w:abstractNumId w:val="32"/>
  </w:num>
  <w:num w:numId="33">
    <w:abstractNumId w:val="18"/>
  </w:num>
  <w:num w:numId="34">
    <w:abstractNumId w:val="10"/>
  </w:num>
  <w:num w:numId="35">
    <w:abstractNumId w:val="25"/>
  </w:num>
  <w:num w:numId="36">
    <w:abstractNumId w:val="12"/>
  </w:num>
  <w:num w:numId="37">
    <w:abstractNumId w:val="33"/>
  </w:num>
  <w:num w:numId="38">
    <w:abstractNumId w:val="41"/>
  </w:num>
  <w:num w:numId="39">
    <w:abstractNumId w:val="35"/>
  </w:num>
  <w:num w:numId="40">
    <w:abstractNumId w:val="34"/>
  </w:num>
  <w:num w:numId="41">
    <w:abstractNumId w:val="20"/>
  </w:num>
  <w:num w:numId="42">
    <w:abstractNumId w:val="26"/>
  </w:num>
  <w:num w:numId="43">
    <w:abstractNumId w:val="17"/>
  </w:num>
  <w:num w:numId="44">
    <w:abstractNumId w:val="43"/>
  </w:num>
  <w:num w:numId="45">
    <w:abstractNumId w:val="14"/>
  </w:num>
  <w:num w:numId="46">
    <w:abstractNumId w:val="37"/>
  </w:num>
  <w:num w:numId="47">
    <w:abstractNumId w:val="1"/>
  </w:num>
  <w:num w:numId="48">
    <w:abstractNumId w:val="29"/>
  </w:num>
  <w:num w:numId="49">
    <w:abstractNumId w:val="30"/>
  </w:num>
  <w:num w:numId="5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rsids>
    <w:rsidRoot w:val="002A22EF"/>
    <w:rsid w:val="002A22EF"/>
    <w:rsid w:val="0052093D"/>
    <w:rsid w:val="00554DAE"/>
    <w:rsid w:val="00692C0D"/>
    <w:rsid w:val="0081199E"/>
    <w:rsid w:val="00B55457"/>
    <w:rsid w:val="00B71FB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qFormat="1"/>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modelo doc oficial"/>
    <w:qFormat/>
    <w:rsid w:val="00604159"/>
    <w:pPr>
      <w:spacing w:after="120"/>
      <w:jc w:val="both"/>
    </w:pPr>
    <w:rPr>
      <w:sz w:val="24"/>
      <w:szCs w:val="24"/>
      <w:lang w:val="ca-ES"/>
    </w:rPr>
  </w:style>
  <w:style w:type="paragraph" w:styleId="Ttulo1">
    <w:name w:val="heading 1"/>
    <w:basedOn w:val="Normal"/>
    <w:next w:val="Normal"/>
    <w:link w:val="Ttulo1Car"/>
    <w:qFormat/>
    <w:rsid w:val="00C86EB5"/>
    <w:pPr>
      <w:keepNext/>
      <w:widowControl w:val="0"/>
      <w:ind w:left="1440"/>
      <w:outlineLvl w:val="0"/>
    </w:pPr>
    <w:rPr>
      <w:i/>
      <w:snapToGrid w:val="0"/>
      <w:szCs w:val="20"/>
    </w:rPr>
  </w:style>
  <w:style w:type="paragraph" w:styleId="Ttulo2">
    <w:name w:val="heading 2"/>
    <w:basedOn w:val="Normal"/>
    <w:next w:val="Normal"/>
    <w:link w:val="Ttulo2Car"/>
    <w:qFormat/>
    <w:rsid w:val="00E627D0"/>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3A4C7C"/>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3A4C7C"/>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002F26"/>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3A4C7C"/>
    <w:pPr>
      <w:keepNext/>
      <w:spacing w:after="0"/>
      <w:jc w:val="left"/>
      <w:outlineLvl w:val="5"/>
    </w:pPr>
    <w:rPr>
      <w:sz w:val="20"/>
      <w:szCs w:val="20"/>
      <w:u w:val="single"/>
      <w:lang w:val="es-ES_tradnl"/>
    </w:rPr>
  </w:style>
  <w:style w:type="paragraph" w:styleId="Ttulo7">
    <w:name w:val="heading 7"/>
    <w:basedOn w:val="Normal"/>
    <w:next w:val="Normal"/>
    <w:link w:val="Ttulo7Car"/>
    <w:qFormat/>
    <w:rsid w:val="003A4C7C"/>
    <w:pPr>
      <w:spacing w:before="240" w:after="60"/>
      <w:outlineLvl w:val="6"/>
    </w:pPr>
    <w:rPr>
      <w:rFonts w:ascii="Calibri" w:hAnsi="Calibri"/>
    </w:rPr>
  </w:style>
  <w:style w:type="paragraph" w:styleId="Ttulo8">
    <w:name w:val="heading 8"/>
    <w:basedOn w:val="Normal"/>
    <w:next w:val="Normal"/>
    <w:link w:val="Ttulo8Car"/>
    <w:qFormat/>
    <w:rsid w:val="003A4C7C"/>
    <w:pPr>
      <w:spacing w:before="240" w:after="60"/>
      <w:outlineLvl w:val="7"/>
    </w:pPr>
    <w:rPr>
      <w:rFonts w:ascii="Calibri" w:hAnsi="Calibri"/>
      <w:i/>
      <w:iCs/>
    </w:rPr>
  </w:style>
  <w:style w:type="paragraph" w:styleId="Ttulo9">
    <w:name w:val="heading 9"/>
    <w:basedOn w:val="Normal"/>
    <w:next w:val="Normal"/>
    <w:link w:val="Ttulo9Car"/>
    <w:qFormat/>
    <w:rsid w:val="003A4C7C"/>
    <w:pPr>
      <w:keepNext/>
      <w:spacing w:after="0"/>
      <w:jc w:val="center"/>
      <w:outlineLvl w:val="8"/>
    </w:pPr>
    <w:rPr>
      <w:rFonts w:ascii="Arial" w:hAnsi="Arial"/>
      <w:b/>
      <w:sz w:val="23"/>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27D0"/>
    <w:rPr>
      <w:rFonts w:ascii="Cambria" w:eastAsia="Times New Roman" w:hAnsi="Cambria" w:cs="Times New Roman"/>
      <w:b/>
      <w:bCs/>
      <w:i/>
      <w:iCs/>
      <w:sz w:val="28"/>
      <w:szCs w:val="28"/>
    </w:rPr>
  </w:style>
  <w:style w:type="paragraph" w:customStyle="1" w:styleId="Cosdeltext">
    <w:name w:val="Cos del text"/>
    <w:basedOn w:val="Normal"/>
    <w:rsid w:val="00E627D0"/>
    <w:rPr>
      <w:rFonts w:ascii="Verdana"/>
      <w:b/>
      <w:bCs/>
      <w:snapToGrid w:val="0"/>
      <w:lang w:eastAsia="en-US"/>
    </w:rPr>
  </w:style>
  <w:style w:type="character" w:customStyle="1" w:styleId="Ttulo5Car">
    <w:name w:val="Título 5 Car"/>
    <w:link w:val="Ttulo5"/>
    <w:rsid w:val="00002F26"/>
    <w:rPr>
      <w:rFonts w:ascii="Calibri" w:eastAsia="Times New Roman" w:hAnsi="Calibri" w:cs="Times New Roman"/>
      <w:b/>
      <w:bCs/>
      <w:i/>
      <w:iCs/>
      <w:sz w:val="26"/>
      <w:szCs w:val="26"/>
    </w:rPr>
  </w:style>
  <w:style w:type="paragraph" w:styleId="Textoindependiente">
    <w:name w:val="Body Text"/>
    <w:basedOn w:val="Normal"/>
    <w:link w:val="TextoindependienteCar"/>
    <w:unhideWhenUsed/>
    <w:rsid w:val="00002F26"/>
    <w:pPr>
      <w:widowControl w:val="0"/>
      <w:tabs>
        <w:tab w:val="left" w:pos="-720"/>
      </w:tabs>
      <w:suppressAutoHyphens/>
      <w:snapToGrid w:val="0"/>
    </w:pPr>
    <w:rPr>
      <w:rFonts w:ascii="Arial" w:hAnsi="Arial"/>
      <w:b/>
      <w:spacing w:val="-3"/>
      <w:szCs w:val="20"/>
    </w:rPr>
  </w:style>
  <w:style w:type="character" w:customStyle="1" w:styleId="TextoindependienteCar">
    <w:name w:val="Texto independiente Car"/>
    <w:link w:val="Textoindependiente"/>
    <w:rsid w:val="00002F26"/>
    <w:rPr>
      <w:rFonts w:ascii="Arial" w:hAnsi="Arial"/>
      <w:b/>
      <w:spacing w:val="-3"/>
      <w:sz w:val="24"/>
      <w:lang w:val="ca-ES"/>
    </w:rPr>
  </w:style>
  <w:style w:type="paragraph" w:styleId="Encabezado">
    <w:name w:val="header"/>
    <w:basedOn w:val="Normal"/>
    <w:link w:val="EncabezadoCar"/>
    <w:unhideWhenUsed/>
    <w:rsid w:val="00E125A0"/>
    <w:pPr>
      <w:tabs>
        <w:tab w:val="center" w:pos="4252"/>
        <w:tab w:val="right" w:pos="8504"/>
      </w:tabs>
    </w:pPr>
  </w:style>
  <w:style w:type="character" w:customStyle="1" w:styleId="EncabezadoCar">
    <w:name w:val="Encabezado Car"/>
    <w:basedOn w:val="Fuentedeprrafopredeter"/>
    <w:link w:val="Encabezado"/>
    <w:uiPriority w:val="99"/>
    <w:rsid w:val="00E125A0"/>
  </w:style>
  <w:style w:type="paragraph" w:styleId="Piedepgina">
    <w:name w:val="footer"/>
    <w:basedOn w:val="Normal"/>
    <w:link w:val="PiedepginaCar"/>
    <w:uiPriority w:val="99"/>
    <w:unhideWhenUsed/>
    <w:rsid w:val="00E125A0"/>
    <w:pPr>
      <w:tabs>
        <w:tab w:val="center" w:pos="4252"/>
        <w:tab w:val="right" w:pos="8504"/>
      </w:tabs>
    </w:pPr>
  </w:style>
  <w:style w:type="character" w:customStyle="1" w:styleId="PiedepginaCar">
    <w:name w:val="Pie de página Car"/>
    <w:basedOn w:val="Fuentedeprrafopredeter"/>
    <w:link w:val="Piedepgina"/>
    <w:uiPriority w:val="99"/>
    <w:rsid w:val="00E125A0"/>
  </w:style>
  <w:style w:type="paragraph" w:customStyle="1" w:styleId="Listamedia2-nfasis41">
    <w:name w:val="Lista media 2 - Énfasis 41"/>
    <w:basedOn w:val="Normal"/>
    <w:uiPriority w:val="34"/>
    <w:qFormat/>
    <w:rsid w:val="00852DA4"/>
    <w:pPr>
      <w:spacing w:after="200" w:line="276" w:lineRule="auto"/>
      <w:ind w:left="720"/>
      <w:contextualSpacing/>
    </w:pPr>
    <w:rPr>
      <w:rFonts w:ascii="Calibri" w:eastAsia="Calibri" w:hAnsi="Calibri"/>
      <w:sz w:val="22"/>
      <w:szCs w:val="22"/>
      <w:lang w:eastAsia="en-US"/>
    </w:rPr>
  </w:style>
  <w:style w:type="character" w:customStyle="1" w:styleId="Ttulo1Car">
    <w:name w:val="Título 1 Car"/>
    <w:link w:val="Ttulo1"/>
    <w:rsid w:val="002F369E"/>
    <w:rPr>
      <w:i/>
      <w:snapToGrid/>
      <w:sz w:val="24"/>
    </w:rPr>
  </w:style>
  <w:style w:type="paragraph" w:styleId="Textosinformato">
    <w:name w:val="Plain Text"/>
    <w:basedOn w:val="Normal"/>
    <w:link w:val="TextosinformatoCar"/>
    <w:rsid w:val="00FB5CBF"/>
    <w:rPr>
      <w:rFonts w:ascii="Courier New" w:hAnsi="Courier New"/>
      <w:sz w:val="20"/>
      <w:szCs w:val="20"/>
    </w:rPr>
  </w:style>
  <w:style w:type="character" w:customStyle="1" w:styleId="TextosinformatoCar">
    <w:name w:val="Texto sin formato Car"/>
    <w:link w:val="Textosinformato"/>
    <w:rsid w:val="00FB5CBF"/>
    <w:rPr>
      <w:rFonts w:ascii="Courier New" w:hAnsi="Courier New"/>
      <w:lang w:val="ca-ES"/>
    </w:rPr>
  </w:style>
  <w:style w:type="paragraph" w:styleId="Textoindependiente3">
    <w:name w:val="Body Text 3"/>
    <w:basedOn w:val="Normal"/>
    <w:link w:val="Textoindependiente3Car"/>
    <w:unhideWhenUsed/>
    <w:rsid w:val="003F0D9D"/>
    <w:rPr>
      <w:sz w:val="16"/>
      <w:szCs w:val="16"/>
      <w:lang w:val="es-ES"/>
    </w:rPr>
  </w:style>
  <w:style w:type="character" w:customStyle="1" w:styleId="Textoindependiente3Car">
    <w:name w:val="Texto independiente 3 Car"/>
    <w:link w:val="Textoindependiente3"/>
    <w:rsid w:val="003F0D9D"/>
    <w:rPr>
      <w:sz w:val="16"/>
      <w:szCs w:val="16"/>
      <w:lang w:val="es-ES"/>
    </w:rPr>
  </w:style>
  <w:style w:type="paragraph" w:customStyle="1" w:styleId="Standard">
    <w:name w:val="Standard"/>
    <w:rsid w:val="00F1736F"/>
    <w:pPr>
      <w:widowControl w:val="0"/>
      <w:suppressAutoHyphens/>
      <w:autoSpaceDN w:val="0"/>
      <w:textAlignment w:val="baseline"/>
    </w:pPr>
    <w:rPr>
      <w:rFonts w:eastAsia="SimSun" w:cs="Mangal"/>
      <w:kern w:val="3"/>
      <w:sz w:val="24"/>
      <w:szCs w:val="24"/>
      <w:lang w:eastAsia="zh-CN" w:bidi="hi-IN"/>
    </w:rPr>
  </w:style>
  <w:style w:type="paragraph" w:styleId="Textodeglobo">
    <w:name w:val="Balloon Text"/>
    <w:basedOn w:val="Normal"/>
    <w:link w:val="TextodegloboCar"/>
    <w:semiHidden/>
    <w:unhideWhenUsed/>
    <w:rsid w:val="00C12375"/>
    <w:rPr>
      <w:rFonts w:ascii="Lucida Grande" w:hAnsi="Lucida Grande"/>
      <w:sz w:val="18"/>
      <w:szCs w:val="18"/>
    </w:rPr>
  </w:style>
  <w:style w:type="character" w:customStyle="1" w:styleId="TextodegloboCar">
    <w:name w:val="Texto de globo Car"/>
    <w:link w:val="Textodeglobo"/>
    <w:semiHidden/>
    <w:rsid w:val="00C12375"/>
    <w:rPr>
      <w:rFonts w:ascii="Lucida Grande" w:hAnsi="Lucida Grande" w:cs="Lucida Grande"/>
      <w:sz w:val="18"/>
      <w:szCs w:val="18"/>
    </w:rPr>
  </w:style>
  <w:style w:type="paragraph" w:styleId="Sangradetextonormal">
    <w:name w:val="Body Text Indent"/>
    <w:basedOn w:val="Normal"/>
    <w:link w:val="SangradetextonormalCar"/>
    <w:unhideWhenUsed/>
    <w:rsid w:val="00DB0100"/>
    <w:pPr>
      <w:ind w:left="283"/>
    </w:pPr>
  </w:style>
  <w:style w:type="character" w:customStyle="1" w:styleId="SangradetextonormalCar">
    <w:name w:val="Sangría de texto normal Car"/>
    <w:basedOn w:val="Fuentedeprrafopredeter"/>
    <w:link w:val="Sangradetextonormal"/>
    <w:rsid w:val="00DB0100"/>
  </w:style>
  <w:style w:type="paragraph" w:styleId="Textoindependiente2">
    <w:name w:val="Body Text 2"/>
    <w:basedOn w:val="Normal"/>
    <w:link w:val="Textoindependiente2Car"/>
    <w:unhideWhenUsed/>
    <w:rsid w:val="00DB0100"/>
    <w:pPr>
      <w:spacing w:line="480" w:lineRule="auto"/>
    </w:pPr>
  </w:style>
  <w:style w:type="character" w:customStyle="1" w:styleId="Textoindependiente2Car">
    <w:name w:val="Texto independiente 2 Car"/>
    <w:basedOn w:val="Fuentedeprrafopredeter"/>
    <w:link w:val="Textoindependiente2"/>
    <w:rsid w:val="00DB0100"/>
  </w:style>
  <w:style w:type="paragraph" w:customStyle="1" w:styleId="Sinespaciado1">
    <w:name w:val="Sin espaciado1"/>
    <w:uiPriority w:val="1"/>
    <w:qFormat/>
    <w:rsid w:val="00AC7FEB"/>
    <w:rPr>
      <w:rFonts w:ascii="Calibri" w:eastAsia="MS Mincho" w:hAnsi="Calibri"/>
      <w:sz w:val="22"/>
      <w:szCs w:val="22"/>
    </w:rPr>
  </w:style>
  <w:style w:type="character" w:styleId="Hipervnculo">
    <w:name w:val="Hyperlink"/>
    <w:unhideWhenUsed/>
    <w:rsid w:val="00D568A8"/>
    <w:rPr>
      <w:color w:val="0000FF"/>
      <w:u w:val="single"/>
    </w:rPr>
  </w:style>
  <w:style w:type="character" w:customStyle="1" w:styleId="Ttulo3Car">
    <w:name w:val="Título 3 Car"/>
    <w:link w:val="Ttulo3"/>
    <w:rsid w:val="003A4C7C"/>
    <w:rPr>
      <w:rFonts w:ascii="Cambria" w:eastAsia="Times New Roman" w:hAnsi="Cambria" w:cs="Times New Roman"/>
      <w:b/>
      <w:bCs/>
      <w:sz w:val="26"/>
      <w:szCs w:val="26"/>
    </w:rPr>
  </w:style>
  <w:style w:type="character" w:customStyle="1" w:styleId="Ttulo4Car">
    <w:name w:val="Título 4 Car"/>
    <w:link w:val="Ttulo4"/>
    <w:rsid w:val="003A4C7C"/>
    <w:rPr>
      <w:rFonts w:ascii="Calibri" w:eastAsia="Times New Roman" w:hAnsi="Calibri" w:cs="Times New Roman"/>
      <w:b/>
      <w:bCs/>
      <w:sz w:val="28"/>
      <w:szCs w:val="28"/>
    </w:rPr>
  </w:style>
  <w:style w:type="character" w:customStyle="1" w:styleId="Ttulo7Car">
    <w:name w:val="Título 7 Car"/>
    <w:link w:val="Ttulo7"/>
    <w:rsid w:val="003A4C7C"/>
    <w:rPr>
      <w:rFonts w:ascii="Calibri" w:eastAsia="Times New Roman" w:hAnsi="Calibri" w:cs="Times New Roman"/>
      <w:sz w:val="24"/>
      <w:szCs w:val="24"/>
    </w:rPr>
  </w:style>
  <w:style w:type="character" w:customStyle="1" w:styleId="Ttulo8Car">
    <w:name w:val="Título 8 Car"/>
    <w:link w:val="Ttulo8"/>
    <w:rsid w:val="003A4C7C"/>
    <w:rPr>
      <w:rFonts w:ascii="Calibri" w:eastAsia="Times New Roman" w:hAnsi="Calibri" w:cs="Times New Roman"/>
      <w:i/>
      <w:iCs/>
      <w:sz w:val="24"/>
      <w:szCs w:val="24"/>
    </w:rPr>
  </w:style>
  <w:style w:type="character" w:customStyle="1" w:styleId="Ttulo6Car">
    <w:name w:val="Título 6 Car"/>
    <w:link w:val="Ttulo6"/>
    <w:rsid w:val="003A4C7C"/>
    <w:rPr>
      <w:u w:val="single"/>
      <w:lang w:val="es-ES_tradnl"/>
    </w:rPr>
  </w:style>
  <w:style w:type="character" w:customStyle="1" w:styleId="Ttulo9Car">
    <w:name w:val="Título 9 Car"/>
    <w:link w:val="Ttulo9"/>
    <w:rsid w:val="003A4C7C"/>
    <w:rPr>
      <w:rFonts w:ascii="Arial" w:hAnsi="Arial"/>
      <w:b/>
      <w:sz w:val="23"/>
      <w:lang w:val="es-ES_tradnl"/>
    </w:rPr>
  </w:style>
  <w:style w:type="paragraph" w:styleId="Sangra3detindependiente">
    <w:name w:val="Body Text Indent 3"/>
    <w:basedOn w:val="Normal"/>
    <w:link w:val="Sangra3detindependienteCar"/>
    <w:rsid w:val="003A4C7C"/>
    <w:pPr>
      <w:pBdr>
        <w:left w:val="double" w:sz="6" w:space="1" w:color="auto"/>
        <w:right w:val="double" w:sz="6" w:space="1" w:color="auto"/>
      </w:pBdr>
      <w:shd w:val="pct15" w:color="000000" w:fill="FFFFFF"/>
      <w:spacing w:after="0"/>
      <w:ind w:firstLine="708"/>
      <w:jc w:val="left"/>
    </w:pPr>
    <w:rPr>
      <w:rFonts w:ascii="Arial" w:hAnsi="Arial"/>
      <w:b/>
      <w:sz w:val="20"/>
      <w:szCs w:val="20"/>
      <w:lang w:val="es-ES_tradnl"/>
    </w:rPr>
  </w:style>
  <w:style w:type="character" w:customStyle="1" w:styleId="Sangra3detindependienteCar">
    <w:name w:val="Sangría 3 de t. independiente Car"/>
    <w:link w:val="Sangra3detindependiente"/>
    <w:rsid w:val="003A4C7C"/>
    <w:rPr>
      <w:rFonts w:ascii="Arial" w:hAnsi="Arial"/>
      <w:b/>
      <w:shd w:val="pct15" w:color="000000" w:fill="FFFFFF"/>
      <w:lang w:val="es-ES_tradnl"/>
    </w:rPr>
  </w:style>
  <w:style w:type="paragraph" w:styleId="Sangra2detindependiente">
    <w:name w:val="Body Text Indent 2"/>
    <w:basedOn w:val="Normal"/>
    <w:link w:val="Sangra2detindependienteCar"/>
    <w:rsid w:val="003A4C7C"/>
    <w:pPr>
      <w:spacing w:after="0"/>
      <w:ind w:firstLine="708"/>
      <w:jc w:val="left"/>
    </w:pPr>
    <w:rPr>
      <w:rFonts w:ascii="Arial" w:hAnsi="Arial"/>
      <w:szCs w:val="20"/>
      <w:lang w:val="es-ES_tradnl"/>
    </w:rPr>
  </w:style>
  <w:style w:type="character" w:customStyle="1" w:styleId="Sangra2detindependienteCar">
    <w:name w:val="Sangría 2 de t. independiente Car"/>
    <w:link w:val="Sangra2detindependiente"/>
    <w:rsid w:val="003A4C7C"/>
    <w:rPr>
      <w:rFonts w:ascii="Arial" w:hAnsi="Arial"/>
      <w:sz w:val="24"/>
      <w:lang w:val="es-ES_tradnl"/>
    </w:rPr>
  </w:style>
  <w:style w:type="character" w:styleId="Nmerodepgina">
    <w:name w:val="page number"/>
    <w:basedOn w:val="Fuentedeprrafopredeter"/>
    <w:rsid w:val="003A4C7C"/>
  </w:style>
  <w:style w:type="paragraph" w:styleId="Ttulo">
    <w:name w:val="Title"/>
    <w:basedOn w:val="Normal"/>
    <w:link w:val="TtuloCar"/>
    <w:qFormat/>
    <w:rsid w:val="003A4C7C"/>
    <w:pPr>
      <w:spacing w:after="0"/>
      <w:jc w:val="center"/>
      <w:outlineLvl w:val="0"/>
    </w:pPr>
    <w:rPr>
      <w:rFonts w:ascii="Arial" w:hAnsi="Arial"/>
      <w:b/>
      <w:szCs w:val="20"/>
      <w:lang w:val="es-ES_tradnl"/>
    </w:rPr>
  </w:style>
  <w:style w:type="character" w:customStyle="1" w:styleId="TtuloCar">
    <w:name w:val="Título Car"/>
    <w:link w:val="Ttulo"/>
    <w:rsid w:val="003A4C7C"/>
    <w:rPr>
      <w:rFonts w:ascii="Arial" w:hAnsi="Arial"/>
      <w:b/>
      <w:sz w:val="24"/>
      <w:lang w:val="es-ES_tradnl"/>
    </w:rPr>
  </w:style>
  <w:style w:type="paragraph" w:styleId="Mapadeldocumento">
    <w:name w:val="Document Map"/>
    <w:basedOn w:val="Normal"/>
    <w:link w:val="MapadeldocumentoCar"/>
    <w:rsid w:val="003A4C7C"/>
    <w:pPr>
      <w:shd w:val="clear" w:color="auto" w:fill="000080"/>
      <w:spacing w:after="0"/>
      <w:jc w:val="left"/>
    </w:pPr>
    <w:rPr>
      <w:rFonts w:ascii="Tahoma" w:hAnsi="Tahoma"/>
      <w:sz w:val="20"/>
      <w:szCs w:val="20"/>
    </w:rPr>
  </w:style>
  <w:style w:type="character" w:customStyle="1" w:styleId="MapadeldocumentoCar">
    <w:name w:val="Mapa del documento Car"/>
    <w:link w:val="Mapadeldocumento"/>
    <w:rsid w:val="003A4C7C"/>
    <w:rPr>
      <w:rFonts w:ascii="Tahoma" w:hAnsi="Tahoma"/>
      <w:shd w:val="clear" w:color="auto" w:fill="000080"/>
      <w:lang w:val="ca-ES"/>
    </w:rPr>
  </w:style>
  <w:style w:type="paragraph" w:styleId="Textocomentario">
    <w:name w:val="annotation text"/>
    <w:basedOn w:val="Normal"/>
    <w:link w:val="TextocomentarioCar"/>
    <w:rsid w:val="003A4C7C"/>
    <w:pPr>
      <w:spacing w:after="0"/>
      <w:jc w:val="left"/>
    </w:pPr>
    <w:rPr>
      <w:sz w:val="20"/>
      <w:szCs w:val="20"/>
      <w:lang w:val="es-ES_tradnl"/>
    </w:rPr>
  </w:style>
  <w:style w:type="character" w:customStyle="1" w:styleId="TextocomentarioCar">
    <w:name w:val="Texto comentario Car"/>
    <w:link w:val="Textocomentario"/>
    <w:rsid w:val="003A4C7C"/>
    <w:rPr>
      <w:lang w:val="es-ES_tradnl"/>
    </w:rPr>
  </w:style>
  <w:style w:type="character" w:customStyle="1" w:styleId="CarCar">
    <w:name w:val="Car Car"/>
    <w:rsid w:val="003A4C7C"/>
    <w:rPr>
      <w:rFonts w:ascii="Arial" w:hAnsi="Arial"/>
      <w:b/>
      <w:noProof w:val="0"/>
      <w:sz w:val="24"/>
      <w:u w:val="single"/>
      <w:lang w:val="es-ES_tradnl"/>
    </w:rPr>
  </w:style>
  <w:style w:type="paragraph" w:styleId="Textonotapie">
    <w:name w:val="footnote text"/>
    <w:aliases w:val=" Car,Car"/>
    <w:basedOn w:val="Normal"/>
    <w:link w:val="TextonotapieCar"/>
    <w:rsid w:val="001D15FA"/>
    <w:pPr>
      <w:spacing w:after="0"/>
      <w:jc w:val="left"/>
    </w:pPr>
    <w:rPr>
      <w:sz w:val="20"/>
      <w:szCs w:val="20"/>
    </w:rPr>
  </w:style>
  <w:style w:type="character" w:customStyle="1" w:styleId="TextonotapieCar">
    <w:name w:val="Texto nota pie Car"/>
    <w:aliases w:val=" Car Car,Car Car1"/>
    <w:link w:val="Textonotapie"/>
    <w:rsid w:val="001D15FA"/>
    <w:rPr>
      <w:lang w:val="ca-ES"/>
    </w:rPr>
  </w:style>
  <w:style w:type="character" w:styleId="Refdenotaalpie">
    <w:name w:val="footnote reference"/>
    <w:rsid w:val="001D15FA"/>
    <w:rPr>
      <w:vertAlign w:val="superscript"/>
    </w:rPr>
  </w:style>
  <w:style w:type="paragraph" w:styleId="NormalWeb">
    <w:name w:val="Normal (Web)"/>
    <w:basedOn w:val="Normal"/>
    <w:link w:val="NormalWebCar"/>
    <w:unhideWhenUsed/>
    <w:rsid w:val="003D3FF0"/>
    <w:pPr>
      <w:spacing w:after="105"/>
      <w:jc w:val="left"/>
    </w:pPr>
  </w:style>
  <w:style w:type="paragraph" w:customStyle="1" w:styleId="a">
    <w:name w:val="a"/>
    <w:basedOn w:val="Normal"/>
    <w:rsid w:val="003D3FF0"/>
    <w:pPr>
      <w:spacing w:after="105"/>
      <w:jc w:val="left"/>
    </w:pPr>
    <w:rPr>
      <w:b/>
      <w:bCs/>
      <w:color w:val="4C6F99"/>
    </w:rPr>
  </w:style>
  <w:style w:type="paragraph" w:styleId="Epgrafe">
    <w:name w:val="caption"/>
    <w:aliases w:val="Modelo documento oficial"/>
    <w:basedOn w:val="Normal"/>
    <w:qFormat/>
    <w:rsid w:val="00911558"/>
    <w:pPr>
      <w:spacing w:line="276" w:lineRule="auto"/>
    </w:pPr>
    <w:rPr>
      <w:rFonts w:ascii="Century Gothic" w:hAnsi="Century Gothic"/>
      <w:sz w:val="22"/>
      <w:lang w:val="es-ES_tradnl"/>
    </w:rPr>
  </w:style>
  <w:style w:type="paragraph" w:customStyle="1" w:styleId="Estndar">
    <w:name w:val="Estándar"/>
    <w:basedOn w:val="Normal"/>
    <w:rsid w:val="00911558"/>
    <w:rPr>
      <w:rFonts w:ascii="Tms Rmn" w:hAnsi="Tms Rmn"/>
    </w:rPr>
  </w:style>
  <w:style w:type="paragraph" w:customStyle="1" w:styleId="Tabla">
    <w:name w:val="Tabla"/>
    <w:basedOn w:val="Normal"/>
    <w:rsid w:val="00911558"/>
    <w:rPr>
      <w:rFonts w:ascii="Tms Rmn" w:hAnsi="Tms Rmn"/>
    </w:rPr>
  </w:style>
  <w:style w:type="paragraph" w:customStyle="1" w:styleId="Topo">
    <w:name w:val="Topo"/>
    <w:basedOn w:val="Normal"/>
    <w:rsid w:val="00911558"/>
    <w:rPr>
      <w:rFonts w:ascii="Tms Rmn" w:hAnsi="Tms Rmn"/>
    </w:rPr>
  </w:style>
  <w:style w:type="paragraph" w:customStyle="1" w:styleId="Simple">
    <w:name w:val="Simple"/>
    <w:basedOn w:val="Normal"/>
    <w:rsid w:val="00911558"/>
    <w:rPr>
      <w:rFonts w:ascii="Tms Rmn" w:hAnsi="Tms Rmn"/>
    </w:rPr>
  </w:style>
  <w:style w:type="paragraph" w:customStyle="1" w:styleId="Textodenotaalfinal">
    <w:name w:val="Texto de nota al final"/>
    <w:basedOn w:val="Normal"/>
    <w:rsid w:val="00911558"/>
    <w:pPr>
      <w:widowControl w:val="0"/>
    </w:pPr>
    <w:rPr>
      <w:rFonts w:ascii="Courier New" w:hAnsi="Courier New"/>
    </w:rPr>
  </w:style>
  <w:style w:type="table" w:styleId="Tablaconcuadrcula">
    <w:name w:val="Table Grid"/>
    <w:basedOn w:val="Tablanormal"/>
    <w:uiPriority w:val="59"/>
    <w:rsid w:val="00911558"/>
    <w:rPr>
      <w:rFonts w:ascii="Tms Rmn" w:hAnsi="Tms Rmn"/>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911558"/>
    <w:rPr>
      <w:i/>
      <w:iCs/>
    </w:rPr>
  </w:style>
  <w:style w:type="paragraph" w:customStyle="1" w:styleId="Estilo2">
    <w:name w:val="Estilo2"/>
    <w:basedOn w:val="Normal"/>
    <w:rsid w:val="0009049B"/>
    <w:pPr>
      <w:keepNext/>
      <w:spacing w:line="360" w:lineRule="auto"/>
      <w:jc w:val="center"/>
      <w:outlineLvl w:val="1"/>
    </w:pPr>
    <w:rPr>
      <w:rFonts w:ascii="Verdana" w:hAnsi="Verdana" w:cs="Microsoft Sans Serif"/>
      <w:bCs/>
      <w:sz w:val="20"/>
    </w:rPr>
  </w:style>
  <w:style w:type="character" w:customStyle="1" w:styleId="Fuentedeprrafopredeter1">
    <w:name w:val="Fuente de párrafo predeter.1"/>
    <w:rsid w:val="004C1D3A"/>
  </w:style>
  <w:style w:type="character" w:customStyle="1" w:styleId="FootnoteCharacters">
    <w:name w:val="Footnote Characters"/>
    <w:rsid w:val="004C1D3A"/>
    <w:rPr>
      <w:vertAlign w:val="superscript"/>
    </w:rPr>
  </w:style>
  <w:style w:type="paragraph" w:customStyle="1" w:styleId="Normal0">
    <w:name w:val="Normal_0"/>
    <w:qFormat/>
    <w:rsid w:val="004C1D3A"/>
    <w:pPr>
      <w:suppressAutoHyphens/>
    </w:pPr>
    <w:rPr>
      <w:sz w:val="24"/>
      <w:szCs w:val="24"/>
      <w:lang w:eastAsia="zh-CN"/>
    </w:rPr>
  </w:style>
  <w:style w:type="paragraph" w:customStyle="1" w:styleId="Textoindependiente21">
    <w:name w:val="Texto independiente 21"/>
    <w:basedOn w:val="Normal0"/>
    <w:rsid w:val="004C1D3A"/>
    <w:pPr>
      <w:spacing w:line="360" w:lineRule="auto"/>
      <w:jc w:val="center"/>
    </w:pPr>
    <w:rPr>
      <w:rFonts w:ascii="Verdana" w:hAnsi="Verdana" w:cs="Verdana"/>
      <w:b/>
      <w:bCs/>
      <w:color w:val="333399"/>
      <w:sz w:val="22"/>
    </w:rPr>
  </w:style>
  <w:style w:type="paragraph" w:customStyle="1" w:styleId="Sangra2detindependiente1">
    <w:name w:val="Sangría 2 de t. independiente1"/>
    <w:basedOn w:val="Normal0"/>
    <w:rsid w:val="00B633C4"/>
    <w:pPr>
      <w:spacing w:line="360" w:lineRule="auto"/>
      <w:ind w:firstLine="696"/>
      <w:jc w:val="both"/>
    </w:pPr>
    <w:rPr>
      <w:rFonts w:ascii="Verdana" w:hAnsi="Verdana" w:cs="Verdana"/>
      <w:b/>
      <w:bCs/>
      <w:color w:val="333399"/>
      <w:sz w:val="22"/>
    </w:rPr>
  </w:style>
  <w:style w:type="paragraph" w:customStyle="1" w:styleId="Listavistosa-nfasis11">
    <w:name w:val="Lista vistosa - Énfasis 11"/>
    <w:basedOn w:val="Normal"/>
    <w:uiPriority w:val="34"/>
    <w:qFormat/>
    <w:rsid w:val="00245F69"/>
    <w:pPr>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basedOn w:val="Fuentedeprrafopredeter"/>
    <w:rsid w:val="00AD6E4A"/>
  </w:style>
  <w:style w:type="character" w:customStyle="1" w:styleId="highlight">
    <w:name w:val="highlight"/>
    <w:basedOn w:val="Fuentedeprrafopredeter"/>
    <w:rsid w:val="00AD6E4A"/>
  </w:style>
  <w:style w:type="character" w:customStyle="1" w:styleId="xdb">
    <w:name w:val="_xdb"/>
    <w:basedOn w:val="Fuentedeprrafopredeter"/>
    <w:rsid w:val="007750CB"/>
  </w:style>
  <w:style w:type="character" w:customStyle="1" w:styleId="xbe">
    <w:name w:val="_xbe"/>
    <w:basedOn w:val="Fuentedeprrafopredeter"/>
    <w:rsid w:val="007750CB"/>
  </w:style>
  <w:style w:type="paragraph" w:customStyle="1" w:styleId="xmsonormal">
    <w:name w:val="x_msonormal"/>
    <w:basedOn w:val="Normal"/>
    <w:rsid w:val="00006249"/>
    <w:pPr>
      <w:spacing w:before="100" w:beforeAutospacing="1" w:after="100" w:afterAutospacing="1"/>
      <w:jc w:val="left"/>
    </w:pPr>
  </w:style>
  <w:style w:type="character" w:styleId="Hipervnculovisitado">
    <w:name w:val="FollowedHyperlink"/>
    <w:unhideWhenUsed/>
    <w:rsid w:val="009E6143"/>
    <w:rPr>
      <w:color w:val="800080"/>
      <w:u w:val="single"/>
    </w:rPr>
  </w:style>
  <w:style w:type="paragraph" w:styleId="Textodebloque">
    <w:name w:val="Block Text"/>
    <w:basedOn w:val="Normal"/>
    <w:rsid w:val="00E07E48"/>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40" w:lineRule="atLeast"/>
      <w:ind w:left="423" w:right="872" w:firstLine="995"/>
    </w:pPr>
    <w:rPr>
      <w:rFonts w:ascii="Arial" w:hAnsi="Arial" w:cs="Arial"/>
      <w:color w:val="000000"/>
      <w:sz w:val="20"/>
    </w:rPr>
  </w:style>
  <w:style w:type="character" w:customStyle="1" w:styleId="goohl1">
    <w:name w:val="goohl1"/>
    <w:basedOn w:val="Fuentedeprrafopredeter"/>
    <w:rsid w:val="00E07E48"/>
  </w:style>
  <w:style w:type="character" w:customStyle="1" w:styleId="goohl0">
    <w:name w:val="goohl0"/>
    <w:basedOn w:val="Fuentedeprrafopredeter"/>
    <w:rsid w:val="00E07E48"/>
  </w:style>
  <w:style w:type="character" w:styleId="Refdecomentario">
    <w:name w:val="annotation reference"/>
    <w:rsid w:val="00E07E48"/>
    <w:rPr>
      <w:sz w:val="16"/>
      <w:szCs w:val="16"/>
    </w:rPr>
  </w:style>
  <w:style w:type="paragraph" w:styleId="Asuntodelcomentario">
    <w:name w:val="annotation subject"/>
    <w:basedOn w:val="Textocomentario"/>
    <w:next w:val="Textocomentario"/>
    <w:link w:val="AsuntodelcomentarioCar"/>
    <w:rsid w:val="00E07E48"/>
    <w:rPr>
      <w:b/>
      <w:bCs/>
      <w:lang w:val="es-ES"/>
    </w:rPr>
  </w:style>
  <w:style w:type="character" w:customStyle="1" w:styleId="AsuntodelcomentarioCar">
    <w:name w:val="Asunto del comentario Car"/>
    <w:basedOn w:val="TextocomentarioCar"/>
    <w:link w:val="Asuntodelcomentario"/>
    <w:rsid w:val="00E07E48"/>
    <w:rPr>
      <w:b/>
      <w:bCs/>
      <w:lang w:val="es-ES_tradnl"/>
    </w:rPr>
  </w:style>
  <w:style w:type="paragraph" w:customStyle="1" w:styleId="ecmsonormal">
    <w:name w:val="ec_msonormal"/>
    <w:basedOn w:val="Normal"/>
    <w:rsid w:val="00E07E48"/>
    <w:pPr>
      <w:spacing w:before="100" w:beforeAutospacing="1" w:after="100" w:afterAutospacing="1"/>
      <w:jc w:val="left"/>
    </w:pPr>
  </w:style>
  <w:style w:type="character" w:styleId="Textoennegrita">
    <w:name w:val="Strong"/>
    <w:qFormat/>
    <w:rsid w:val="00E07E48"/>
    <w:rPr>
      <w:b/>
      <w:bCs/>
    </w:rPr>
  </w:style>
  <w:style w:type="table" w:customStyle="1" w:styleId="Tablaconcuadrcula1">
    <w:name w:val="Tabla con cuadrícula1"/>
    <w:basedOn w:val="Tablanormal"/>
    <w:next w:val="Tablaconcuadrcula"/>
    <w:uiPriority w:val="59"/>
    <w:rsid w:val="00E07E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alfinal">
    <w:name w:val="endnote text"/>
    <w:basedOn w:val="Normal"/>
    <w:link w:val="TextonotaalfinalCar"/>
    <w:rsid w:val="00E07E48"/>
    <w:pPr>
      <w:spacing w:after="0"/>
      <w:jc w:val="left"/>
    </w:pPr>
    <w:rPr>
      <w:sz w:val="20"/>
      <w:szCs w:val="20"/>
    </w:rPr>
  </w:style>
  <w:style w:type="character" w:customStyle="1" w:styleId="TextonotaalfinalCar">
    <w:name w:val="Texto nota al final Car"/>
    <w:basedOn w:val="Fuentedeprrafopredeter"/>
    <w:link w:val="Textonotaalfinal"/>
    <w:rsid w:val="00E07E48"/>
  </w:style>
  <w:style w:type="character" w:styleId="Refdenotaalfinal">
    <w:name w:val="endnote reference"/>
    <w:rsid w:val="00E07E48"/>
    <w:rPr>
      <w:vertAlign w:val="superscript"/>
    </w:rPr>
  </w:style>
  <w:style w:type="paragraph" w:styleId="Prrafodelista">
    <w:name w:val="List Paragraph"/>
    <w:basedOn w:val="Normal"/>
    <w:uiPriority w:val="34"/>
    <w:qFormat/>
    <w:rsid w:val="00E07E48"/>
    <w:pPr>
      <w:spacing w:after="200" w:line="276" w:lineRule="auto"/>
      <w:ind w:left="720"/>
      <w:contextualSpacing/>
      <w:jc w:val="left"/>
    </w:pPr>
    <w:rPr>
      <w:rFonts w:ascii="Calibri" w:eastAsia="Calibri" w:hAnsi="Calibri"/>
      <w:sz w:val="22"/>
      <w:szCs w:val="22"/>
      <w:lang w:eastAsia="en-US"/>
    </w:rPr>
  </w:style>
  <w:style w:type="paragraph" w:customStyle="1" w:styleId="sangrado1">
    <w:name w:val="sangrado1"/>
    <w:basedOn w:val="Normal"/>
    <w:rsid w:val="00E07E48"/>
    <w:pPr>
      <w:spacing w:before="180" w:after="180"/>
      <w:ind w:left="960" w:firstLine="360"/>
    </w:pPr>
  </w:style>
  <w:style w:type="paragraph" w:customStyle="1" w:styleId="sangrado21">
    <w:name w:val="sangrado_21"/>
    <w:basedOn w:val="Normal"/>
    <w:rsid w:val="00E07E48"/>
    <w:pPr>
      <w:spacing w:before="360" w:after="180"/>
      <w:ind w:left="960" w:firstLine="360"/>
    </w:pPr>
  </w:style>
  <w:style w:type="character" w:customStyle="1" w:styleId="textocontenido1">
    <w:name w:val="textocontenido1"/>
    <w:rsid w:val="00E07E48"/>
    <w:rPr>
      <w:rFonts w:ascii="Verdana" w:hAnsi="Verdana" w:hint="default"/>
      <w:strike w:val="0"/>
      <w:dstrike w:val="0"/>
      <w:color w:val="000000"/>
      <w:sz w:val="15"/>
      <w:szCs w:val="15"/>
      <w:u w:val="none"/>
      <w:effect w:val="none"/>
    </w:rPr>
  </w:style>
  <w:style w:type="table" w:customStyle="1" w:styleId="Tablaconcuadrcula2">
    <w:name w:val="Tabla con cuadrícula2"/>
    <w:basedOn w:val="Tablanormal"/>
    <w:next w:val="Tablaconcuadrcula"/>
    <w:rsid w:val="00E07E4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semiHidden/>
    <w:rsid w:val="00B86828"/>
  </w:style>
  <w:style w:type="paragraph" w:styleId="Listaconvietas">
    <w:name w:val="List Bullet"/>
    <w:basedOn w:val="Normal"/>
    <w:rsid w:val="00B86828"/>
    <w:pPr>
      <w:numPr>
        <w:numId w:val="47"/>
      </w:numPr>
      <w:spacing w:after="0"/>
      <w:contextualSpacing/>
      <w:jc w:val="left"/>
    </w:pPr>
    <w:rPr>
      <w:sz w:val="20"/>
      <w:szCs w:val="20"/>
    </w:rPr>
  </w:style>
  <w:style w:type="character" w:customStyle="1" w:styleId="NormalWebCar">
    <w:name w:val="Normal (Web) Car"/>
    <w:link w:val="NormalWeb"/>
    <w:rsid w:val="00B05920"/>
    <w:rPr>
      <w:sz w:val="24"/>
      <w:szCs w:val="24"/>
    </w:rPr>
  </w:style>
  <w:style w:type="paragraph" w:customStyle="1" w:styleId="Default">
    <w:name w:val="Default"/>
    <w:rsid w:val="009A0508"/>
    <w:pPr>
      <w:autoSpaceDE w:val="0"/>
      <w:autoSpaceDN w:val="0"/>
      <w:adjustRightInd w:val="0"/>
    </w:pPr>
    <w:rPr>
      <w:rFonts w:eastAsia="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391268137">
      <w:bodyDiv w:val="1"/>
      <w:marLeft w:val="0"/>
      <w:marRight w:val="0"/>
      <w:marTop w:val="0"/>
      <w:marBottom w:val="0"/>
      <w:divBdr>
        <w:top w:val="none" w:sz="0" w:space="0" w:color="auto"/>
        <w:left w:val="none" w:sz="0" w:space="0" w:color="auto"/>
        <w:bottom w:val="none" w:sz="0" w:space="0" w:color="auto"/>
        <w:right w:val="none" w:sz="0" w:space="0" w:color="auto"/>
      </w:divBdr>
    </w:div>
    <w:div w:id="1986161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6D53-4354-4635-8DCA-47BB099CA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2194</Words>
  <Characters>12070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SES SALINES</dc:creator>
  <cp:lastModifiedBy>amvidal</cp:lastModifiedBy>
  <cp:revision>2</cp:revision>
  <cp:lastPrinted>2018-09-14T13:29:00Z</cp:lastPrinted>
  <dcterms:created xsi:type="dcterms:W3CDTF">2021-10-14T07:10:00Z</dcterms:created>
  <dcterms:modified xsi:type="dcterms:W3CDTF">2021-10-14T07:10:00Z</dcterms:modified>
</cp:coreProperties>
</file>