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5C5DF6" w:rsidRPr="005C5DF6" w:rsidRDefault="005C5DF6" w:rsidP="005C5DF6">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bookmarkStart w:id="0" w:name="_GoBack"/>
      <w:bookmarkEnd w:id="0"/>
      <w:r w:rsidR="00F46E15" w:rsidRPr="00F46E15">
        <w:rPr>
          <w:rFonts w:ascii="Times New Roman" w:hAnsi="Times New Roman"/>
          <w:b w:val="0"/>
          <w:bCs w:val="0"/>
          <w:i/>
          <w:lang w:val="gl-ES"/>
        </w:rPr>
        <w:t>“</w:t>
      </w:r>
      <w:r w:rsidRPr="005C5DF6">
        <w:rPr>
          <w:rFonts w:ascii="Times New Roman" w:eastAsia="Calibri" w:hAnsi="Times New Roman"/>
          <w:b w:val="0"/>
          <w:bCs w:val="0"/>
          <w:i/>
          <w:lang w:val="gl-ES" w:eastAsia="ar-SA"/>
        </w:rPr>
        <w:t>Aprobar unha subvención a favor da Fundación Carlos Velo, nos seguintes termos:</w:t>
      </w:r>
    </w:p>
    <w:p w:rsidR="005C5DF6" w:rsidRPr="005C5DF6" w:rsidRDefault="005C5DF6" w:rsidP="005C5DF6">
      <w:pPr>
        <w:widowControl/>
        <w:autoSpaceDE/>
        <w:autoSpaceDN/>
        <w:adjustRightInd/>
        <w:spacing w:line="360" w:lineRule="auto"/>
        <w:jc w:val="both"/>
        <w:rPr>
          <w:rFonts w:ascii="Times New Roman" w:hAnsi="Times New Roman"/>
          <w:b w:val="0"/>
          <w:bCs w:val="0"/>
          <w:i/>
          <w:lang w:val="gl-ES"/>
        </w:rPr>
      </w:pPr>
      <w:r w:rsidRPr="005C5DF6">
        <w:rPr>
          <w:rFonts w:ascii="Times New Roman" w:hAnsi="Times New Roman"/>
          <w:bCs w:val="0"/>
          <w:i/>
          <w:lang w:val="gl-ES"/>
        </w:rPr>
        <w:t>-</w:t>
      </w:r>
      <w:r w:rsidRPr="005C5DF6">
        <w:rPr>
          <w:rFonts w:ascii="Times New Roman" w:hAnsi="Times New Roman"/>
          <w:bCs w:val="0"/>
          <w:i/>
          <w:u w:val="single"/>
          <w:lang w:val="gl-ES"/>
        </w:rPr>
        <w:t>Importe</w:t>
      </w:r>
      <w:r w:rsidRPr="005C5DF6">
        <w:rPr>
          <w:rFonts w:ascii="Times New Roman" w:hAnsi="Times New Roman"/>
          <w:bCs w:val="0"/>
          <w:i/>
          <w:lang w:val="gl-ES"/>
        </w:rPr>
        <w:t>:</w:t>
      </w:r>
      <w:r w:rsidRPr="005C5DF6">
        <w:rPr>
          <w:rFonts w:ascii="Times New Roman" w:hAnsi="Times New Roman"/>
          <w:b w:val="0"/>
          <w:bCs w:val="0"/>
          <w:i/>
          <w:lang w:val="gl-ES"/>
        </w:rPr>
        <w:t xml:space="preserve"> 20.000,00 €.</w:t>
      </w:r>
    </w:p>
    <w:p w:rsidR="005C5DF6" w:rsidRPr="005C5DF6" w:rsidRDefault="005C5DF6" w:rsidP="005C5DF6">
      <w:pPr>
        <w:widowControl/>
        <w:autoSpaceDE/>
        <w:autoSpaceDN/>
        <w:adjustRightInd/>
        <w:spacing w:line="360" w:lineRule="auto"/>
        <w:jc w:val="both"/>
        <w:rPr>
          <w:rFonts w:ascii="Times New Roman" w:hAnsi="Times New Roman"/>
          <w:b w:val="0"/>
          <w:bCs w:val="0"/>
          <w:i/>
          <w:lang w:val="gl-ES"/>
        </w:rPr>
      </w:pPr>
      <w:r w:rsidRPr="005C5DF6">
        <w:rPr>
          <w:rFonts w:ascii="Times New Roman" w:hAnsi="Times New Roman"/>
          <w:bCs w:val="0"/>
          <w:i/>
          <w:lang w:val="gl-ES"/>
        </w:rPr>
        <w:t>-</w:t>
      </w:r>
      <w:r w:rsidRPr="005C5DF6">
        <w:rPr>
          <w:rFonts w:ascii="Times New Roman" w:hAnsi="Times New Roman"/>
          <w:bCs w:val="0"/>
          <w:i/>
          <w:u w:val="single"/>
          <w:lang w:val="gl-ES"/>
        </w:rPr>
        <w:t>Obxecto</w:t>
      </w:r>
      <w:r w:rsidRPr="005C5DF6">
        <w:rPr>
          <w:rFonts w:ascii="Times New Roman" w:hAnsi="Times New Roman"/>
          <w:bCs w:val="0"/>
          <w:i/>
          <w:lang w:val="gl-ES"/>
        </w:rPr>
        <w:t>:</w:t>
      </w:r>
      <w:r w:rsidRPr="005C5DF6">
        <w:rPr>
          <w:rFonts w:ascii="Times New Roman" w:hAnsi="Times New Roman"/>
          <w:b w:val="0"/>
          <w:bCs w:val="0"/>
          <w:i/>
          <w:lang w:val="gl-ES"/>
        </w:rPr>
        <w:t xml:space="preserve"> Gastos de funcionamento correspondentes ao ano 2019.</w:t>
      </w:r>
    </w:p>
    <w:p w:rsidR="005C5DF6" w:rsidRPr="005C5DF6" w:rsidRDefault="005C5DF6" w:rsidP="005C5DF6">
      <w:pPr>
        <w:widowControl/>
        <w:autoSpaceDE/>
        <w:autoSpaceDN/>
        <w:adjustRightInd/>
        <w:spacing w:line="360" w:lineRule="auto"/>
        <w:jc w:val="both"/>
        <w:rPr>
          <w:rFonts w:ascii="Times New Roman" w:hAnsi="Times New Roman"/>
          <w:b w:val="0"/>
          <w:bCs w:val="0"/>
          <w:i/>
          <w:color w:val="000000"/>
          <w:lang w:val="gl-ES"/>
        </w:rPr>
      </w:pPr>
      <w:r w:rsidRPr="005C5DF6">
        <w:rPr>
          <w:rFonts w:ascii="Times New Roman" w:hAnsi="Times New Roman"/>
          <w:bCs w:val="0"/>
          <w:i/>
          <w:lang w:val="gl-ES"/>
        </w:rPr>
        <w:t>-</w:t>
      </w:r>
      <w:r w:rsidRPr="005C5DF6">
        <w:rPr>
          <w:rFonts w:ascii="Times New Roman" w:hAnsi="Times New Roman"/>
          <w:bCs w:val="0"/>
          <w:i/>
          <w:u w:val="single"/>
          <w:lang w:val="gl-ES"/>
        </w:rPr>
        <w:t>Xustificación</w:t>
      </w:r>
      <w:r w:rsidRPr="005C5DF6">
        <w:rPr>
          <w:rFonts w:ascii="Times New Roman" w:hAnsi="Times New Roman"/>
          <w:bCs w:val="0"/>
          <w:i/>
          <w:lang w:val="gl-ES"/>
        </w:rPr>
        <w:t>:</w:t>
      </w:r>
      <w:r w:rsidRPr="005C5DF6">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5C5DF6">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5C5DF6" w:rsidRPr="005C5DF6" w:rsidRDefault="005C5DF6" w:rsidP="005C5DF6">
      <w:pPr>
        <w:widowControl/>
        <w:autoSpaceDE/>
        <w:autoSpaceDN/>
        <w:adjustRightInd/>
        <w:spacing w:line="360" w:lineRule="auto"/>
        <w:ind w:firstLine="360"/>
        <w:jc w:val="both"/>
        <w:rPr>
          <w:rFonts w:ascii="Times New Roman" w:hAnsi="Times New Roman"/>
          <w:b w:val="0"/>
          <w:bCs w:val="0"/>
          <w:i/>
          <w:lang w:val="gl-ES"/>
        </w:rPr>
      </w:pPr>
      <w:r w:rsidRPr="005C5DF6">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5C5DF6">
        <w:rPr>
          <w:rFonts w:ascii="Times New Roman" w:hAnsi="Times New Roman"/>
          <w:bCs w:val="0"/>
          <w:i/>
          <w:color w:val="000000"/>
          <w:lang w:val="gl-ES"/>
        </w:rPr>
        <w:t>web</w:t>
      </w:r>
      <w:proofErr w:type="spellEnd"/>
      <w:r w:rsidRPr="005C5DF6">
        <w:rPr>
          <w:rFonts w:ascii="Times New Roman" w:hAnsi="Times New Roman"/>
          <w:bCs w:val="0"/>
          <w:i/>
          <w:color w:val="000000"/>
          <w:lang w:val="gl-ES"/>
        </w:rPr>
        <w:t xml:space="preserve"> da Sección de Subvencións da Deputación Provincial de Ourense</w:t>
      </w:r>
      <w:r w:rsidRPr="005C5DF6">
        <w:rPr>
          <w:rFonts w:ascii="Times New Roman" w:hAnsi="Times New Roman"/>
          <w:b w:val="0"/>
          <w:bCs w:val="0"/>
          <w:i/>
          <w:color w:val="000000"/>
          <w:lang w:val="gl-ES"/>
        </w:rPr>
        <w:t xml:space="preserve">  </w:t>
      </w:r>
      <w:hyperlink r:id="rId4" w:history="1">
        <w:r w:rsidRPr="005C5DF6">
          <w:rPr>
            <w:rFonts w:ascii="Times New Roman" w:hAnsi="Times New Roman"/>
            <w:b w:val="0"/>
            <w:bCs w:val="0"/>
            <w:i/>
            <w:color w:val="0563C1"/>
            <w:u w:val="single"/>
            <w:lang w:val="gl-ES"/>
          </w:rPr>
          <w:t>https://www.depourense.gal/index.php/seccion-de-subvencions</w:t>
        </w:r>
      </w:hyperlink>
    </w:p>
    <w:p w:rsidR="005C5DF6" w:rsidRPr="005C5DF6" w:rsidRDefault="005C5DF6" w:rsidP="005C5DF6">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C5DF6">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ao importe da  subvención concedida (20.000,00 euros).  No suposto en que só se xustifique unha contía inferior, a subvención reducirase proporcionalmente, agás nos seguintes supostos, nos que procederá a perda total do dereito á subvención:</w:t>
      </w:r>
    </w:p>
    <w:p w:rsidR="005C5DF6" w:rsidRPr="005C5DF6" w:rsidRDefault="005C5DF6" w:rsidP="005C5DF6">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C5DF6">
        <w:rPr>
          <w:rFonts w:ascii="Times New Roman" w:hAnsi="Times New Roman"/>
          <w:b w:val="0"/>
          <w:bCs w:val="0"/>
          <w:i/>
          <w:lang w:val="gl-ES"/>
        </w:rPr>
        <w:t>a) Que a redución supoña o total incumprimento da finalidade da subvención.</w:t>
      </w:r>
    </w:p>
    <w:p w:rsidR="005C5DF6" w:rsidRPr="005C5DF6" w:rsidRDefault="005C5DF6" w:rsidP="005C5DF6">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C5DF6">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5C5DF6" w:rsidRPr="005C5DF6" w:rsidRDefault="005C5DF6" w:rsidP="005C5DF6">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5C5DF6">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5C5DF6" w:rsidRPr="005C5DF6" w:rsidRDefault="005C5DF6" w:rsidP="005C5DF6">
      <w:pPr>
        <w:widowControl/>
        <w:shd w:val="clear" w:color="auto" w:fill="FFFFFF"/>
        <w:autoSpaceDE/>
        <w:autoSpaceDN/>
        <w:adjustRightInd/>
        <w:spacing w:line="360" w:lineRule="auto"/>
        <w:ind w:firstLine="708"/>
        <w:jc w:val="both"/>
        <w:rPr>
          <w:rFonts w:ascii="Times New Roman" w:hAnsi="Times New Roman"/>
          <w:b w:val="0"/>
          <w:i/>
          <w:lang w:val="gl-ES"/>
        </w:rPr>
      </w:pPr>
      <w:r w:rsidRPr="005C5DF6">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5C5DF6" w:rsidRPr="005C5DF6" w:rsidRDefault="005C5DF6" w:rsidP="005C5DF6">
      <w:pPr>
        <w:widowControl/>
        <w:autoSpaceDE/>
        <w:autoSpaceDN/>
        <w:adjustRightInd/>
        <w:spacing w:line="360" w:lineRule="auto"/>
        <w:ind w:firstLine="708"/>
        <w:jc w:val="both"/>
        <w:rPr>
          <w:rFonts w:ascii="Times New Roman" w:hAnsi="Times New Roman"/>
          <w:b w:val="0"/>
          <w:bCs w:val="0"/>
          <w:i/>
          <w:lang w:val="gl-ES"/>
        </w:rPr>
      </w:pPr>
      <w:r w:rsidRPr="005C5DF6">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5C5DF6" w:rsidRPr="005C5DF6" w:rsidRDefault="005C5DF6" w:rsidP="005C5DF6">
      <w:pPr>
        <w:widowControl/>
        <w:adjustRightInd/>
        <w:spacing w:line="360" w:lineRule="auto"/>
        <w:ind w:firstLine="708"/>
        <w:jc w:val="both"/>
        <w:rPr>
          <w:rFonts w:ascii="Times New Roman" w:eastAsia="Calibri" w:hAnsi="Times New Roman"/>
          <w:b w:val="0"/>
          <w:bCs w:val="0"/>
          <w:i/>
          <w:lang w:val="gl-ES" w:eastAsia="en-US"/>
        </w:rPr>
      </w:pPr>
      <w:r w:rsidRPr="005C5DF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C5DF6">
        <w:rPr>
          <w:rFonts w:ascii="Times New Roman" w:eastAsia="Calibri" w:hAnsi="Times New Roman"/>
          <w:b w:val="0"/>
          <w:bCs w:val="0"/>
          <w:i/>
          <w:iCs/>
          <w:lang w:val="gl-ES" w:eastAsia="en-US"/>
        </w:rPr>
        <w:t xml:space="preserve">artigo 37 da Lei xeral de subvencións. </w:t>
      </w:r>
    </w:p>
    <w:p w:rsidR="005C5DF6" w:rsidRPr="005C5DF6" w:rsidRDefault="005C5DF6" w:rsidP="005C5DF6">
      <w:pPr>
        <w:widowControl/>
        <w:autoSpaceDE/>
        <w:autoSpaceDN/>
        <w:adjustRightInd/>
        <w:spacing w:line="360" w:lineRule="auto"/>
        <w:ind w:firstLine="708"/>
        <w:jc w:val="both"/>
        <w:rPr>
          <w:rFonts w:ascii="Times New Roman" w:hAnsi="Times New Roman"/>
          <w:b w:val="0"/>
          <w:bCs w:val="0"/>
          <w:i/>
          <w:lang w:val="gl-ES"/>
        </w:rPr>
      </w:pPr>
      <w:r w:rsidRPr="005C5DF6">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5C5DF6" w:rsidRPr="005C5DF6" w:rsidRDefault="005C5DF6" w:rsidP="005C5DF6">
      <w:pPr>
        <w:widowControl/>
        <w:autoSpaceDE/>
        <w:autoSpaceDN/>
        <w:adjustRightInd/>
        <w:spacing w:line="360" w:lineRule="auto"/>
        <w:ind w:firstLine="708"/>
        <w:jc w:val="both"/>
        <w:rPr>
          <w:rFonts w:ascii="Times New Roman" w:hAnsi="Times New Roman"/>
          <w:b w:val="0"/>
          <w:bCs w:val="0"/>
          <w:i/>
          <w:lang w:val="gl-ES"/>
        </w:rPr>
      </w:pPr>
      <w:r w:rsidRPr="005C5DF6">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5C5DF6" w:rsidRPr="005C5DF6" w:rsidRDefault="005C5DF6" w:rsidP="005C5DF6">
      <w:pPr>
        <w:widowControl/>
        <w:autoSpaceDE/>
        <w:autoSpaceDN/>
        <w:adjustRightInd/>
        <w:spacing w:line="360" w:lineRule="auto"/>
        <w:ind w:firstLine="708"/>
        <w:jc w:val="both"/>
        <w:rPr>
          <w:rFonts w:ascii="Times New Roman" w:hAnsi="Times New Roman"/>
          <w:b w:val="0"/>
          <w:bCs w:val="0"/>
          <w:i/>
          <w:lang w:val="gl-ES"/>
        </w:rPr>
      </w:pPr>
      <w:r w:rsidRPr="005C5DF6">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5C5DF6" w:rsidRPr="005C5DF6" w:rsidRDefault="005C5DF6" w:rsidP="005C5DF6">
      <w:pPr>
        <w:widowControl/>
        <w:autoSpaceDE/>
        <w:autoSpaceDN/>
        <w:adjustRightInd/>
        <w:spacing w:line="360" w:lineRule="auto"/>
        <w:jc w:val="both"/>
        <w:rPr>
          <w:rFonts w:ascii="Times New Roman" w:hAnsi="Times New Roman"/>
          <w:b w:val="0"/>
          <w:bCs w:val="0"/>
          <w:i/>
          <w:lang w:val="gl-ES"/>
        </w:rPr>
      </w:pPr>
      <w:r w:rsidRPr="005C5DF6">
        <w:rPr>
          <w:rFonts w:ascii="Times New Roman" w:hAnsi="Times New Roman"/>
          <w:bCs w:val="0"/>
          <w:i/>
          <w:lang w:val="gl-ES"/>
        </w:rPr>
        <w:lastRenderedPageBreak/>
        <w:t>-</w:t>
      </w:r>
      <w:r w:rsidRPr="005C5DF6">
        <w:rPr>
          <w:rFonts w:ascii="Times New Roman" w:hAnsi="Times New Roman"/>
          <w:bCs w:val="0"/>
          <w:i/>
          <w:u w:val="single"/>
          <w:lang w:val="gl-ES"/>
        </w:rPr>
        <w:t>Prazo xustificación</w:t>
      </w:r>
      <w:r w:rsidRPr="005C5DF6">
        <w:rPr>
          <w:rFonts w:ascii="Times New Roman" w:hAnsi="Times New Roman"/>
          <w:bCs w:val="0"/>
          <w:i/>
          <w:lang w:val="gl-ES"/>
        </w:rPr>
        <w:t>:</w:t>
      </w:r>
      <w:r w:rsidRPr="005C5DF6">
        <w:rPr>
          <w:rFonts w:ascii="Times New Roman" w:hAnsi="Times New Roman"/>
          <w:b w:val="0"/>
          <w:bCs w:val="0"/>
          <w:i/>
          <w:lang w:val="gl-ES"/>
        </w:rPr>
        <w:t xml:space="preserve"> ata o 30 de outubro de 2021.</w:t>
      </w:r>
    </w:p>
    <w:p w:rsidR="008038DC" w:rsidRPr="008038DC" w:rsidRDefault="005C5DF6" w:rsidP="005C5DF6">
      <w:pPr>
        <w:widowControl/>
        <w:autoSpaceDE/>
        <w:autoSpaceDN/>
        <w:adjustRightInd/>
        <w:spacing w:line="360" w:lineRule="auto"/>
        <w:ind w:firstLine="708"/>
        <w:jc w:val="both"/>
        <w:rPr>
          <w:rFonts w:ascii="Times New Roman" w:hAnsi="Times New Roman"/>
          <w:b w:val="0"/>
          <w:bCs w:val="0"/>
          <w:i/>
          <w:lang w:val="gl-ES"/>
        </w:rPr>
      </w:pPr>
      <w:r w:rsidRPr="005C5DF6">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5C5DF6"/>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850</Words>
  <Characters>4679</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2021-09-17T11:46:00Z</dcterms:created>
  <dcterms:modified xsi:type="dcterms:W3CDTF">2021-09-17T11:46:00Z</dcterms:modified>
</cp:coreProperties>
</file>