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sdeltext"/>
        <w:rPr/>
      </w:pPr>
      <w:r>
        <w:rPr>
          <w:b/>
        </w:rPr>
        <w:t>Expedient núm.:</w:t>
      </w:r>
      <w:r>
        <w:rPr/>
        <w:t xml:space="preserve"> </w:t>
      </w:r>
      <w:r>
        <w:rPr>
          <w:rFonts w:eastAsia="Lucida Sans Unicode" w:cs="Arial"/>
          <w:color w:val="auto"/>
          <w:kern w:val="2"/>
          <w:sz w:val="22"/>
          <w:szCs w:val="24"/>
          <w:lang w:val="ca-ES" w:eastAsia="zh-CN" w:bidi="ar-SA"/>
        </w:rPr>
        <w:t>167/2021</w:t>
      </w:r>
      <w:r>
        <w:rPr/>
        <w:br/>
      </w:r>
      <w:r>
        <w:rPr>
          <w:b/>
        </w:rPr>
        <w:t>Resolució amb número i data establerts al marge</w:t>
      </w:r>
      <w:r>
        <w:rPr/>
        <w:br/>
      </w:r>
      <w:r>
        <w:rPr>
          <w:b/>
        </w:rPr>
        <w:t>Procediment:</w:t>
      </w:r>
      <w:r>
        <w:rPr/>
        <w:t xml:space="preserve"> Subvencions per Concurrència Competitiva</w:t>
        <w:br/>
      </w:r>
    </w:p>
    <w:p>
      <w:pPr>
        <w:pStyle w:val="Cosdeltext"/>
        <w:jc w:val="center"/>
        <w:rPr>
          <w:b/>
          <w:b/>
          <w:bCs/>
        </w:rPr>
      </w:pPr>
      <w:r>
        <w:rPr>
          <w:b/>
          <w:bCs/>
        </w:rPr>
        <w:t>RESOLUCIÓ DE L’ALCALDIA</w:t>
      </w:r>
    </w:p>
    <w:p>
      <w:pPr>
        <w:pStyle w:val="Cosdeltex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Cosdeltext"/>
        <w:jc w:val="both"/>
        <w:rPr/>
      </w:pPr>
      <w:r>
        <w:rPr/>
        <w:t xml:space="preserve">Vistes les Bases per a la concessió d'Ajuts a autònoms i petites empreses de menys de 15 treballadors afectades per l'emergència sanitària del COVID-19 any 2021 aprovades pel Ple de la Corporació en data </w:t>
      </w:r>
      <w:r>
        <w:rPr>
          <w:rFonts w:eastAsia="Lucida Sans Unicode" w:cs="Arial"/>
          <w:color w:val="auto"/>
          <w:kern w:val="2"/>
          <w:sz w:val="22"/>
          <w:szCs w:val="24"/>
          <w:lang w:val="ca-ES" w:eastAsia="zh-CN" w:bidi="ar-SA"/>
        </w:rPr>
        <w:t>31/03/2021</w:t>
      </w:r>
      <w:r>
        <w:rPr/>
        <w:t>, i existint crèdit adequat i suficient a la partida 430.48000 d’Ajuts a negocis i autònoms.</w:t>
      </w:r>
    </w:p>
    <w:p>
      <w:pPr>
        <w:pStyle w:val="Cosdeltext"/>
        <w:spacing w:before="240" w:after="120"/>
        <w:jc w:val="both"/>
        <w:rPr/>
      </w:pPr>
      <w:r>
        <w:rPr/>
        <w:t>En ús de les competències atribuïdes a l’Alcaldia per l’article 21 de la Llei 7/1985, de 2 d’abril, reguladora de les bases del règim local,</w:t>
      </w:r>
    </w:p>
    <w:p>
      <w:pPr>
        <w:pStyle w:val="Cosdeltext"/>
        <w:jc w:val="both"/>
        <w:rPr/>
      </w:pPr>
      <w:r>
        <w:rPr/>
        <w:t> </w:t>
      </w:r>
    </w:p>
    <w:p>
      <w:pPr>
        <w:pStyle w:val="Cosdeltext"/>
        <w:jc w:val="both"/>
        <w:rPr>
          <w:b/>
          <w:b/>
        </w:rPr>
      </w:pPr>
      <w:r>
        <w:rPr>
          <w:b/>
        </w:rPr>
        <w:t>RESOLC:</w:t>
      </w:r>
    </w:p>
    <w:p>
      <w:pPr>
        <w:pStyle w:val="Cosdeltext"/>
        <w:spacing w:before="170" w:after="119"/>
        <w:jc w:val="both"/>
        <w:rPr/>
      </w:pPr>
      <w:r>
        <w:rPr>
          <w:b/>
          <w:bCs/>
        </w:rPr>
        <w:t>Primer.-</w:t>
      </w:r>
      <w:r>
        <w:rPr/>
        <w:t xml:space="preserve"> Aprovar la convocatòria d’Ajuts a </w:t>
      </w:r>
      <w:r>
        <w:rPr>
          <w:rFonts w:cs="Tahoma"/>
          <w:lang w:bidi="zxx"/>
        </w:rPr>
        <w:t xml:space="preserve">autònoms i petites empreses de menys de 15 treballadors afectades per l'emergència sanitària del COVID-19 </w:t>
      </w:r>
      <w:r>
        <w:rPr>
          <w:rFonts w:eastAsia="Lucida Sans Unicode" w:cs="Tahoma"/>
          <w:color w:val="auto"/>
          <w:kern w:val="2"/>
          <w:sz w:val="22"/>
          <w:szCs w:val="24"/>
          <w:lang w:val="ca-ES" w:eastAsia="zh-CN" w:bidi="zxx"/>
        </w:rPr>
        <w:t>any 2021</w:t>
      </w:r>
      <w:r>
        <w:rPr>
          <w:rFonts w:cs="Tahoma"/>
          <w:lang w:bidi="zxx"/>
        </w:rPr>
        <w:t xml:space="preserve"> </w:t>
      </w:r>
      <w:r>
        <w:rPr/>
        <w:t xml:space="preserve">regulades a les Bases aprovades pel Ple de la Corporació de data </w:t>
      </w:r>
      <w:r>
        <w:rPr>
          <w:rFonts w:eastAsia="Lucida Sans Unicode" w:cs="Arial"/>
          <w:color w:val="auto"/>
          <w:kern w:val="2"/>
          <w:sz w:val="22"/>
          <w:szCs w:val="24"/>
          <w:lang w:val="ca-ES" w:eastAsia="zh-CN" w:bidi="ar-SA"/>
        </w:rPr>
        <w:t>31/03/2021</w:t>
      </w:r>
      <w:r>
        <w:rPr/>
        <w:t>.</w:t>
      </w:r>
    </w:p>
    <w:p>
      <w:pPr>
        <w:pStyle w:val="Cosdeltext"/>
        <w:jc w:val="both"/>
        <w:rPr/>
      </w:pPr>
      <w:r>
        <w:rPr>
          <w:b/>
          <w:bCs/>
        </w:rPr>
        <w:t>Segon.</w:t>
      </w:r>
      <w:r>
        <w:rPr/>
        <w:t xml:space="preserve">- La presentació de sol·licituds es podrà realitzar de conformitat a l’establert a les bases. </w:t>
      </w:r>
    </w:p>
    <w:p>
      <w:pPr>
        <w:pStyle w:val="Cosdeltext"/>
        <w:jc w:val="both"/>
        <w:rPr/>
      </w:pPr>
      <w:r>
        <w:rPr/>
        <w:t>-  El termini de presentació de sol·licituds s’iniciarà el</w:t>
      </w:r>
      <w:r>
        <w:rPr>
          <w:b/>
          <w:bCs/>
        </w:rPr>
        <w:t xml:space="preserve"> </w:t>
      </w:r>
      <w:r>
        <w:rPr>
          <w:rFonts w:cs="Tahoma"/>
          <w:b/>
          <w:bCs/>
          <w:lang w:bidi="zxx"/>
        </w:rPr>
        <w:t xml:space="preserve">el dia </w:t>
      </w:r>
      <w:r>
        <w:rPr>
          <w:rFonts w:eastAsia="Lucida Sans Unicode" w:cs="Tahoma"/>
          <w:b/>
          <w:bCs/>
          <w:color w:val="auto"/>
          <w:kern w:val="2"/>
          <w:sz w:val="22"/>
          <w:szCs w:val="24"/>
          <w:lang w:val="ca-ES" w:eastAsia="zh-CN" w:bidi="zxx"/>
        </w:rPr>
        <w:t>9/07/2021</w:t>
      </w:r>
      <w:r>
        <w:rPr>
          <w:rFonts w:cs="Tahoma"/>
          <w:b/>
          <w:bCs/>
          <w:lang w:bidi="zxx"/>
        </w:rPr>
        <w:t xml:space="preserve"> </w:t>
      </w:r>
      <w:r>
        <w:rPr>
          <w:b/>
          <w:bCs/>
        </w:rPr>
        <w:t xml:space="preserve">i finalitzarà el </w:t>
      </w:r>
      <w:r>
        <w:rPr>
          <w:rFonts w:eastAsia="Lucida Sans Unicode" w:cs="Arial"/>
          <w:b/>
          <w:bCs/>
          <w:color w:val="auto"/>
          <w:kern w:val="2"/>
          <w:sz w:val="22"/>
          <w:szCs w:val="24"/>
          <w:lang w:val="ca-ES" w:eastAsia="zh-CN" w:bidi="ar-SA"/>
        </w:rPr>
        <w:t>30/07/2021</w:t>
      </w:r>
      <w:r>
        <w:rPr>
          <w:b/>
          <w:bCs/>
        </w:rPr>
        <w:t xml:space="preserve"> (ambdós inclosos). </w:t>
      </w:r>
    </w:p>
    <w:p>
      <w:pPr>
        <w:pStyle w:val="Cosdeltext"/>
        <w:spacing w:before="113" w:after="119"/>
        <w:jc w:val="both"/>
        <w:rPr/>
      </w:pPr>
      <w:r>
        <w:rPr>
          <w:b/>
          <w:bCs/>
        </w:rPr>
        <w:t xml:space="preserve">Tercer.- </w:t>
      </w:r>
      <w:r>
        <w:rPr/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>
      <w:pPr>
        <w:pStyle w:val="Cosdeltext"/>
        <w:jc w:val="both"/>
        <w:rPr/>
      </w:pPr>
      <w:r>
        <w:rPr>
          <w:b/>
          <w:bCs/>
        </w:rPr>
        <w:t xml:space="preserve">Quart.- </w:t>
      </w:r>
      <w:r>
        <w:rPr/>
        <w:t>Les notificacions als interessats derivades de la present convocatòria es realitzaran mitjançant anuncis publicats al tauler electrònic del web municipal.</w:t>
      </w:r>
    </w:p>
    <w:p>
      <w:pPr>
        <w:pStyle w:val="Cosdeltext"/>
        <w:spacing w:before="113" w:after="119"/>
        <w:jc w:val="both"/>
        <w:rPr/>
      </w:pPr>
      <w:r>
        <w:rPr>
          <w:b/>
          <w:bCs/>
        </w:rPr>
        <w:t xml:space="preserve">Cinquè.- </w:t>
      </w:r>
      <w:r>
        <w:rPr/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>
      <w:pPr>
        <w:pStyle w:val="Cosdeltext"/>
        <w:spacing w:before="113" w:after="119"/>
        <w:jc w:val="both"/>
        <w:rPr/>
      </w:pPr>
      <w:r>
        <w:rPr>
          <w:b/>
          <w:bCs/>
          <w:shd w:fill="auto" w:val="clear"/>
        </w:rPr>
        <w:t xml:space="preserve">Sisè.-  </w:t>
      </w:r>
      <w:r>
        <w:rPr>
          <w:rFonts w:eastAsia="Lucida Sans Unicode" w:cs="Arial"/>
          <w:color w:val="000000"/>
          <w:kern w:val="2"/>
          <w:sz w:val="22"/>
          <w:szCs w:val="24"/>
          <w:shd w:fill="auto" w:val="clear"/>
          <w:lang w:val="ca-ES" w:eastAsia="zh-CN" w:bidi="ar-SA"/>
        </w:rPr>
        <w:t>Es disposa l’executivitat immediata de la present convocatòria per raons d’interès públic, si bé la seva eficàcia estarà condicionada a l’aprovació definitiva de les seves Bases Reguladores.</w:t>
      </w:r>
    </w:p>
    <w:p>
      <w:pPr>
        <w:pStyle w:val="Cosdeltext"/>
        <w:spacing w:before="240" w:after="120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782" w:footer="709" w:bottom="166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sdeltext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de Perafort</w:t>
    </w:r>
  </w:p>
  <w:p>
    <w:pPr>
      <w:pStyle w:val="Cosdeltext"/>
      <w:spacing w:before="0" w:after="120"/>
      <w:jc w:val="center"/>
      <w:rPr>
        <w:sz w:val="16"/>
      </w:rPr>
    </w:pPr>
    <w:r>
      <w:rPr>
        <w:sz w:val="16"/>
      </w:rPr>
      <w:t>C/ Nou , 7-11, Perafort. 43152 (Tarragona). Tel. 977625006. Fax: 977610027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98500" cy="698500"/>
          <wp:effectExtent l="0" t="0" r="0" b="0"/>
          <wp:docPr id="1" name="Imatge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4" t="-164" r="-164" b="-164"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40005" cy="40005"/>
          <wp:effectExtent l="0" t="0" r="0" b="0"/>
          <wp:docPr id="2" name="Imatge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2" descr="" titl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26" t="-126" r="-12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40005" cy="40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Ajuntament de Perafort</w:t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ca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2"/>
      <w:szCs w:val="24"/>
      <w:lang w:val="ca-ES" w:eastAsia="zh-CN" w:bidi="ar-SA"/>
    </w:rPr>
  </w:style>
  <w:style w:type="character" w:styleId="Fuentedeprrafopredeter">
    <w:name w:val="Fuente de párrafo predeter."/>
    <w:qFormat/>
    <w:rPr/>
  </w:style>
  <w:style w:type="character" w:styleId="Lletraperdefectedelpargraf">
    <w:name w:val="Lletra per defecte del paràgraf"/>
    <w:qFormat/>
    <w:rPr/>
  </w:style>
  <w:style w:type="character" w:styleId="DefaultParagraphFont">
    <w:name w:val="Default Paragraph Font"/>
    <w:qFormat/>
    <w:rPr/>
  </w:style>
  <w:style w:type="character" w:styleId="TextindependentCar">
    <w:name w:val="Text independent Car"/>
    <w:qFormat/>
    <w:rPr>
      <w:sz w:val="24"/>
    </w:rPr>
  </w:style>
  <w:style w:type="paragraph" w:styleId="Encapalament">
    <w:name w:val="Encapçalament"/>
    <w:basedOn w:val="Normal"/>
    <w:next w:val="Cosdel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osdeltext">
    <w:name w:val="Body Text"/>
    <w:basedOn w:val="Normal"/>
    <w:pPr>
      <w:spacing w:before="0" w:after="120"/>
    </w:pPr>
    <w:rPr/>
  </w:style>
  <w:style w:type="paragraph" w:styleId="Llista">
    <w:name w:val="List"/>
    <w:basedOn w:val="Cosdeltext"/>
    <w:pPr/>
    <w:rPr>
      <w:rFonts w:cs="Tahoma"/>
      <w:sz w:val="22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>
    <w:name w:val="Índex"/>
    <w:basedOn w:val="Normal"/>
    <w:qFormat/>
    <w:pPr>
      <w:suppressLineNumbers/>
    </w:pPr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eading">
    <w:name w:val="Heading"/>
    <w:basedOn w:val="Normal"/>
    <w:next w:val="Cosdeltext"/>
    <w:qFormat/>
    <w:pPr>
      <w:keepNext w:val="true"/>
      <w:spacing w:before="240" w:after="120"/>
    </w:pPr>
    <w:rPr>
      <w:rFonts w:ascii="Arial" w:hAnsi="Arial" w:eastAsia="MS Mincho;ＭＳ 明朝" w:cs="Tahoma"/>
      <w:sz w:val="2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20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20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20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aleraipeu">
    <w:name w:val="Capçalera i peu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palera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Peudepgina">
    <w:name w:val="Foot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Contingutdelataula">
    <w:name w:val="Contingut de la taula"/>
    <w:basedOn w:val="Normal"/>
    <w:qFormat/>
    <w:pPr>
      <w:widowControl w:val="false"/>
      <w:suppressLineNumbers/>
    </w:pPr>
    <w:rPr/>
  </w:style>
  <w:style w:type="paragraph" w:styleId="Encapalamentdelataula">
    <w:name w:val="Encapçalament de la taula"/>
    <w:basedOn w:val="Contingutdelataula"/>
    <w:qFormat/>
    <w:pPr>
      <w:suppressLineNumbers/>
      <w:jc w:val="center"/>
    </w:pPr>
    <w:rPr>
      <w:b/>
      <w:bCs/>
    </w:rPr>
  </w:style>
  <w:style w:type="paragraph" w:styleId="NormalTable">
    <w:name w:val="Normal Table"/>
    <w:qFormat/>
    <w:pPr>
      <w:widowControl/>
      <w:suppressAutoHyphens w:val="true"/>
      <w:bidi w:val="0"/>
    </w:pPr>
    <w:rPr>
      <w:rFonts w:ascii="Times New Roman" w:hAnsi="Times New Roman" w:eastAsia="Cambria Math" w:cs="Times New Roman"/>
      <w:color w:val="auto"/>
      <w:sz w:val="20"/>
      <w:szCs w:val="20"/>
      <w:lang w:val="ca-ES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LibreOffice/7.2.0.4$Windows_X86_64 LibreOffice_project/9a9c6381e3f7a62afc1329bd359cc48accb6435b</Application>
  <AppVersion>15.0000</AppVersion>
  <Pages>1</Pages>
  <Words>318</Words>
  <Characters>1812</Characters>
  <CharactersWithSpaces>2122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2020-12-18T00:56:00Z</dcterms:created>
  <dc:creator>Fortuny</dc:creator>
  <dc:description/>
  <dc:language>ca-ES</dc:language>
  <cp:lastModifiedBy/>
  <cp:lastPrinted>1995-11-21T17:41:00Z</cp:lastPrinted>
  <dcterms:modified xsi:type="dcterms:W3CDTF">2021-07-05T13:58:30Z</dcterms:modified>
  <cp:revision>5</cp:revision>
  <dc:subject/>
  <dc:title/>
</cp:coreProperties>
</file>