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0CFA2" w14:textId="77777777"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018BBBBF">
                <wp:simplePos x="0" y="0"/>
                <wp:positionH relativeFrom="column">
                  <wp:posOffset>-789940</wp:posOffset>
                </wp:positionH>
                <wp:positionV relativeFrom="paragraph">
                  <wp:posOffset>309880</wp:posOffset>
                </wp:positionV>
                <wp:extent cx="7541260" cy="2186940"/>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41844" id="Rectangle 10"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NDy2&#10;coACAAD9BAAADgAAAAAAAAAAAAAAAAAuAgAAZHJzL2Uyb0RvYy54bWxQSwECLQAUAAYACAAAACEA&#10;vJcFUOEAAAAMAQAADwAAAAAAAAAAAAAAAADaBAAAZHJzL2Rvd25yZXYueG1sUEsFBgAAAAAEAAQA&#10;8wAAAOgFAAAAAA==&#10;" fillcolor="#00b0f0" stroked="f"/>
            </w:pict>
          </mc:Fallback>
        </mc:AlternateContent>
      </w:r>
    </w:p>
    <w:p w14:paraId="5020BF90" w14:textId="77777777" w:rsidR="000A1577" w:rsidRDefault="00E01621" w:rsidP="00E01621">
      <w:pPr>
        <w:pStyle w:val="Sinespaciado"/>
        <w:ind w:right="-1"/>
        <w:jc w:val="center"/>
        <w:rPr>
          <w:rFonts w:cs="Arial"/>
          <w:color w:val="FFFFFF"/>
          <w:sz w:val="48"/>
          <w:szCs w:val="48"/>
        </w:rPr>
      </w:pPr>
      <w:r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w:t>
      </w:r>
    </w:p>
    <w:p w14:paraId="1361D25A" w14:textId="77777777" w:rsidR="00415DBD" w:rsidRPr="000A1577" w:rsidRDefault="000A1577" w:rsidP="00E01621">
      <w:pPr>
        <w:pStyle w:val="Sinespaciado"/>
        <w:ind w:right="-1"/>
        <w:jc w:val="center"/>
        <w:rPr>
          <w:rFonts w:cs="Arial"/>
          <w:color w:val="FFFFFF"/>
          <w:sz w:val="48"/>
          <w:szCs w:val="48"/>
        </w:rPr>
      </w:pPr>
      <w:r w:rsidRPr="000A1577">
        <w:rPr>
          <w:rFonts w:cs="Arial"/>
          <w:color w:val="FFFFFF"/>
          <w:sz w:val="48"/>
          <w:szCs w:val="48"/>
        </w:rPr>
        <w:t xml:space="preserve">y de ayudas </w:t>
      </w: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3476E42C" w14:textId="77777777" w:rsidR="003F5DF2" w:rsidRDefault="003F5DF2">
      <w:pPr>
        <w:pStyle w:val="Estilo1"/>
        <w:rPr>
          <w:b/>
          <w:sz w:val="22"/>
          <w:szCs w:val="22"/>
        </w:rPr>
      </w:pPr>
    </w:p>
    <w:p w14:paraId="501C2C92" w14:textId="77777777" w:rsidR="00895169" w:rsidRDefault="00895169">
      <w:pPr>
        <w:pStyle w:val="Estilo1"/>
        <w:rPr>
          <w:b/>
          <w:sz w:val="22"/>
          <w:szCs w:val="22"/>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lastRenderedPageBreak/>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32185212" w:rsidR="00E01621" w:rsidRDefault="00E01621" w:rsidP="00E01621">
      <w:pPr>
        <w:pStyle w:val="Texto2"/>
        <w:ind w:left="0"/>
        <w:rPr>
          <w:rFonts w:ascii="Calibri" w:hAnsi="Calibri" w:cs="Arial"/>
          <w:b/>
          <w:bCs/>
          <w:color w:val="auto"/>
          <w:szCs w:val="22"/>
        </w:rPr>
      </w:pPr>
    </w:p>
    <w:p w14:paraId="6A113FF9" w14:textId="77777777" w:rsidR="00D55E5A" w:rsidRPr="00E01621" w:rsidRDefault="00D55E5A"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lastRenderedPageBreak/>
        <w:t>DECLARACIÓN JURADA DE AYUDAS RECIBIDAS PARA LA OPERACIÓN DE REFERENCIA</w:t>
      </w:r>
    </w:p>
    <w:p w14:paraId="78CC33BA" w14:textId="033DC930" w:rsidR="00FC75E7" w:rsidRDefault="00754000" w:rsidP="00FC75E7">
      <w:pPr>
        <w:pStyle w:val="Texto2"/>
        <w:spacing w:before="120"/>
        <w:ind w:left="0"/>
        <w:rPr>
          <w:rFonts w:ascii="Calibri" w:hAnsi="Calibri"/>
          <w:b/>
          <w:color w:val="00B0F0"/>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3B1DC2" w:rsidRPr="003B1DC2">
        <w:rPr>
          <w:rFonts w:ascii="Calibri" w:hAnsi="Calibri"/>
          <w:b/>
          <w:bCs/>
          <w:color w:val="0070C0"/>
          <w:szCs w:val="22"/>
          <w:lang w:val="es-ES_tradnl"/>
        </w:rPr>
        <w:t>Misión comercial a Sicilia, Italia, que tendrá lugar del 22 al 28 de noviembre del 2021</w:t>
      </w:r>
      <w:r w:rsidR="00B40F90" w:rsidRPr="00B40F90">
        <w:rPr>
          <w:rFonts w:ascii="Calibri" w:hAnsi="Calibri"/>
          <w:b/>
          <w:bCs/>
          <w:color w:val="0070C0"/>
          <w:szCs w:val="22"/>
          <w:lang w:val="es-ES_tradnl"/>
        </w:rPr>
        <w:t>.</w:t>
      </w:r>
    </w:p>
    <w:p w14:paraId="7FC6647D" w14:textId="4D70BB3F" w:rsidR="00A171F5" w:rsidRDefault="00A171F5" w:rsidP="00FC75E7">
      <w:pPr>
        <w:pStyle w:val="Texto2"/>
        <w:spacing w:before="120"/>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07CA5B3"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lastRenderedPageBreak/>
              <w:t>Plantilla Efectivos</w:t>
            </w:r>
            <w:r w:rsidR="009E6F77" w:rsidRPr="00B40F90">
              <w:rPr>
                <w:rFonts w:asciiTheme="minorHAnsi" w:hAnsiTheme="minorHAnsi" w:cstheme="minorHAnsi"/>
                <w:b/>
                <w:color w:val="0070C0"/>
                <w:szCs w:val="18"/>
              </w:rPr>
              <w:t xml:space="preserve"> </w:t>
            </w:r>
            <w:r w:rsidRPr="00B40F90">
              <w:rPr>
                <w:rStyle w:val="Refdenotaalpie"/>
                <w:rFonts w:asciiTheme="minorHAnsi" w:hAnsiTheme="minorHAnsi" w:cstheme="minorHAnsi"/>
                <w:b/>
                <w:color w:val="0070C0"/>
                <w:szCs w:val="18"/>
              </w:rPr>
              <w:footnoteReference w:id="7"/>
            </w:r>
            <w:r w:rsidRPr="00B40F90">
              <w:rPr>
                <w:rStyle w:val="Refdenotaalpie"/>
                <w:color w:val="0070C0"/>
              </w:rPr>
              <w:t>:</w:t>
            </w:r>
          </w:p>
          <w:p w14:paraId="3C88CACF"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Unidades de Trabajo anual (UTA)</w:t>
            </w:r>
          </w:p>
        </w:tc>
        <w:tc>
          <w:tcPr>
            <w:tcW w:w="457" w:type="pct"/>
            <w:vAlign w:val="center"/>
          </w:tcPr>
          <w:p w14:paraId="66D94EAC"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Marcar SÍ o NO</w:t>
            </w:r>
          </w:p>
        </w:tc>
        <w:tc>
          <w:tcPr>
            <w:tcW w:w="1062" w:type="pct"/>
            <w:vAlign w:val="center"/>
          </w:tcPr>
          <w:p w14:paraId="39AC16C5"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Volumen de negocio anual</w:t>
            </w:r>
          </w:p>
        </w:tc>
        <w:tc>
          <w:tcPr>
            <w:tcW w:w="469" w:type="pct"/>
            <w:vAlign w:val="center"/>
          </w:tcPr>
          <w:p w14:paraId="19F247D4"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Marcar SÍ o NO</w:t>
            </w:r>
          </w:p>
        </w:tc>
        <w:tc>
          <w:tcPr>
            <w:tcW w:w="1123" w:type="pct"/>
            <w:vAlign w:val="center"/>
          </w:tcPr>
          <w:p w14:paraId="7EBA55B2"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Balance general anual</w:t>
            </w:r>
          </w:p>
        </w:tc>
        <w:tc>
          <w:tcPr>
            <w:tcW w:w="452" w:type="pct"/>
            <w:vAlign w:val="center"/>
          </w:tcPr>
          <w:p w14:paraId="4D768B05"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even" r:id="rId12"/>
          <w:headerReference w:type="default" r:id="rId13"/>
          <w:footerReference w:type="even" r:id="rId14"/>
          <w:footerReference w:type="default" r:id="rId15"/>
          <w:headerReference w:type="first" r:id="rId16"/>
          <w:footerReference w:type="first" r:id="rId17"/>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8"/>
      <w:footerReference w:type="default" r:id="rId19"/>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F2456" w14:textId="77777777" w:rsidR="00DD17E9" w:rsidRDefault="00DD17E9">
      <w:r>
        <w:separator/>
      </w:r>
    </w:p>
  </w:endnote>
  <w:endnote w:type="continuationSeparator" w:id="0">
    <w:p w14:paraId="5B41DAE0" w14:textId="77777777" w:rsidR="00DD17E9" w:rsidRDefault="00DD1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AD5CF" w14:textId="77777777" w:rsidR="00B40F90" w:rsidRDefault="00B40F9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C6E1E" w14:textId="77777777" w:rsidR="00DD17E9" w:rsidRDefault="00DD17E9">
      <w:r>
        <w:separator/>
      </w:r>
    </w:p>
  </w:footnote>
  <w:footnote w:type="continuationSeparator" w:id="0">
    <w:p w14:paraId="2D89D475" w14:textId="77777777" w:rsidR="00DD17E9" w:rsidRDefault="00DD17E9">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3">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3B1DC2"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4">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39D29" w14:textId="77777777" w:rsidR="00B40F90" w:rsidRDefault="00B40F9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139B893B" w:rsidR="005D1994" w:rsidRPr="008064C4" w:rsidRDefault="00B40F90" w:rsidP="008064C4">
    <w:pPr>
      <w:pStyle w:val="Encabezado"/>
    </w:pPr>
    <w:r w:rsidRPr="00D55E5A">
      <w:rPr>
        <w:noProof/>
      </w:rPr>
      <w:drawing>
        <wp:anchor distT="0" distB="0" distL="114300" distR="114300" simplePos="0" relativeHeight="251659264" behindDoc="0" locked="0" layoutInCell="1" allowOverlap="1" wp14:anchorId="6814F19B" wp14:editId="57568B29">
          <wp:simplePos x="0" y="0"/>
          <wp:positionH relativeFrom="column">
            <wp:posOffset>3505200</wp:posOffset>
          </wp:positionH>
          <wp:positionV relativeFrom="paragraph">
            <wp:posOffset>-43815</wp:posOffset>
          </wp:positionV>
          <wp:extent cx="1352550" cy="398145"/>
          <wp:effectExtent l="0" t="0" r="0" b="1905"/>
          <wp:wrapNone/>
          <wp:docPr id="5" name="Imagen 5"/>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398145"/>
                  </a:xfrm>
                  <a:prstGeom prst="rect">
                    <a:avLst/>
                  </a:prstGeom>
                  <a:noFill/>
                  <a:ln>
                    <a:noFill/>
                  </a:ln>
                </pic:spPr>
              </pic:pic>
            </a:graphicData>
          </a:graphic>
        </wp:anchor>
      </w:drawing>
    </w:r>
    <w:r w:rsidRPr="00D55E5A">
      <w:rPr>
        <w:noProof/>
      </w:rPr>
      <w:drawing>
        <wp:anchor distT="0" distB="0" distL="114300" distR="114300" simplePos="0" relativeHeight="251661312" behindDoc="0" locked="0" layoutInCell="1" allowOverlap="1" wp14:anchorId="0A74813C" wp14:editId="0A2FD72F">
          <wp:simplePos x="0" y="0"/>
          <wp:positionH relativeFrom="column">
            <wp:posOffset>4966970</wp:posOffset>
          </wp:positionH>
          <wp:positionV relativeFrom="paragraph">
            <wp:posOffset>-118110</wp:posOffset>
          </wp:positionV>
          <wp:extent cx="1466850" cy="464185"/>
          <wp:effectExtent l="0" t="0" r="0" b="0"/>
          <wp:wrapNone/>
          <wp:docPr id="1" name="Imagen 1" descr="C:\Users\begona.canete\AppData\Local\Microsoft\Windows\INetCache\Content.Word\004 Camara de Gran Canaria - CMYK-150.jpg"/>
          <wp:cNvGraphicFramePr/>
          <a:graphic xmlns:a="http://schemas.openxmlformats.org/drawingml/2006/main">
            <a:graphicData uri="http://schemas.openxmlformats.org/drawingml/2006/picture">
              <pic:pic xmlns:pic="http://schemas.openxmlformats.org/drawingml/2006/picture">
                <pic:nvPicPr>
                  <pic:cNvPr id="1" name="Imagen 1" descr="C:\Users\begona.canete\AppData\Local\Microsoft\Windows\INetCache\Content.Word\004 Camara de Gran Canaria - CMYK-150.jpg"/>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a:ln>
                    <a:noFill/>
                  </a:ln>
                </pic:spPr>
              </pic:pic>
            </a:graphicData>
          </a:graphic>
        </wp:anchor>
      </w:drawing>
    </w:r>
    <w:r w:rsidRPr="00D55E5A">
      <w:rPr>
        <w:noProof/>
      </w:rPr>
      <w:drawing>
        <wp:anchor distT="0" distB="0" distL="114300" distR="114300" simplePos="0" relativeHeight="251663360" behindDoc="0" locked="0" layoutInCell="1" allowOverlap="1" wp14:anchorId="4EC1433A" wp14:editId="2C01D3E9">
          <wp:simplePos x="0" y="0"/>
          <wp:positionH relativeFrom="column">
            <wp:posOffset>1819275</wp:posOffset>
          </wp:positionH>
          <wp:positionV relativeFrom="paragraph">
            <wp:posOffset>-104140</wp:posOffset>
          </wp:positionV>
          <wp:extent cx="1558290" cy="448945"/>
          <wp:effectExtent l="0" t="0" r="3810" b="8255"/>
          <wp:wrapNone/>
          <wp:docPr id="2" name="Imagen 2"/>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a:ln>
                    <a:noFill/>
                  </a:ln>
                </pic:spPr>
              </pic:pic>
            </a:graphicData>
          </a:graphic>
        </wp:anchor>
      </w:drawing>
    </w:r>
    <w:r w:rsidRPr="00D55E5A">
      <w:rPr>
        <w:noProof/>
      </w:rPr>
      <w:drawing>
        <wp:anchor distT="0" distB="0" distL="114300" distR="114300" simplePos="0" relativeHeight="251662336" behindDoc="0" locked="0" layoutInCell="1" allowOverlap="1" wp14:anchorId="24A10653" wp14:editId="20C77F2F">
          <wp:simplePos x="0" y="0"/>
          <wp:positionH relativeFrom="column">
            <wp:posOffset>800100</wp:posOffset>
          </wp:positionH>
          <wp:positionV relativeFrom="paragraph">
            <wp:posOffset>-169545</wp:posOffset>
          </wp:positionV>
          <wp:extent cx="752475" cy="706120"/>
          <wp:effectExtent l="0" t="0" r="9525" b="0"/>
          <wp:wrapNone/>
          <wp:docPr id="3" name="Imagen 3"/>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a:ln>
                    <a:noFill/>
                  </a:ln>
                </pic:spPr>
              </pic:pic>
            </a:graphicData>
          </a:graphic>
        </wp:anchor>
      </w:drawing>
    </w:r>
    <w:r w:rsidRPr="00D55E5A">
      <w:rPr>
        <w:noProof/>
      </w:rPr>
      <w:drawing>
        <wp:anchor distT="0" distB="0" distL="114300" distR="114300" simplePos="0" relativeHeight="251660288" behindDoc="0" locked="0" layoutInCell="1" allowOverlap="1" wp14:anchorId="53F08D85" wp14:editId="78E4E23C">
          <wp:simplePos x="0" y="0"/>
          <wp:positionH relativeFrom="column">
            <wp:posOffset>-247650</wp:posOffset>
          </wp:positionH>
          <wp:positionV relativeFrom="paragraph">
            <wp:posOffset>-165735</wp:posOffset>
          </wp:positionV>
          <wp:extent cx="828675" cy="704850"/>
          <wp:effectExtent l="0" t="0" r="9525" b="0"/>
          <wp:wrapNone/>
          <wp:docPr id="6" name="Imagen 6"/>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92CAA" w14:textId="77777777" w:rsidR="00B40F90" w:rsidRDefault="00B40F9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1DC2"/>
    <w:rsid w:val="003B2C66"/>
    <w:rsid w:val="003C400D"/>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40EBC"/>
    <w:rsid w:val="009469EF"/>
    <w:rsid w:val="00947084"/>
    <w:rsid w:val="00962B62"/>
    <w:rsid w:val="009645B9"/>
    <w:rsid w:val="0096489E"/>
    <w:rsid w:val="00973CCC"/>
    <w:rsid w:val="00974D5F"/>
    <w:rsid w:val="009750AE"/>
    <w:rsid w:val="009971D5"/>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0F90"/>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CF317E"/>
    <w:rsid w:val="00D06EC1"/>
    <w:rsid w:val="00D15BDB"/>
    <w:rsid w:val="00D267C2"/>
    <w:rsid w:val="00D32652"/>
    <w:rsid w:val="00D432AD"/>
    <w:rsid w:val="00D4571C"/>
    <w:rsid w:val="00D55E5A"/>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C75E7"/>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2c4912aa-20b2-4f81-b3f0-61eb74ff8119"/>
    <ds:schemaRef ds:uri="http://schemas.openxmlformats.org/package/2006/metadata/core-properties"/>
    <ds:schemaRef ds:uri="http://www.w3.org/XML/1998/namespace"/>
    <ds:schemaRef ds:uri="http://schemas.microsoft.com/office/2006/metadata/properties"/>
    <ds:schemaRef ds:uri="http://schemas.microsoft.com/office/2006/documentManagement/types"/>
    <ds:schemaRef ds:uri="http://purl.org/dc/elements/1.1/"/>
    <ds:schemaRef ds:uri="http://purl.org/dc/terms/"/>
    <ds:schemaRef ds:uri="http://purl.org/dc/dcmitype/"/>
    <ds:schemaRef ds:uri="http://schemas.microsoft.com/office/infopath/2007/PartnerControls"/>
    <ds:schemaRef ds:uri="37c191be-83eb-4247-b81b-e23449fb04c8"/>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Pages>
  <Words>2605</Words>
  <Characters>13307</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15881</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Chiara Rotondo</cp:lastModifiedBy>
  <cp:revision>11</cp:revision>
  <cp:lastPrinted>2016-02-08T08:19:00Z</cp:lastPrinted>
  <dcterms:created xsi:type="dcterms:W3CDTF">2021-03-18T13:16:00Z</dcterms:created>
  <dcterms:modified xsi:type="dcterms:W3CDTF">2021-09-14T11:18:00Z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