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0C3" w:rsidRPr="00B720C3" w:rsidRDefault="00B720C3" w:rsidP="00B720C3">
      <w:pPr>
        <w:spacing w:after="0" w:line="240" w:lineRule="auto"/>
        <w:jc w:val="center"/>
        <w:rPr>
          <w:rFonts w:ascii="Times New Roman" w:eastAsia="Times New Roman" w:hAnsi="Times New Roman" w:cs="Times New Roman"/>
          <w:color w:val="000000"/>
          <w:sz w:val="27"/>
          <w:szCs w:val="27"/>
          <w:lang w:eastAsia="es-ES"/>
        </w:rPr>
      </w:pPr>
      <w:r w:rsidRPr="00B720C3">
        <w:rPr>
          <w:rFonts w:ascii="Arial" w:eastAsia="Times New Roman" w:hAnsi="Arial" w:cs="Arial"/>
          <w:b/>
          <w:bCs/>
          <w:color w:val="000000"/>
          <w:sz w:val="48"/>
          <w:szCs w:val="48"/>
          <w:u w:val="single"/>
          <w:lang w:eastAsia="es-ES"/>
        </w:rPr>
        <w:t>CONVENIO DE COLABORACIÓN</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b/>
          <w:bCs/>
          <w:color w:val="000000"/>
          <w:sz w:val="32"/>
          <w:szCs w:val="32"/>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jc w:val="center"/>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xml:space="preserve">Ayuntamiento de </w:t>
      </w:r>
      <w:proofErr w:type="spellStart"/>
      <w:r w:rsidRPr="00B720C3">
        <w:rPr>
          <w:rFonts w:ascii="Arial" w:eastAsia="Times New Roman" w:hAnsi="Arial" w:cs="Arial"/>
          <w:color w:val="000000"/>
          <w:sz w:val="28"/>
          <w:szCs w:val="28"/>
          <w:lang w:eastAsia="es-ES"/>
        </w:rPr>
        <w:t>Cabrils</w:t>
      </w:r>
      <w:proofErr w:type="spellEnd"/>
    </w:p>
    <w:p w:rsidR="00B720C3" w:rsidRPr="00B720C3" w:rsidRDefault="00B720C3" w:rsidP="00B720C3">
      <w:pPr>
        <w:spacing w:after="0" w:line="240" w:lineRule="auto"/>
        <w:jc w:val="center"/>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jc w:val="center"/>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jc w:val="center"/>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xml:space="preserve">Asociación de Voluntarios de Protección Civil de Cabrera de Mar, </w:t>
      </w:r>
      <w:proofErr w:type="spellStart"/>
      <w:r w:rsidRPr="00B720C3">
        <w:rPr>
          <w:rFonts w:ascii="Arial" w:eastAsia="Times New Roman" w:hAnsi="Arial" w:cs="Arial"/>
          <w:color w:val="000000"/>
          <w:sz w:val="28"/>
          <w:szCs w:val="28"/>
          <w:lang w:eastAsia="es-ES"/>
        </w:rPr>
        <w:t>Cabrils</w:t>
      </w:r>
      <w:proofErr w:type="spellEnd"/>
      <w:r w:rsidRPr="00B720C3">
        <w:rPr>
          <w:rFonts w:ascii="Arial" w:eastAsia="Times New Roman" w:hAnsi="Arial" w:cs="Arial"/>
          <w:color w:val="000000"/>
          <w:sz w:val="28"/>
          <w:szCs w:val="28"/>
          <w:lang w:eastAsia="es-ES"/>
        </w:rPr>
        <w:t xml:space="preserve"> y </w:t>
      </w:r>
      <w:proofErr w:type="spellStart"/>
      <w:r w:rsidRPr="00B720C3">
        <w:rPr>
          <w:rFonts w:ascii="Arial" w:eastAsia="Times New Roman" w:hAnsi="Arial" w:cs="Arial"/>
          <w:color w:val="000000"/>
          <w:sz w:val="28"/>
          <w:szCs w:val="28"/>
          <w:lang w:eastAsia="es-ES"/>
        </w:rPr>
        <w:t>Vilassar</w:t>
      </w:r>
      <w:proofErr w:type="spellEnd"/>
      <w:r w:rsidRPr="00B720C3">
        <w:rPr>
          <w:rFonts w:ascii="Arial" w:eastAsia="Times New Roman" w:hAnsi="Arial" w:cs="Arial"/>
          <w:color w:val="000000"/>
          <w:sz w:val="28"/>
          <w:szCs w:val="28"/>
          <w:lang w:eastAsia="es-ES"/>
        </w:rPr>
        <w:t xml:space="preserve"> de Mar (MONTCABRER)</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jc w:val="center"/>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4"/>
          <w:szCs w:val="24"/>
          <w:lang w:eastAsia="es-ES"/>
        </w:rPr>
        <w:t>Año </w:t>
      </w:r>
      <w:proofErr w:type="gramStart"/>
      <w:r w:rsidRPr="00B720C3">
        <w:rPr>
          <w:rFonts w:ascii="Arial" w:eastAsia="Times New Roman" w:hAnsi="Arial" w:cs="Arial"/>
          <w:color w:val="000000"/>
          <w:sz w:val="24"/>
          <w:szCs w:val="24"/>
          <w:lang w:eastAsia="es-ES"/>
        </w:rPr>
        <w:t>s :</w:t>
      </w:r>
      <w:proofErr w:type="gramEnd"/>
      <w:r w:rsidRPr="00B720C3">
        <w:rPr>
          <w:rFonts w:ascii="Arial" w:eastAsia="Times New Roman" w:hAnsi="Arial" w:cs="Arial"/>
          <w:color w:val="000000"/>
          <w:sz w:val="24"/>
          <w:szCs w:val="24"/>
          <w:lang w:eastAsia="es-ES"/>
        </w:rPr>
        <w:t xml:space="preserve"> 20 1 7 -20 21</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8"/>
          <w:szCs w:val="28"/>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2 de e mayo de 20 1 7</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b/>
          <w:bCs/>
          <w:color w:val="000000"/>
          <w:sz w:val="20"/>
          <w:szCs w:val="20"/>
          <w:lang w:eastAsia="es-ES"/>
        </w:rPr>
        <w:t>REUNIDOS:</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b/>
          <w:bCs/>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xml:space="preserve">De una parte, el </w:t>
      </w:r>
      <w:proofErr w:type="spellStart"/>
      <w:r w:rsidRPr="00B720C3">
        <w:rPr>
          <w:rFonts w:ascii="Arial" w:eastAsia="Times New Roman" w:hAnsi="Arial" w:cs="Arial"/>
          <w:color w:val="000000"/>
          <w:sz w:val="20"/>
          <w:szCs w:val="20"/>
          <w:lang w:eastAsia="es-ES"/>
        </w:rPr>
        <w:t>Ilmo</w:t>
      </w:r>
      <w:proofErr w:type="spellEnd"/>
      <w:r w:rsidRPr="00B720C3">
        <w:rPr>
          <w:rFonts w:ascii="Arial" w:eastAsia="Times New Roman" w:hAnsi="Arial" w:cs="Arial"/>
          <w:color w:val="000000"/>
          <w:sz w:val="20"/>
          <w:szCs w:val="20"/>
          <w:lang w:eastAsia="es-ES"/>
        </w:rPr>
        <w:t> </w:t>
      </w:r>
      <w:proofErr w:type="gramStart"/>
      <w:r w:rsidRPr="00B720C3">
        <w:rPr>
          <w:rFonts w:ascii="Arial" w:eastAsia="Times New Roman" w:hAnsi="Arial" w:cs="Arial"/>
          <w:color w:val="000000"/>
          <w:sz w:val="20"/>
          <w:szCs w:val="20"/>
          <w:lang w:eastAsia="es-ES"/>
        </w:rPr>
        <w:t>a . señor</w:t>
      </w:r>
      <w:proofErr w:type="gramEnd"/>
      <w:r w:rsidRPr="00B720C3">
        <w:rPr>
          <w:rFonts w:ascii="Arial" w:eastAsia="Times New Roman" w:hAnsi="Arial" w:cs="Arial"/>
          <w:color w:val="000000"/>
          <w:sz w:val="20"/>
          <w:szCs w:val="20"/>
          <w:lang w:eastAsia="es-ES"/>
        </w:rPr>
        <w:t> a </w:t>
      </w:r>
      <w:proofErr w:type="spellStart"/>
      <w:r w:rsidRPr="00B720C3">
        <w:rPr>
          <w:rFonts w:ascii="Arial" w:eastAsia="Times New Roman" w:hAnsi="Arial" w:cs="Arial"/>
          <w:color w:val="000000"/>
          <w:sz w:val="20"/>
          <w:szCs w:val="20"/>
          <w:lang w:eastAsia="es-ES"/>
        </w:rPr>
        <w:t>Avelina</w:t>
      </w:r>
      <w:proofErr w:type="spellEnd"/>
      <w:r w:rsidRPr="00B720C3">
        <w:rPr>
          <w:rFonts w:ascii="Arial" w:eastAsia="Times New Roman" w:hAnsi="Arial" w:cs="Arial"/>
          <w:color w:val="000000"/>
          <w:sz w:val="20"/>
          <w:szCs w:val="20"/>
          <w:lang w:eastAsia="es-ES"/>
        </w:rPr>
        <w:t xml:space="preserve"> Morales Sierra, alcaldesa presidenta del Ayuntamiento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Y, de la otra parte, el señor Jaume </w:t>
      </w:r>
      <w:proofErr w:type="spellStart"/>
      <w:r w:rsidRPr="00B720C3">
        <w:rPr>
          <w:rFonts w:ascii="Arial" w:eastAsia="Times New Roman" w:hAnsi="Arial" w:cs="Arial"/>
          <w:color w:val="000000"/>
          <w:sz w:val="20"/>
          <w:szCs w:val="20"/>
          <w:lang w:eastAsia="es-ES"/>
        </w:rPr>
        <w:t>Tolrà</w:t>
      </w:r>
      <w:proofErr w:type="spellEnd"/>
      <w:r w:rsidRPr="00B720C3">
        <w:rPr>
          <w:rFonts w:ascii="Arial" w:eastAsia="Times New Roman" w:hAnsi="Arial" w:cs="Arial"/>
          <w:color w:val="000000"/>
          <w:sz w:val="20"/>
          <w:szCs w:val="20"/>
          <w:lang w:eastAsia="es-ES"/>
        </w:rPr>
        <w:t xml:space="preserve"> y Pascual , Presidente de la Asociación de Voluntarios de Protección Civil de Cabrera de Mar,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xml:space="preserve"> y </w:t>
      </w:r>
      <w:proofErr w:type="spellStart"/>
      <w:r w:rsidRPr="00B720C3">
        <w:rPr>
          <w:rFonts w:ascii="Arial" w:eastAsia="Times New Roman" w:hAnsi="Arial" w:cs="Arial"/>
          <w:color w:val="000000"/>
          <w:sz w:val="20"/>
          <w:szCs w:val="20"/>
          <w:lang w:eastAsia="es-ES"/>
        </w:rPr>
        <w:t>Vilassar</w:t>
      </w:r>
      <w:proofErr w:type="spellEnd"/>
      <w:r w:rsidRPr="00B720C3">
        <w:rPr>
          <w:rFonts w:ascii="Arial" w:eastAsia="Times New Roman" w:hAnsi="Arial" w:cs="Arial"/>
          <w:color w:val="000000"/>
          <w:sz w:val="20"/>
          <w:szCs w:val="20"/>
          <w:lang w:eastAsia="es-ES"/>
        </w:rPr>
        <w:t xml:space="preserve"> de Mar (MONTCABRER).</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Asiste al acto la señor a Rebeca Justo </w:t>
      </w:r>
      <w:proofErr w:type="gramStart"/>
      <w:r w:rsidRPr="00B720C3">
        <w:rPr>
          <w:rFonts w:ascii="Arial" w:eastAsia="Times New Roman" w:hAnsi="Arial" w:cs="Arial"/>
          <w:color w:val="000000"/>
          <w:sz w:val="20"/>
          <w:szCs w:val="20"/>
          <w:lang w:eastAsia="es-ES"/>
        </w:rPr>
        <w:t>Cobos ,</w:t>
      </w:r>
      <w:proofErr w:type="gramEnd"/>
      <w:r w:rsidRPr="00B720C3">
        <w:rPr>
          <w:rFonts w:ascii="Arial" w:eastAsia="Times New Roman" w:hAnsi="Arial" w:cs="Arial"/>
          <w:color w:val="000000"/>
          <w:sz w:val="20"/>
          <w:szCs w:val="20"/>
          <w:lang w:eastAsia="es-ES"/>
        </w:rPr>
        <w:t> secreto à </w:t>
      </w:r>
      <w:proofErr w:type="spellStart"/>
      <w:r w:rsidRPr="00B720C3">
        <w:rPr>
          <w:rFonts w:ascii="Arial" w:eastAsia="Times New Roman" w:hAnsi="Arial" w:cs="Arial"/>
          <w:color w:val="000000"/>
          <w:sz w:val="20"/>
          <w:szCs w:val="20"/>
          <w:lang w:eastAsia="es-ES"/>
        </w:rPr>
        <w:t>ri</w:t>
      </w:r>
      <w:proofErr w:type="spellEnd"/>
      <w:r w:rsidRPr="00B720C3">
        <w:rPr>
          <w:rFonts w:ascii="Arial" w:eastAsia="Times New Roman" w:hAnsi="Arial" w:cs="Arial"/>
          <w:color w:val="000000"/>
          <w:sz w:val="20"/>
          <w:szCs w:val="20"/>
          <w:lang w:eastAsia="es-ES"/>
        </w:rPr>
        <w:t xml:space="preserve"> a del Ayuntamiento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como FEDETO à </w:t>
      </w:r>
      <w:proofErr w:type="spellStart"/>
      <w:r w:rsidRPr="00B720C3">
        <w:rPr>
          <w:rFonts w:ascii="Arial" w:eastAsia="Times New Roman" w:hAnsi="Arial" w:cs="Arial"/>
          <w:color w:val="000000"/>
          <w:sz w:val="20"/>
          <w:szCs w:val="20"/>
          <w:lang w:eastAsia="es-ES"/>
        </w:rPr>
        <w:t>ri</w:t>
      </w:r>
      <w:proofErr w:type="spellEnd"/>
      <w:r w:rsidRPr="00B720C3">
        <w:rPr>
          <w:rFonts w:ascii="Arial" w:eastAsia="Times New Roman" w:hAnsi="Arial" w:cs="Arial"/>
          <w:color w:val="000000"/>
          <w:sz w:val="20"/>
          <w:szCs w:val="20"/>
          <w:lang w:eastAsia="es-ES"/>
        </w:rPr>
        <w:t> a , en uso de las facultades conferidas por el artículo 92 bis de la Ley 7/1985, de 2 de abril, reguladora de las bases del régimen local, modificada por la Ley 27/2013, de 27 de diciembre, de racionalización y sostenibilidad de la administración local.</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Ambos, plenamente capacitados y reconociéndose mutuamente para el otorgamiento del presente Convenio de Colaboración:</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b/>
          <w:bCs/>
          <w:color w:val="000000"/>
          <w:sz w:val="20"/>
          <w:szCs w:val="20"/>
          <w:lang w:eastAsia="es-ES"/>
        </w:rPr>
        <w:t>MANIFIESTAN:</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b/>
          <w:bCs/>
          <w:color w:val="000000"/>
          <w:sz w:val="20"/>
          <w:szCs w:val="20"/>
          <w:lang w:eastAsia="es-ES"/>
        </w:rPr>
        <w:lastRenderedPageBreak/>
        <w:t> </w:t>
      </w:r>
    </w:p>
    <w:p w:rsidR="00B720C3" w:rsidRPr="00B720C3" w:rsidRDefault="00B720C3" w:rsidP="00B720C3">
      <w:pPr>
        <w:numPr>
          <w:ilvl w:val="0"/>
          <w:numId w:val="1"/>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El artículo 25.2.f) de la Ley 7/1985, de 2 de abril, reguladora de las bases del régimen local otorga la competencia en el municipio en materia de protección civil y el artículo 47 de la Ley 4/1997, de 20 de mayo, de protección civil de Cataluña determina el municipio como la entidad básica de la protección civil en Cataluña.</w:t>
      </w:r>
    </w:p>
    <w:p w:rsidR="00B720C3" w:rsidRPr="00B720C3" w:rsidRDefault="00B720C3" w:rsidP="00B720C3">
      <w:pPr>
        <w:spacing w:after="0" w:line="240" w:lineRule="auto"/>
        <w:ind w:left="284"/>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2"/>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 xml:space="preserve">La Asociación de Voluntarios de Protección Civil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xml:space="preserve"> es una entidad independiente y sin ánimo de lucro, con personalidad jurídica </w:t>
      </w:r>
      <w:proofErr w:type="gramStart"/>
      <w:r w:rsidRPr="00B720C3">
        <w:rPr>
          <w:rFonts w:ascii="Arial" w:eastAsia="Times New Roman" w:hAnsi="Arial" w:cs="Arial"/>
          <w:color w:val="000000"/>
          <w:sz w:val="20"/>
          <w:szCs w:val="20"/>
          <w:lang w:eastAsia="es-ES"/>
        </w:rPr>
        <w:t>propia ,</w:t>
      </w:r>
      <w:proofErr w:type="gramEnd"/>
      <w:r w:rsidRPr="00B720C3">
        <w:rPr>
          <w:rFonts w:ascii="Arial" w:eastAsia="Times New Roman" w:hAnsi="Arial" w:cs="Arial"/>
          <w:color w:val="000000"/>
          <w:sz w:val="20"/>
          <w:szCs w:val="20"/>
          <w:lang w:eastAsia="es-ES"/>
        </w:rPr>
        <w:t xml:space="preserve"> q </w:t>
      </w:r>
      <w:proofErr w:type="spellStart"/>
      <w:r w:rsidRPr="00B720C3">
        <w:rPr>
          <w:rFonts w:ascii="Arial" w:eastAsia="Times New Roman" w:hAnsi="Arial" w:cs="Arial"/>
          <w:color w:val="000000"/>
          <w:sz w:val="20"/>
          <w:szCs w:val="20"/>
          <w:lang w:eastAsia="es-ES"/>
        </w:rPr>
        <w:t>ue</w:t>
      </w:r>
      <w:proofErr w:type="spellEnd"/>
      <w:r w:rsidRPr="00B720C3">
        <w:rPr>
          <w:rFonts w:ascii="Arial" w:eastAsia="Times New Roman" w:hAnsi="Arial" w:cs="Arial"/>
          <w:color w:val="000000"/>
          <w:sz w:val="20"/>
          <w:szCs w:val="20"/>
          <w:lang w:eastAsia="es-ES"/>
        </w:rPr>
        <w:t xml:space="preserve"> ha sido creada de conformidad con la Ley 7/1997, de 18 de junio, de asociaciones de la Generalitat de Cataluña y está fundamentada en la Ley 4/1997, de 20 de mayo, de protección civil de Cataluña y en el Decreto 27/2001, de 23 de enero, de reglamento de las asociaciones del voluntariado de protección civil de Cataluña.</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3"/>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 xml:space="preserve">La Asociación de Voluntarios de Protección Civil de MONTCABRER tiene como finalidad social la colaboración desinteresada en tareas de protección civil dentro del municipio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4"/>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El artículo 55.2 de la Ley 4/1997, de 20 de mayo, de Protección Civil de Cataluña dispone que los planes municipales de protección civil sólo pueden reconocer una asociación de voluntarios y voluntarias de protección civil por municipio. A estos efectos, corresponde al ayuntamiento determinar la asociación que debe quedar vinculada funcionalmente a la autoridad municipal de protección civil.</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5"/>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 xml:space="preserve">El Ayuntamiento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xml:space="preserve">, en sesión ordinaria del pleno municipal del día 29 de marzo de 2007, acordó reconocer a la agrupación de voluntarios de protección civil de Cabrera de Mar,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xml:space="preserve"> y </w:t>
      </w:r>
      <w:proofErr w:type="spellStart"/>
      <w:r w:rsidRPr="00B720C3">
        <w:rPr>
          <w:rFonts w:ascii="Arial" w:eastAsia="Times New Roman" w:hAnsi="Arial" w:cs="Arial"/>
          <w:color w:val="000000"/>
          <w:sz w:val="20"/>
          <w:szCs w:val="20"/>
          <w:lang w:eastAsia="es-ES"/>
        </w:rPr>
        <w:t>Vilassar</w:t>
      </w:r>
      <w:proofErr w:type="spellEnd"/>
      <w:r w:rsidRPr="00B720C3">
        <w:rPr>
          <w:rFonts w:ascii="Arial" w:eastAsia="Times New Roman" w:hAnsi="Arial" w:cs="Arial"/>
          <w:color w:val="000000"/>
          <w:sz w:val="20"/>
          <w:szCs w:val="20"/>
          <w:lang w:eastAsia="es-ES"/>
        </w:rPr>
        <w:t xml:space="preserve"> de Mar, llamada MONTCABRER, como la única asociación autorizada en el municipio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xml:space="preserve"> y que tiene, por tanto, asignadas las funciones en materia de protección civil, que desarrollará en el marco de la protección civil local y, en especial, en el marco de los planes de protección civil de este ámbito.</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6"/>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 xml:space="preserve">El Ayuntamiento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xml:space="preserve"> determina mediante la firma de este Convenio que la Asociación de Voluntarios de Protección Civil de MONTCABRER es la entidad que debe quedar vinculada funcionalmente a esta autoridad municipal.</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Por todas estas manifestaciones, ambas partes</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b/>
          <w:bCs/>
          <w:color w:val="000000"/>
          <w:sz w:val="20"/>
          <w:szCs w:val="20"/>
          <w:lang w:eastAsia="es-ES"/>
        </w:rPr>
        <w:t>ACUERDAN:</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b/>
          <w:bCs/>
          <w:color w:val="000000"/>
          <w:sz w:val="20"/>
          <w:szCs w:val="20"/>
          <w:lang w:eastAsia="es-ES"/>
        </w:rPr>
        <w:t> </w:t>
      </w:r>
    </w:p>
    <w:p w:rsidR="00B720C3" w:rsidRPr="00B720C3" w:rsidRDefault="00B720C3" w:rsidP="00B720C3">
      <w:pPr>
        <w:numPr>
          <w:ilvl w:val="0"/>
          <w:numId w:val="7"/>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 xml:space="preserve">La Asociación de Voluntarios de Protección Civil de MONTCABRER mantendrá informado al Ayuntamiento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xml:space="preserve"> del desarrollo y actividades de su entidad en el municipio.</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8"/>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 xml:space="preserve">El Ayuntamiento hará cesión de uso a la Asociación de Voluntarios de Protección Civil de MONTCABRER de las dependencias ubicadas en las granjas del Mas María y, en su caso, de otros recursos necesarios para su </w:t>
      </w:r>
      <w:proofErr w:type="gramStart"/>
      <w:r w:rsidRPr="00B720C3">
        <w:rPr>
          <w:rFonts w:ascii="Arial" w:eastAsia="Times New Roman" w:hAnsi="Arial" w:cs="Arial"/>
          <w:color w:val="000000"/>
          <w:sz w:val="20"/>
          <w:szCs w:val="20"/>
          <w:lang w:eastAsia="es-ES"/>
        </w:rPr>
        <w:t>funcionamiento .</w:t>
      </w:r>
      <w:proofErr w:type="gramEnd"/>
      <w:r w:rsidRPr="00B720C3">
        <w:rPr>
          <w:rFonts w:ascii="Arial" w:eastAsia="Times New Roman" w:hAnsi="Arial" w:cs="Arial"/>
          <w:color w:val="000000"/>
          <w:sz w:val="20"/>
          <w:szCs w:val="20"/>
          <w:lang w:eastAsia="es-ES"/>
        </w:rPr>
        <w:t xml:space="preserve">   En caso de rescisión del presente Convenio, tanto las dependencias como el material que pueda ser cedido por parte del Ayuntamiento durante la vigencia de este </w:t>
      </w:r>
      <w:proofErr w:type="gramStart"/>
      <w:r w:rsidRPr="00B720C3">
        <w:rPr>
          <w:rFonts w:ascii="Arial" w:eastAsia="Times New Roman" w:hAnsi="Arial" w:cs="Arial"/>
          <w:color w:val="000000"/>
          <w:sz w:val="20"/>
          <w:szCs w:val="20"/>
          <w:lang w:eastAsia="es-ES"/>
        </w:rPr>
        <w:t>convenio ,</w:t>
      </w:r>
      <w:proofErr w:type="gramEnd"/>
      <w:r w:rsidRPr="00B720C3">
        <w:rPr>
          <w:rFonts w:ascii="Arial" w:eastAsia="Times New Roman" w:hAnsi="Arial" w:cs="Arial"/>
          <w:color w:val="000000"/>
          <w:sz w:val="20"/>
          <w:szCs w:val="20"/>
          <w:lang w:eastAsia="es-ES"/>
        </w:rPr>
        <w:t xml:space="preserve"> revertirán al Ayuntamiento, como propietario de los mismos.</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xml:space="preserve">Los gastos de luz, teléfono, limpieza, calefacción, seguros y mantenimiento que pueda generar esta cesión de uso correrán a cargo del Ayuntamiento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La modificación de esta cesión de uso, tanto en lo que se refiere a cambios de ubicación de las dependencias, ampliación o disminución de materiales, etc.,   se resolverá mediante este Convenio.</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9"/>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 xml:space="preserve">La Junta mente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xml:space="preserve"> otorgará anualmente a la Asociación de Voluntarios de Protección Civil de MONTCABRER una subvención económica de máximo 3.000 € para sufragar los gastos propios de funcionamiento de la Asociación, con cargo a la aplicación presupuestaria 170.480.24 </w:t>
      </w:r>
      <w:proofErr w:type="spellStart"/>
      <w:r w:rsidRPr="00B720C3">
        <w:rPr>
          <w:rFonts w:ascii="Arial" w:eastAsia="Times New Roman" w:hAnsi="Arial" w:cs="Arial"/>
          <w:color w:val="000000"/>
          <w:sz w:val="20"/>
          <w:szCs w:val="20"/>
          <w:lang w:eastAsia="es-ES"/>
        </w:rPr>
        <w:t>de el</w:t>
      </w:r>
      <w:proofErr w:type="spellEnd"/>
      <w:r w:rsidRPr="00B720C3">
        <w:rPr>
          <w:rFonts w:ascii="Arial" w:eastAsia="Times New Roman" w:hAnsi="Arial" w:cs="Arial"/>
          <w:color w:val="000000"/>
          <w:sz w:val="20"/>
          <w:szCs w:val="20"/>
          <w:lang w:eastAsia="es-ES"/>
        </w:rPr>
        <w:t xml:space="preserve"> presupuesto municipal.</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lastRenderedPageBreak/>
        <w:t> </w:t>
      </w:r>
    </w:p>
    <w:p w:rsidR="00B720C3" w:rsidRPr="00B720C3" w:rsidRDefault="00B720C3" w:rsidP="00B720C3">
      <w:pPr>
        <w:numPr>
          <w:ilvl w:val="0"/>
          <w:numId w:val="10"/>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 xml:space="preserve">De acuerdo con lo previsto en el artículo 34.4 de la Ley 38/2003, de 17 de noviembre, General de Subvenciones, y el artículo 26 de la Ordenanza General de </w:t>
      </w:r>
      <w:proofErr w:type="gramStart"/>
      <w:r w:rsidRPr="00B720C3">
        <w:rPr>
          <w:rFonts w:ascii="Arial" w:eastAsia="Times New Roman" w:hAnsi="Arial" w:cs="Arial"/>
          <w:color w:val="000000"/>
          <w:sz w:val="20"/>
          <w:szCs w:val="20"/>
          <w:lang w:eastAsia="es-ES"/>
        </w:rPr>
        <w:t>subvenciones ,</w:t>
      </w:r>
      <w:proofErr w:type="gramEnd"/>
      <w:r w:rsidRPr="00B720C3">
        <w:rPr>
          <w:rFonts w:ascii="Arial" w:eastAsia="Times New Roman" w:hAnsi="Arial" w:cs="Arial"/>
          <w:color w:val="000000"/>
          <w:sz w:val="20"/>
          <w:szCs w:val="20"/>
          <w:lang w:eastAsia="es-ES"/>
        </w:rPr>
        <w:t xml:space="preserve"> se podrá realizar un pago anticipado, concretado en un máximo </w:t>
      </w:r>
      <w:proofErr w:type="spellStart"/>
      <w:r w:rsidRPr="00B720C3">
        <w:rPr>
          <w:rFonts w:ascii="Arial" w:eastAsia="Times New Roman" w:hAnsi="Arial" w:cs="Arial"/>
          <w:color w:val="000000"/>
          <w:sz w:val="20"/>
          <w:szCs w:val="20"/>
          <w:lang w:eastAsia="es-ES"/>
        </w:rPr>
        <w:t>de el</w:t>
      </w:r>
      <w:proofErr w:type="spellEnd"/>
      <w:r w:rsidRPr="00B720C3">
        <w:rPr>
          <w:rFonts w:ascii="Arial" w:eastAsia="Times New Roman" w:hAnsi="Arial" w:cs="Arial"/>
          <w:color w:val="000000"/>
          <w:sz w:val="20"/>
          <w:szCs w:val="20"/>
          <w:lang w:eastAsia="es-ES"/>
        </w:rPr>
        <w:t> 8 0% del importe de la subvención , atendiendo al carácter de aportación de gastos generales de funcionamiento y para actuaciones específicas no previsibles con antelación o que necesariamente deben formar anticipadamente.</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xml:space="preserve">La Asociación de Protección Civil </w:t>
      </w:r>
      <w:proofErr w:type="spellStart"/>
      <w:r w:rsidRPr="00B720C3">
        <w:rPr>
          <w:rFonts w:ascii="Arial" w:eastAsia="Times New Roman" w:hAnsi="Arial" w:cs="Arial"/>
          <w:color w:val="000000"/>
          <w:sz w:val="20"/>
          <w:szCs w:val="20"/>
          <w:lang w:eastAsia="es-ES"/>
        </w:rPr>
        <w:t>Montcabrer</w:t>
      </w:r>
      <w:proofErr w:type="spellEnd"/>
      <w:r w:rsidRPr="00B720C3">
        <w:rPr>
          <w:rFonts w:ascii="Arial" w:eastAsia="Times New Roman" w:hAnsi="Arial" w:cs="Arial"/>
          <w:color w:val="000000"/>
          <w:sz w:val="20"/>
          <w:szCs w:val="20"/>
          <w:lang w:eastAsia="es-ES"/>
        </w:rPr>
        <w:t xml:space="preserve"> entregará al Ayuntamiento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xml:space="preserve">, copias de las facturas que generen durante el ejercicio fiscal, una relación de las facturas para justificar el gasto de la subvención y una memoria de actividades con el detalle de </w:t>
      </w:r>
      <w:proofErr w:type="gramStart"/>
      <w:r w:rsidRPr="00B720C3">
        <w:rPr>
          <w:rFonts w:ascii="Arial" w:eastAsia="Times New Roman" w:hAnsi="Arial" w:cs="Arial"/>
          <w:color w:val="000000"/>
          <w:sz w:val="20"/>
          <w:szCs w:val="20"/>
          <w:lang w:eastAsia="es-ES"/>
        </w:rPr>
        <w:t>las</w:t>
      </w:r>
      <w:proofErr w:type="gramEnd"/>
      <w:r w:rsidRPr="00B720C3">
        <w:rPr>
          <w:rFonts w:ascii="Arial" w:eastAsia="Times New Roman" w:hAnsi="Arial" w:cs="Arial"/>
          <w:color w:val="000000"/>
          <w:sz w:val="20"/>
          <w:szCs w:val="20"/>
          <w:lang w:eastAsia="es-ES"/>
        </w:rPr>
        <w:t xml:space="preserve"> gastos de la subvención y el total de la subvención. </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El plazo máximo para justificar gastos será de tres meses, a contar desde la finalización del ejercicio o, en su caso, de la finalización del acto o programa concreto.   En todo caso, se devolverá al Ayuntamiento la parte económica de la subvención no justificada, en el plazo máximo de tres meses a partir de la finalización del ejercicio.</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11"/>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 xml:space="preserve">La Asociación de Voluntarios de Protección Civil de MONTCABRER se compromete, previa revisión y conformidad del departamento municipal correspondiente, a imprimir en todo el material divulgativo que edite, el nombre y el escudo municipal, o la inscripción y símbolos que la corporación municipal determine en cada momento, situado en lugar visible y preferencial, así como incluir en todas las publicaciones el logo oficial del Ayuntamiento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12"/>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La Asociación de Voluntarios de Protección Civil de MONTCABRER organizará con el apoyo del Departamento municipal correspondiente, programas anuales de formación y prácticas por sus miembros.</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13"/>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Los miembros de la Asociación de Voluntarios de Protección Civil de MONTCABRER sólo podrán utilizar el uniforme o de otros distintivos de protección civil cuando actúen en un acto o situación de emergencia con la autorización de los responsables de la Asociación o de la autoridad municipal.</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14"/>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 xml:space="preserve">Cualquier tipo de actividad que efectúe la Asociación relacionada con temas de protección civil, que se desarrolle en la vía pública, lugares de pública concurrencia o empresas, requerirá el visto bueno del Ayuntamiento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15"/>
        </w:numPr>
        <w:spacing w:after="0" w:line="240" w:lineRule="auto"/>
        <w:ind w:left="240"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 xml:space="preserve">La Asociación de Voluntarios de Protección Civil de MONTCABRER colaborará con el Ayuntamiento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en las siguientes actividades:</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720" w:hanging="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a) Realización de servicios preventivos de información y apoyo al resto de cuerpos de socorro y seguridad en los actos de masiva concurrencia de ciudadanos o de peligrosidad que se reflejarán en el calendario anual de actividades, de acuerdo con los planes de actuación y coordinación establecidos.</w:t>
      </w:r>
      <w:r w:rsidRPr="00B720C3">
        <w:rPr>
          <w:rFonts w:ascii="Times New Roman" w:eastAsia="Times New Roman" w:hAnsi="Times New Roman" w:cs="Times New Roman"/>
          <w:color w:val="000000"/>
          <w:sz w:val="14"/>
          <w:szCs w:val="14"/>
          <w:lang w:eastAsia="es-ES"/>
        </w:rPr>
        <w:t>      </w:t>
      </w:r>
    </w:p>
    <w:p w:rsidR="00B720C3" w:rsidRPr="00B720C3" w:rsidRDefault="00B720C3" w:rsidP="00B720C3">
      <w:pPr>
        <w:spacing w:after="0" w:line="240" w:lineRule="auto"/>
        <w:ind w:left="72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720" w:hanging="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xml:space="preserve">b) Colaboración en situaciones de emergencia o pre-emergencia, mediante la realización de retenes de guardia, apoyo logístico, etc., de acuerdo siempre con las actuaciones previstas en los diferentes planes de emergencia o de actuación y bajo las indicaciones del director del plan, de la autoridad municipal correspondiente o, en su defecto, en coordinación con los mandos de Policía </w:t>
      </w:r>
      <w:proofErr w:type="gramStart"/>
      <w:r w:rsidRPr="00B720C3">
        <w:rPr>
          <w:rFonts w:ascii="Arial" w:eastAsia="Times New Roman" w:hAnsi="Arial" w:cs="Arial"/>
          <w:color w:val="000000"/>
          <w:sz w:val="20"/>
          <w:szCs w:val="20"/>
          <w:lang w:eastAsia="es-ES"/>
        </w:rPr>
        <w:t>local ,</w:t>
      </w:r>
      <w:proofErr w:type="gramEnd"/>
      <w:r w:rsidRPr="00B720C3">
        <w:rPr>
          <w:rFonts w:ascii="Arial" w:eastAsia="Times New Roman" w:hAnsi="Arial" w:cs="Arial"/>
          <w:color w:val="000000"/>
          <w:sz w:val="20"/>
          <w:szCs w:val="20"/>
          <w:lang w:eastAsia="es-ES"/>
        </w:rPr>
        <w:t xml:space="preserve"> Protección Civil y Bomberos.</w:t>
      </w:r>
      <w:r w:rsidRPr="00B720C3">
        <w:rPr>
          <w:rFonts w:ascii="Times New Roman" w:eastAsia="Times New Roman" w:hAnsi="Times New Roman" w:cs="Times New Roman"/>
          <w:color w:val="000000"/>
          <w:sz w:val="14"/>
          <w:szCs w:val="14"/>
          <w:lang w:eastAsia="es-ES"/>
        </w:rPr>
        <w:t>      </w:t>
      </w:r>
    </w:p>
    <w:p w:rsidR="00B720C3" w:rsidRPr="00B720C3" w:rsidRDefault="00B720C3" w:rsidP="00B720C3">
      <w:pPr>
        <w:spacing w:after="0" w:line="240" w:lineRule="auto"/>
        <w:ind w:left="72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720" w:hanging="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c) Participación en colaboración con el departamento municipal correspondiente, en tareas de planificación de posibles emergencias, redacción y actualización de planes de actuación y realización de simulacros de los planes existentes.</w:t>
      </w:r>
      <w:r w:rsidRPr="00B720C3">
        <w:rPr>
          <w:rFonts w:ascii="Times New Roman" w:eastAsia="Times New Roman" w:hAnsi="Times New Roman" w:cs="Times New Roman"/>
          <w:color w:val="000000"/>
          <w:sz w:val="14"/>
          <w:szCs w:val="14"/>
          <w:lang w:eastAsia="es-ES"/>
        </w:rPr>
        <w:t>      </w:t>
      </w:r>
    </w:p>
    <w:p w:rsidR="00B720C3" w:rsidRPr="00B720C3" w:rsidRDefault="00B720C3" w:rsidP="00B720C3">
      <w:pPr>
        <w:spacing w:after="0" w:line="240" w:lineRule="auto"/>
        <w:ind w:left="72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720" w:hanging="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d) Colaboración con el departamento municipal correspondiente, en tareas de divulgación e información a la población en materias de Protección Civil.</w:t>
      </w:r>
      <w:r w:rsidRPr="00B720C3">
        <w:rPr>
          <w:rFonts w:ascii="Times New Roman" w:eastAsia="Times New Roman" w:hAnsi="Times New Roman" w:cs="Times New Roman"/>
          <w:color w:val="000000"/>
          <w:sz w:val="14"/>
          <w:szCs w:val="14"/>
          <w:lang w:eastAsia="es-ES"/>
        </w:rPr>
        <w:t>      </w:t>
      </w:r>
    </w:p>
    <w:p w:rsidR="00B720C3" w:rsidRPr="00B720C3" w:rsidRDefault="00B720C3" w:rsidP="00B720C3">
      <w:pPr>
        <w:spacing w:after="0" w:line="240" w:lineRule="auto"/>
        <w:ind w:left="72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bookmarkStart w:id="0" w:name="_GoBack"/>
      <w:bookmarkEnd w:id="0"/>
    </w:p>
    <w:p w:rsidR="00B720C3" w:rsidRPr="00B720C3" w:rsidRDefault="00B720C3" w:rsidP="00B720C3">
      <w:pPr>
        <w:spacing w:after="0" w:line="240" w:lineRule="auto"/>
        <w:ind w:left="720" w:hanging="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lastRenderedPageBreak/>
        <w:t>e) Cualquier otro servicio que en materia de prevención pueda solicitar el departamento municipal correspondiente, por no estar incluido en el calendario anual de actividades y que se acuerde por ambas partes.</w:t>
      </w:r>
      <w:r w:rsidRPr="00B720C3">
        <w:rPr>
          <w:rFonts w:ascii="Times New Roman" w:eastAsia="Times New Roman" w:hAnsi="Times New Roman" w:cs="Times New Roman"/>
          <w:color w:val="000000"/>
          <w:sz w:val="14"/>
          <w:szCs w:val="14"/>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720" w:hanging="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xml:space="preserve">f) La posible colaboración y / o asistencia a situaciones de emergencia que puedan producirse fuera del término municipal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xml:space="preserve">, previa solicitud de las autoridades del lugar correspondiente y la autorización del Ayuntamiento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de acuerdo con las previsiones legales al respecto.</w:t>
      </w:r>
      <w:r w:rsidRPr="00B720C3">
        <w:rPr>
          <w:rFonts w:ascii="Times New Roman" w:eastAsia="Times New Roman" w:hAnsi="Times New Roman" w:cs="Times New Roman"/>
          <w:color w:val="000000"/>
          <w:sz w:val="14"/>
          <w:szCs w:val="14"/>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16"/>
        </w:numPr>
        <w:spacing w:after="0" w:line="240" w:lineRule="auto"/>
        <w:ind w:left="333"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shd w:val="clear" w:color="auto" w:fill="C9D7F1"/>
          <w:lang w:eastAsia="es-ES"/>
        </w:rPr>
        <w:t>Si como consecuencia de una actuación oficial autorizada, algún miembro de la Asociación de Voluntarios de Protección Civil de MONTCABRER es inculpado como responsable de alguna infracción, el Ayuntamiento ofrecerá al voluntario los medios para su defensa jurídica, siempre que este hecho no esté provocado por un incumplimiento claro de su reglamento y régimen interno de la Asociación, por la presunta comisión de un delito o falta, o por dolo, culpa o negligencia grave.</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17"/>
        </w:numPr>
        <w:spacing w:after="0" w:line="240" w:lineRule="auto"/>
        <w:ind w:left="333"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 xml:space="preserve">El Ayuntamiento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xml:space="preserve"> podrá efectuar el control y seguimiento de la ejecución de los compromisos adoptados por la Asociación de Protección Civil </w:t>
      </w:r>
      <w:proofErr w:type="spellStart"/>
      <w:r w:rsidRPr="00B720C3">
        <w:rPr>
          <w:rFonts w:ascii="Arial" w:eastAsia="Times New Roman" w:hAnsi="Arial" w:cs="Arial"/>
          <w:color w:val="000000"/>
          <w:sz w:val="20"/>
          <w:szCs w:val="20"/>
          <w:lang w:eastAsia="es-ES"/>
        </w:rPr>
        <w:t>Montcabrer</w:t>
      </w:r>
      <w:proofErr w:type="spellEnd"/>
      <w:r w:rsidRPr="00B720C3">
        <w:rPr>
          <w:rFonts w:ascii="Arial" w:eastAsia="Times New Roman" w:hAnsi="Arial" w:cs="Arial"/>
          <w:color w:val="000000"/>
          <w:sz w:val="20"/>
          <w:szCs w:val="20"/>
          <w:lang w:eastAsia="es-ES"/>
        </w:rPr>
        <w:t>, objeto del presente convenio. De acuerdo con la Ley 40/2015, de 1 de octubre, de régimen jurídico del sector público las partes constituirán una comisión de seguimiento, vigilancia y control del presente convenio, que debe estar integrada por uno o dos miembros del personal técnico designados por cada una de las partes firmantes.</w:t>
      </w:r>
    </w:p>
    <w:p w:rsidR="00B720C3" w:rsidRPr="00B720C3" w:rsidRDefault="00B720C3" w:rsidP="00B720C3">
      <w:pPr>
        <w:spacing w:after="0" w:line="300" w:lineRule="atLeast"/>
        <w:jc w:val="both"/>
        <w:rPr>
          <w:rFonts w:ascii="Times New Roman" w:eastAsia="Times New Roman" w:hAnsi="Times New Roman" w:cs="Times New Roman"/>
          <w:color w:val="000000"/>
          <w:sz w:val="20"/>
          <w:szCs w:val="20"/>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firstLine="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Este mecanismo tiene como función:</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a. El seguimiento y el control de las acciones que se deriven de la aplicación de este convenio, así como su interpretación y la propuesta de posible modificación, en su caso.</w:t>
      </w:r>
    </w:p>
    <w:p w:rsidR="00B720C3" w:rsidRPr="00B720C3" w:rsidRDefault="00B720C3" w:rsidP="00B720C3">
      <w:pPr>
        <w:spacing w:after="0" w:line="240" w:lineRule="auto"/>
        <w:ind w:firstLine="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firstLine="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b. Resolver los problemas de cumplimiento de este convenio.</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Las decisiones y los acuerdos de la comisión deben tener la conformidad de las dos partes.</w:t>
      </w:r>
    </w:p>
    <w:p w:rsidR="00B720C3" w:rsidRPr="00B720C3" w:rsidRDefault="00B720C3" w:rsidP="00B720C3">
      <w:pPr>
        <w:spacing w:after="0" w:line="300" w:lineRule="atLeast"/>
        <w:jc w:val="both"/>
        <w:rPr>
          <w:rFonts w:ascii="Times New Roman" w:eastAsia="Times New Roman" w:hAnsi="Times New Roman" w:cs="Times New Roman"/>
          <w:color w:val="000000"/>
          <w:sz w:val="20"/>
          <w:szCs w:val="20"/>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18"/>
        </w:numPr>
        <w:spacing w:after="0" w:line="240" w:lineRule="auto"/>
        <w:ind w:left="333"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En caso de incumplimiento de los compromisos y obligaciones adquiridos en el presente convenio por alguna de las partes, se facultará a la otra parte a exigir su cumplimiento efectivo.</w:t>
      </w:r>
    </w:p>
    <w:p w:rsidR="00B720C3" w:rsidRPr="00B720C3" w:rsidRDefault="00B720C3" w:rsidP="00B720C3">
      <w:pPr>
        <w:spacing w:after="0" w:line="240" w:lineRule="auto"/>
        <w:ind w:left="708"/>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19"/>
        </w:numPr>
        <w:spacing w:after="0" w:line="240" w:lineRule="auto"/>
        <w:ind w:left="333"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En caso de que se acuerde entre las partes la modificación de alguno de los compromisos adoptados en el presente convenio, será necesario que conste de forma expresa en la correspondiente adenda de modificación, la cual deberá ser tramitada de acuerdo con la normativa vigente.</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numPr>
          <w:ilvl w:val="0"/>
          <w:numId w:val="20"/>
        </w:numPr>
        <w:spacing w:after="0" w:line="240" w:lineRule="auto"/>
        <w:ind w:left="333" w:firstLine="0"/>
        <w:jc w:val="both"/>
        <w:rPr>
          <w:rFonts w:ascii="Arial" w:eastAsia="Times New Roman" w:hAnsi="Arial" w:cs="Arial"/>
          <w:color w:val="000000"/>
          <w:sz w:val="20"/>
          <w:szCs w:val="20"/>
          <w:lang w:eastAsia="es-ES"/>
        </w:rPr>
      </w:pPr>
      <w:r w:rsidRPr="00B720C3">
        <w:rPr>
          <w:rFonts w:ascii="Arial" w:eastAsia="Times New Roman" w:hAnsi="Arial" w:cs="Arial"/>
          <w:color w:val="000000"/>
          <w:sz w:val="20"/>
          <w:szCs w:val="20"/>
          <w:lang w:eastAsia="es-ES"/>
        </w:rPr>
        <w:t>Este convenio entrará en vigor en el momento de su firma y tendrá una duración de cuatro </w:t>
      </w:r>
      <w:proofErr w:type="gramStart"/>
      <w:r w:rsidRPr="00B720C3">
        <w:rPr>
          <w:rFonts w:ascii="Arial" w:eastAsia="Times New Roman" w:hAnsi="Arial" w:cs="Arial"/>
          <w:color w:val="000000"/>
          <w:sz w:val="20"/>
          <w:szCs w:val="20"/>
          <w:lang w:eastAsia="es-ES"/>
        </w:rPr>
        <w:t>años . </w:t>
      </w:r>
      <w:proofErr w:type="gramEnd"/>
      <w:r w:rsidRPr="00B720C3">
        <w:rPr>
          <w:rFonts w:ascii="Arial" w:eastAsia="Times New Roman" w:hAnsi="Arial" w:cs="Arial"/>
          <w:color w:val="000000"/>
          <w:sz w:val="20"/>
          <w:szCs w:val="20"/>
          <w:lang w:eastAsia="es-ES"/>
        </w:rPr>
        <w:t>Cada año se aprobará una adenda al convenio para la aprobación expresa del otorgamiento de la subvención que corresponda, de acuerdo con el presupuesto municipal aprobado.</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En prueba de conformidad, ambas partes firman el presente documento, por duplicado en el lugar y fecha indicados en el encabezamiento.</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El alcalde </w:t>
      </w:r>
      <w:proofErr w:type="spellStart"/>
      <w:r w:rsidRPr="00B720C3">
        <w:rPr>
          <w:rFonts w:ascii="Arial" w:eastAsia="Times New Roman" w:hAnsi="Arial" w:cs="Arial"/>
          <w:color w:val="000000"/>
          <w:sz w:val="20"/>
          <w:szCs w:val="20"/>
          <w:lang w:eastAsia="es-ES"/>
        </w:rPr>
        <w:t>sa</w:t>
      </w:r>
      <w:proofErr w:type="spellEnd"/>
      <w:r w:rsidRPr="00B720C3">
        <w:rPr>
          <w:rFonts w:ascii="Arial" w:eastAsia="Times New Roman" w:hAnsi="Arial" w:cs="Arial"/>
          <w:color w:val="000000"/>
          <w:sz w:val="20"/>
          <w:szCs w:val="20"/>
          <w:lang w:eastAsia="es-ES"/>
        </w:rPr>
        <w:t> El presidente de la Asociación de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xml:space="preserve">Ayuntamiento de </w:t>
      </w:r>
      <w:proofErr w:type="spellStart"/>
      <w:r w:rsidRPr="00B720C3">
        <w:rPr>
          <w:rFonts w:ascii="Arial" w:eastAsia="Times New Roman" w:hAnsi="Arial" w:cs="Arial"/>
          <w:color w:val="000000"/>
          <w:sz w:val="20"/>
          <w:szCs w:val="20"/>
          <w:lang w:eastAsia="es-ES"/>
        </w:rPr>
        <w:t>Cabrils</w:t>
      </w:r>
      <w:proofErr w:type="spellEnd"/>
      <w:r w:rsidRPr="00B720C3">
        <w:rPr>
          <w:rFonts w:ascii="Arial" w:eastAsia="Times New Roman" w:hAnsi="Arial" w:cs="Arial"/>
          <w:color w:val="000000"/>
          <w:sz w:val="20"/>
          <w:szCs w:val="20"/>
          <w:lang w:eastAsia="es-ES"/>
        </w:rPr>
        <w:t> Voluntarios de Protección C IVIL                                                                     </w:t>
      </w:r>
    </w:p>
    <w:p w:rsidR="00B720C3" w:rsidRPr="00B720C3" w:rsidRDefault="00B720C3" w:rsidP="00B720C3">
      <w:pPr>
        <w:spacing w:after="0" w:line="240" w:lineRule="auto"/>
        <w:ind w:left="4608" w:firstLine="348"/>
        <w:jc w:val="both"/>
        <w:rPr>
          <w:rFonts w:ascii="Times New Roman" w:eastAsia="Times New Roman" w:hAnsi="Times New Roman" w:cs="Times New Roman"/>
          <w:color w:val="000000"/>
          <w:sz w:val="27"/>
          <w:szCs w:val="27"/>
          <w:lang w:eastAsia="es-ES"/>
        </w:rPr>
      </w:pPr>
      <w:proofErr w:type="gramStart"/>
      <w:r w:rsidRPr="00B720C3">
        <w:rPr>
          <w:rFonts w:ascii="Arial" w:eastAsia="Times New Roman" w:hAnsi="Arial" w:cs="Arial"/>
          <w:color w:val="000000"/>
          <w:sz w:val="20"/>
          <w:szCs w:val="20"/>
          <w:lang w:eastAsia="es-ES"/>
        </w:rPr>
        <w:t>de</w:t>
      </w:r>
      <w:proofErr w:type="gramEnd"/>
      <w:r w:rsidRPr="00B720C3">
        <w:rPr>
          <w:rFonts w:ascii="Arial" w:eastAsia="Times New Roman" w:hAnsi="Arial" w:cs="Arial"/>
          <w:color w:val="000000"/>
          <w:sz w:val="20"/>
          <w:szCs w:val="20"/>
          <w:lang w:eastAsia="es-ES"/>
        </w:rPr>
        <w:t xml:space="preserve"> </w:t>
      </w:r>
      <w:proofErr w:type="spellStart"/>
      <w:r w:rsidRPr="00B720C3">
        <w:rPr>
          <w:rFonts w:ascii="Arial" w:eastAsia="Times New Roman" w:hAnsi="Arial" w:cs="Arial"/>
          <w:color w:val="000000"/>
          <w:sz w:val="20"/>
          <w:szCs w:val="20"/>
          <w:lang w:eastAsia="es-ES"/>
        </w:rPr>
        <w:t>Montcabrer</w:t>
      </w:r>
      <w:proofErr w:type="spellEnd"/>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proofErr w:type="spellStart"/>
      <w:r w:rsidRPr="00B720C3">
        <w:rPr>
          <w:rFonts w:ascii="Arial" w:eastAsia="Times New Roman" w:hAnsi="Arial" w:cs="Arial"/>
          <w:color w:val="000000"/>
          <w:sz w:val="20"/>
          <w:szCs w:val="20"/>
          <w:lang w:eastAsia="es-ES"/>
        </w:rPr>
        <w:t>Avelina</w:t>
      </w:r>
      <w:proofErr w:type="spellEnd"/>
      <w:r w:rsidRPr="00B720C3">
        <w:rPr>
          <w:rFonts w:ascii="Arial" w:eastAsia="Times New Roman" w:hAnsi="Arial" w:cs="Arial"/>
          <w:color w:val="000000"/>
          <w:sz w:val="20"/>
          <w:szCs w:val="20"/>
          <w:lang w:eastAsia="es-ES"/>
        </w:rPr>
        <w:t> Morales Sierra Jaume </w:t>
      </w:r>
      <w:proofErr w:type="spellStart"/>
      <w:r w:rsidRPr="00B720C3">
        <w:rPr>
          <w:rFonts w:ascii="Arial" w:eastAsia="Times New Roman" w:hAnsi="Arial" w:cs="Arial"/>
          <w:color w:val="000000"/>
          <w:sz w:val="20"/>
          <w:szCs w:val="20"/>
          <w:lang w:eastAsia="es-ES"/>
        </w:rPr>
        <w:t>Tolrà</w:t>
      </w:r>
      <w:proofErr w:type="spellEnd"/>
      <w:r w:rsidRPr="00B720C3">
        <w:rPr>
          <w:rFonts w:ascii="Arial" w:eastAsia="Times New Roman" w:hAnsi="Arial" w:cs="Arial"/>
          <w:color w:val="000000"/>
          <w:sz w:val="20"/>
          <w:szCs w:val="20"/>
          <w:lang w:eastAsia="es-ES"/>
        </w:rPr>
        <w:t xml:space="preserve"> y Pascual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lastRenderedPageBreak/>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proofErr w:type="gramStart"/>
      <w:r w:rsidRPr="00B720C3">
        <w:rPr>
          <w:rFonts w:ascii="Arial" w:eastAsia="Times New Roman" w:hAnsi="Arial" w:cs="Arial"/>
          <w:color w:val="000000"/>
          <w:sz w:val="20"/>
          <w:szCs w:val="20"/>
          <w:lang w:eastAsia="es-ES"/>
        </w:rPr>
        <w:t>la</w:t>
      </w:r>
      <w:proofErr w:type="gramEnd"/>
      <w:r w:rsidRPr="00B720C3">
        <w:rPr>
          <w:rFonts w:ascii="Arial" w:eastAsia="Times New Roman" w:hAnsi="Arial" w:cs="Arial"/>
          <w:color w:val="000000"/>
          <w:sz w:val="20"/>
          <w:szCs w:val="20"/>
          <w:lang w:eastAsia="es-ES"/>
        </w:rPr>
        <w:t xml:space="preserve"> secretaria</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Rebeca Justo Cobos</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108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ind w:left="360"/>
        <w:jc w:val="both"/>
        <w:rPr>
          <w:rFonts w:ascii="Times New Roman" w:eastAsia="Times New Roman" w:hAnsi="Times New Roman" w:cs="Times New Roman"/>
          <w:color w:val="000000"/>
          <w:sz w:val="27"/>
          <w:szCs w:val="27"/>
          <w:lang w:eastAsia="es-ES"/>
        </w:rPr>
      </w:pPr>
      <w:r w:rsidRPr="00B720C3">
        <w:rPr>
          <w:rFonts w:ascii="Arial" w:eastAsia="Times New Roman" w:hAnsi="Arial" w:cs="Arial"/>
          <w:color w:val="000000"/>
          <w:sz w:val="20"/>
          <w:szCs w:val="20"/>
          <w:lang w:eastAsia="es-ES"/>
        </w:rPr>
        <w:t> </w:t>
      </w:r>
    </w:p>
    <w:p w:rsidR="00B720C3" w:rsidRPr="00B720C3" w:rsidRDefault="00B720C3" w:rsidP="00B720C3">
      <w:pPr>
        <w:spacing w:after="0" w:line="240" w:lineRule="auto"/>
        <w:jc w:val="both"/>
        <w:rPr>
          <w:rFonts w:ascii="Times New Roman" w:eastAsia="Times New Roman" w:hAnsi="Times New Roman" w:cs="Times New Roman"/>
          <w:color w:val="000000"/>
          <w:sz w:val="27"/>
          <w:szCs w:val="27"/>
          <w:lang w:eastAsia="es-ES"/>
        </w:rPr>
      </w:pPr>
      <w:r w:rsidRPr="00B720C3">
        <w:rPr>
          <w:rFonts w:ascii="Arial" w:eastAsia="Times New Roman" w:hAnsi="Arial" w:cs="Arial"/>
          <w:b/>
          <w:bCs/>
          <w:color w:val="000000"/>
          <w:sz w:val="20"/>
          <w:szCs w:val="20"/>
          <w:lang w:eastAsia="es-ES"/>
        </w:rPr>
        <w:t> </w:t>
      </w:r>
    </w:p>
    <w:p w:rsidR="00F22F06" w:rsidRDefault="00F22F06"/>
    <w:sectPr w:rsidR="00F22F0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B7B89"/>
    <w:multiLevelType w:val="multilevel"/>
    <w:tmpl w:val="26D06CA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DD6DF7"/>
    <w:multiLevelType w:val="multilevel"/>
    <w:tmpl w:val="D5E2F57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F03EB7"/>
    <w:multiLevelType w:val="multilevel"/>
    <w:tmpl w:val="8772B7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CA1695"/>
    <w:multiLevelType w:val="multilevel"/>
    <w:tmpl w:val="1AACA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CD7C2B"/>
    <w:multiLevelType w:val="multilevel"/>
    <w:tmpl w:val="87B6ED8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846474"/>
    <w:multiLevelType w:val="multilevel"/>
    <w:tmpl w:val="0B90DF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BD06D2"/>
    <w:multiLevelType w:val="multilevel"/>
    <w:tmpl w:val="AD309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A656553"/>
    <w:multiLevelType w:val="multilevel"/>
    <w:tmpl w:val="E0D03F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811519"/>
    <w:multiLevelType w:val="multilevel"/>
    <w:tmpl w:val="48C64E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9B0332"/>
    <w:multiLevelType w:val="multilevel"/>
    <w:tmpl w:val="98F0AA4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47035C3"/>
    <w:multiLevelType w:val="multilevel"/>
    <w:tmpl w:val="50CAE0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8300C0C"/>
    <w:multiLevelType w:val="multilevel"/>
    <w:tmpl w:val="B2E47F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BCC1ACD"/>
    <w:multiLevelType w:val="multilevel"/>
    <w:tmpl w:val="9B6046D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D3D59C6"/>
    <w:multiLevelType w:val="multilevel"/>
    <w:tmpl w:val="88F21E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D725BAC"/>
    <w:multiLevelType w:val="multilevel"/>
    <w:tmpl w:val="43DCD56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E710197"/>
    <w:multiLevelType w:val="multilevel"/>
    <w:tmpl w:val="7F3C9C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2DC1547"/>
    <w:multiLevelType w:val="multilevel"/>
    <w:tmpl w:val="E21CE9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54341FB"/>
    <w:multiLevelType w:val="multilevel"/>
    <w:tmpl w:val="1850FB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B27030C"/>
    <w:multiLevelType w:val="multilevel"/>
    <w:tmpl w:val="044887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CF750F5"/>
    <w:multiLevelType w:val="multilevel"/>
    <w:tmpl w:val="2FD8BD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8"/>
  </w:num>
  <w:num w:numId="3">
    <w:abstractNumId w:val="8"/>
  </w:num>
  <w:num w:numId="4">
    <w:abstractNumId w:val="15"/>
  </w:num>
  <w:num w:numId="5">
    <w:abstractNumId w:val="2"/>
  </w:num>
  <w:num w:numId="6">
    <w:abstractNumId w:val="11"/>
  </w:num>
  <w:num w:numId="7">
    <w:abstractNumId w:val="6"/>
  </w:num>
  <w:num w:numId="8">
    <w:abstractNumId w:val="10"/>
  </w:num>
  <w:num w:numId="9">
    <w:abstractNumId w:val="5"/>
  </w:num>
  <w:num w:numId="10">
    <w:abstractNumId w:val="16"/>
  </w:num>
  <w:num w:numId="11">
    <w:abstractNumId w:val="13"/>
  </w:num>
  <w:num w:numId="12">
    <w:abstractNumId w:val="19"/>
  </w:num>
  <w:num w:numId="13">
    <w:abstractNumId w:val="17"/>
  </w:num>
  <w:num w:numId="14">
    <w:abstractNumId w:val="4"/>
  </w:num>
  <w:num w:numId="15">
    <w:abstractNumId w:val="7"/>
  </w:num>
  <w:num w:numId="16">
    <w:abstractNumId w:val="12"/>
  </w:num>
  <w:num w:numId="17">
    <w:abstractNumId w:val="14"/>
  </w:num>
  <w:num w:numId="18">
    <w:abstractNumId w:val="1"/>
  </w:num>
  <w:num w:numId="19">
    <w:abstractNumId w:val="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0C3"/>
    <w:rsid w:val="00B720C3"/>
    <w:rsid w:val="00F22F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337892">
      <w:bodyDiv w:val="1"/>
      <w:marLeft w:val="0"/>
      <w:marRight w:val="0"/>
      <w:marTop w:val="0"/>
      <w:marBottom w:val="0"/>
      <w:divBdr>
        <w:top w:val="none" w:sz="0" w:space="0" w:color="auto"/>
        <w:left w:val="none" w:sz="0" w:space="0" w:color="auto"/>
        <w:bottom w:val="none" w:sz="0" w:space="0" w:color="auto"/>
        <w:right w:val="none" w:sz="0" w:space="0" w:color="auto"/>
      </w:divBdr>
      <w:divsChild>
        <w:div w:id="1337461701">
          <w:marLeft w:val="0"/>
          <w:marRight w:val="0"/>
          <w:marTop w:val="0"/>
          <w:marBottom w:val="0"/>
          <w:divBdr>
            <w:top w:val="none" w:sz="0" w:space="0" w:color="auto"/>
            <w:left w:val="none" w:sz="0" w:space="0" w:color="auto"/>
            <w:bottom w:val="single" w:sz="6" w:space="0" w:color="000000"/>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1741</Words>
  <Characters>9578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Bellonch</dc:creator>
  <cp:lastModifiedBy>Cristina Bellonch</cp:lastModifiedBy>
  <cp:revision>1</cp:revision>
  <dcterms:created xsi:type="dcterms:W3CDTF">2021-09-20T11:48:00Z</dcterms:created>
  <dcterms:modified xsi:type="dcterms:W3CDTF">2021-09-20T11:48:00Z</dcterms:modified>
</cp:coreProperties>
</file>