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AA17D1"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Pr="00F76AE5">
            <w:rPr>
              <w:rFonts w:cs="Arial"/>
              <w:color w:val="FFFFFF"/>
              <w:sz w:val="54"/>
              <w:szCs w:val="54"/>
            </w:rPr>
            <w:t>Xpande</w:t>
          </w:r>
          <w:proofErr w:type="spellEnd"/>
          <w:r w:rsidRPr="00F76AE5">
            <w:rPr>
              <w:rFonts w:cs="Arial"/>
              <w:color w:val="FFFFFF"/>
              <w:sz w:val="54"/>
              <w:szCs w:val="54"/>
            </w:rPr>
            <w:t xml:space="preserv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199FEDC0"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FB1EFC">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764A2A91"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FB1EFC">
              <w:rPr>
                <w:rFonts w:asciiTheme="minorHAnsi" w:hAnsiTheme="minorHAnsi" w:cstheme="minorHAnsi"/>
                <w:b/>
                <w:i/>
                <w:sz w:val="22"/>
                <w:szCs w:val="22"/>
              </w:rPr>
              <w:t>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31A25FE6"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FB1EFC">
              <w:rPr>
                <w:rFonts w:asciiTheme="minorHAnsi" w:hAnsiTheme="minorHAnsi" w:cstheme="minorHAnsi"/>
                <w:i/>
                <w:sz w:val="22"/>
                <w:szCs w:val="22"/>
              </w:rPr>
              <w:t>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FB1EFC" w:rsidRDefault="00821230" w:rsidP="00E27A7D">
      <w:pPr>
        <w:pStyle w:val="Texto2"/>
        <w:ind w:left="0"/>
        <w:rPr>
          <w:rFonts w:asciiTheme="minorHAnsi" w:hAnsiTheme="minorHAnsi"/>
          <w:color w:val="auto"/>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Pr="00FB1EFC" w:rsidRDefault="00E27A7D" w:rsidP="00FB1EFC">
      <w:pPr>
        <w:pStyle w:val="Texto2"/>
        <w:spacing w:before="0"/>
        <w:ind w:left="0"/>
        <w:rPr>
          <w:rFonts w:asciiTheme="minorHAnsi" w:hAnsiTheme="minorHAnsi" w:cs="Arial"/>
          <w:b/>
          <w:bCs/>
          <w:color w:val="auto"/>
          <w:sz w:val="2"/>
          <w:szCs w:val="2"/>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4D708B66" w14:textId="2256D9B2" w:rsidR="006D6E2C" w:rsidRPr="00AA3E58" w:rsidRDefault="00B63072" w:rsidP="00FB1EFC">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la empresa </w:t>
      </w:r>
      <w:r w:rsidR="007C43B8">
        <w:rPr>
          <w:rFonts w:ascii="Calibri" w:hAnsi="Calibri" w:cs="Arial"/>
          <w:szCs w:val="24"/>
          <w:lang w:val="es-ES_tradnl" w:eastAsia="es-ES_tradnl"/>
        </w:rPr>
        <w:t xml:space="preserve">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w:t>
      </w:r>
      <w:r w:rsidR="00FB1EFC">
        <w:rPr>
          <w:rFonts w:ascii="Calibri" w:hAnsi="Calibri" w:cs="Arial"/>
          <w:szCs w:val="24"/>
          <w:lang w:val="es-ES_tradnl" w:eastAsia="es-ES_tradnl"/>
        </w:rPr>
        <w:t xml:space="preserve">ionamiento de la Unión Europea </w:t>
      </w:r>
      <w:r w:rsidR="00FB1EFC">
        <w:rPr>
          <w:rFonts w:ascii="Calibri" w:hAnsi="Calibri" w:cs="Arial"/>
          <w:szCs w:val="24"/>
          <w:lang w:val="es-ES_tradnl" w:eastAsia="es-ES_tradnl"/>
        </w:rPr>
        <w:tab/>
      </w:r>
      <w:r w:rsidR="00FB1EFC">
        <w:rPr>
          <w:rFonts w:ascii="Calibri" w:hAnsi="Calibri" w:cs="Arial"/>
          <w:szCs w:val="24"/>
          <w:lang w:val="es-ES_tradnl" w:eastAsia="es-ES_tradnl"/>
        </w:rPr>
        <w:br/>
      </w:r>
      <w:r w:rsidR="007C43B8">
        <w:rPr>
          <w:rFonts w:ascii="Calibri" w:hAnsi="Calibri" w:cs="Arial"/>
          <w:szCs w:val="24"/>
          <w:lang w:val="es-ES_tradnl" w:eastAsia="es-ES_tradnl"/>
        </w:rPr>
        <w:t>(</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w:t>
      </w:r>
      <w:r w:rsidR="00FB1EFC">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tbl>
      <w:tblPr>
        <w:tblW w:w="5000" w:type="pct"/>
        <w:tblCellMar>
          <w:left w:w="70" w:type="dxa"/>
          <w:right w:w="70" w:type="dxa"/>
        </w:tblCellMar>
        <w:tblLook w:val="04A0" w:firstRow="1" w:lastRow="0" w:firstColumn="1" w:lastColumn="0" w:noHBand="0" w:noVBand="1"/>
      </w:tblPr>
      <w:tblGrid>
        <w:gridCol w:w="4570"/>
        <w:gridCol w:w="1592"/>
        <w:gridCol w:w="1592"/>
        <w:gridCol w:w="1591"/>
      </w:tblGrid>
      <w:tr w:rsidR="007C43B8" w:rsidRPr="00A675AE" w14:paraId="34F613A5" w14:textId="77777777" w:rsidTr="00FB1EFC">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id="2"/>
            </w:r>
            <w:r w:rsidRPr="006D6E2C">
              <w:rPr>
                <w:b/>
                <w:lang w:val="es-ES_tradnl"/>
              </w:rPr>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FB1EFC">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39E9522E" w:rsidR="005C0610" w:rsidRPr="00083FD6" w:rsidRDefault="00083FD6" w:rsidP="00FB1EFC">
            <w:pPr>
              <w:spacing w:line="240" w:lineRule="auto"/>
              <w:jc w:val="left"/>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r w:rsidR="00FB1EFC">
              <w:rPr>
                <w:rFonts w:asciiTheme="minorHAnsi" w:hAnsiTheme="minorHAnsi" w:cstheme="minorHAnsi"/>
                <w:b/>
              </w:rPr>
              <w:br/>
            </w:r>
            <w:r w:rsidR="00FB1EFC">
              <w:rPr>
                <w:rFonts w:asciiTheme="minorHAnsi" w:hAnsiTheme="minorHAnsi" w:cstheme="minorHAnsi"/>
                <w:b/>
                <w:color w:val="C00000"/>
              </w:rPr>
              <w:t>(Ver nota 5 en caso de trabajadores autónomos)</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0DD956E1" w:rsidR="005C0610" w:rsidRDefault="005C0610" w:rsidP="00B63072"/>
    <w:tbl>
      <w:tblPr>
        <w:tblStyle w:val="Tablaconcuadrcula"/>
        <w:tblW w:w="4851" w:type="pct"/>
        <w:tblLook w:val="04A0" w:firstRow="1" w:lastRow="0" w:firstColumn="1" w:lastColumn="0" w:noHBand="0" w:noVBand="1"/>
      </w:tblPr>
      <w:tblGrid>
        <w:gridCol w:w="4106"/>
        <w:gridCol w:w="4961"/>
      </w:tblGrid>
      <w:tr w:rsidR="00FB1EFC" w:rsidRPr="00EB0656" w14:paraId="45B0E004" w14:textId="77777777" w:rsidTr="00263B1E">
        <w:tc>
          <w:tcPr>
            <w:tcW w:w="2264" w:type="pct"/>
          </w:tcPr>
          <w:p w14:paraId="339AC499" w14:textId="3135347B" w:rsidR="00FB1EFC" w:rsidRPr="00F25097" w:rsidRDefault="00FB1EFC" w:rsidP="00413E97">
            <w:pPr>
              <w:spacing w:before="20" w:after="60" w:line="240" w:lineRule="auto"/>
              <w:rPr>
                <w:sz w:val="16"/>
                <w:szCs w:val="16"/>
              </w:rPr>
            </w:pPr>
            <w:r>
              <w:rPr>
                <w:sz w:val="16"/>
                <w:szCs w:val="16"/>
              </w:rPr>
              <w:t>Fuente de datos utilizad</w:t>
            </w:r>
            <w:r w:rsidR="00413E97">
              <w:rPr>
                <w:sz w:val="16"/>
                <w:szCs w:val="16"/>
              </w:rPr>
              <w:t>a</w:t>
            </w:r>
            <w:r>
              <w:rPr>
                <w:sz w:val="16"/>
                <w:szCs w:val="16"/>
              </w:rPr>
              <w:t xml:space="preserve"> para contestar cuadro superior si se trata de un trabajador autónomo sin obligación de realizar cuentas anuales </w:t>
            </w:r>
            <w:r>
              <w:rPr>
                <w:rStyle w:val="Refdenotaalpie"/>
                <w:sz w:val="16"/>
                <w:szCs w:val="16"/>
              </w:rPr>
              <w:footnoteReference w:id="6"/>
            </w:r>
          </w:p>
        </w:tc>
        <w:tc>
          <w:tcPr>
            <w:tcW w:w="2736" w:type="pct"/>
          </w:tcPr>
          <w:p w14:paraId="5374DF8C" w14:textId="77777777" w:rsidR="00FB1EFC" w:rsidRPr="00F25097" w:rsidRDefault="00FB1EFC" w:rsidP="00263B1E">
            <w:pPr>
              <w:rPr>
                <w:sz w:val="16"/>
                <w:szCs w:val="16"/>
              </w:rPr>
            </w:pPr>
          </w:p>
        </w:tc>
      </w:tr>
    </w:tbl>
    <w:p w14:paraId="65E69D39" w14:textId="77777777" w:rsidR="00FB1EFC" w:rsidRDefault="00FB1EFC"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lastRenderedPageBreak/>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0EEF5EA8" w14:textId="77777777" w:rsidR="00413E97" w:rsidRDefault="00413E97" w:rsidP="00413E97">
      <w:pPr>
        <w:rPr>
          <w:highlight w:val="yellow"/>
        </w:rPr>
      </w:pPr>
    </w:p>
    <w:p w14:paraId="100F1306" w14:textId="55A62103" w:rsidR="00413E97" w:rsidRPr="008301E2" w:rsidRDefault="00413E97" w:rsidP="00413E97">
      <w:r w:rsidRPr="008301E2">
        <w:t xml:space="preserve">En                      </w:t>
      </w:r>
      <w:proofErr w:type="gramStart"/>
      <w:r w:rsidRPr="008301E2">
        <w:t xml:space="preserve">  ,</w:t>
      </w:r>
      <w:proofErr w:type="gramEnd"/>
      <w:r w:rsidRPr="008301E2">
        <w:t xml:space="preserve"> a        </w:t>
      </w:r>
      <w:proofErr w:type="spellStart"/>
      <w:r w:rsidRPr="008301E2">
        <w:t>de</w:t>
      </w:r>
      <w:proofErr w:type="spellEnd"/>
      <w:r w:rsidRPr="008301E2">
        <w:t xml:space="preserve">             </w:t>
      </w:r>
      <w:proofErr w:type="spellStart"/>
      <w:r w:rsidRPr="008301E2">
        <w:t>de</w:t>
      </w:r>
      <w:proofErr w:type="spellEnd"/>
      <w:r w:rsidR="008301E2" w:rsidRPr="008301E2">
        <w:t xml:space="preserve"> 2021</w:t>
      </w:r>
      <w:r w:rsidRPr="008301E2">
        <w:t xml:space="preserve">             </w:t>
      </w:r>
    </w:p>
    <w:p w14:paraId="2D59854D" w14:textId="77777777" w:rsidR="00413E97" w:rsidRPr="008301E2" w:rsidRDefault="00413E97" w:rsidP="00413E97">
      <w:r w:rsidRPr="008301E2">
        <w:t>Nombre:</w:t>
      </w:r>
    </w:p>
    <w:p w14:paraId="5E5BB6AF" w14:textId="77777777" w:rsidR="00413E97" w:rsidRPr="008301E2" w:rsidRDefault="00413E97" w:rsidP="00413E97">
      <w:r w:rsidRPr="008301E2">
        <w:t xml:space="preserve">Firma ELECTRÓNICA o FIRMA MANUSCRITA </w:t>
      </w:r>
    </w:p>
    <w:p w14:paraId="6B716D13"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6ACD35F2"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7F8132CE"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34F47629" w14:textId="0AAD99E6"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5A39A809" w14:textId="77777777"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142113E3" w14:textId="27E30CFF" w:rsidR="00B63072" w:rsidRDefault="00B63072" w:rsidP="00B63072">
      <w:pPr>
        <w:rPr>
          <w:highlight w:val="yellow"/>
        </w:rPr>
        <w:sectPr w:rsidR="00B63072" w:rsidSect="00CF5FB7">
          <w:headerReference w:type="default" r:id="rId13"/>
          <w:footerReference w:type="default" r:id="rId14"/>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t>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413E97">
      <w:headerReference w:type="even" r:id="rId15"/>
      <w:headerReference w:type="default" r:id="rId16"/>
      <w:footerReference w:type="even" r:id="rId17"/>
      <w:footerReference w:type="default" r:id="rId18"/>
      <w:headerReference w:type="first" r:id="rId19"/>
      <w:footerReference w:type="first" r:id="rId20"/>
      <w:pgSz w:w="11906" w:h="16838"/>
      <w:pgMar w:top="340" w:right="340" w:bottom="340" w:left="340" w:header="113" w:footer="1012"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3A9E7" w14:textId="77777777" w:rsidR="00A42B27" w:rsidRDefault="00A42B27" w:rsidP="0028274B">
      <w:pPr>
        <w:spacing w:line="240" w:lineRule="auto"/>
      </w:pPr>
      <w:r>
        <w:separator/>
      </w:r>
    </w:p>
  </w:endnote>
  <w:endnote w:type="continuationSeparator" w:id="0">
    <w:p w14:paraId="7E882440" w14:textId="77777777" w:rsidR="00A42B27" w:rsidRDefault="00A42B2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1256B399" w:rsidR="00B63072" w:rsidRDefault="00B63072">
        <w:pPr>
          <w:pStyle w:val="Piedepgina"/>
          <w:jc w:val="right"/>
        </w:pPr>
        <w:r>
          <w:fldChar w:fldCharType="begin"/>
        </w:r>
        <w:r>
          <w:instrText>PAGE   \* MERGEFORMAT</w:instrText>
        </w:r>
        <w:r>
          <w:fldChar w:fldCharType="separate"/>
        </w:r>
        <w:r w:rsidR="002756C7">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1CFB5" w14:textId="77777777" w:rsidR="00A42B27" w:rsidRDefault="00A42B27" w:rsidP="0028274B">
      <w:pPr>
        <w:spacing w:line="240" w:lineRule="auto"/>
      </w:pPr>
      <w:r>
        <w:separator/>
      </w:r>
    </w:p>
  </w:footnote>
  <w:footnote w:type="continuationSeparator" w:id="0">
    <w:p w14:paraId="313BB3EE" w14:textId="77777777" w:rsidR="00A42B27" w:rsidRDefault="00A42B27" w:rsidP="0028274B">
      <w:pPr>
        <w:spacing w:line="240" w:lineRule="auto"/>
      </w:pPr>
      <w:r>
        <w:continuationSeparator/>
      </w:r>
    </w:p>
  </w:footnote>
  <w:footnote w:id="1">
    <w:p w14:paraId="3F729906" w14:textId="10C5DD79"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1233B3EF" w14:textId="77777777" w:rsidR="00FB1EFC" w:rsidRPr="006B3818" w:rsidRDefault="00FB1EFC" w:rsidP="00FB1EFC">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4825B43B" w14:textId="648A8D65" w:rsidR="007C43B8" w:rsidRPr="006B3818" w:rsidRDefault="008301E2" w:rsidP="00FB1EFC">
      <w:pPr>
        <w:rPr>
          <w:rFonts w:asciiTheme="minorHAnsi" w:hAnsiTheme="minorHAnsi" w:cstheme="minorHAnsi"/>
          <w:sz w:val="18"/>
          <w:szCs w:val="18"/>
        </w:rPr>
      </w:pPr>
      <w:hyperlink r:id="rId1" w:history="1">
        <w:r w:rsidR="00FB1EFC" w:rsidRPr="007A6058">
          <w:rPr>
            <w:rStyle w:val="Hipervnculo"/>
            <w:rFonts w:asciiTheme="minorHAnsi" w:hAnsiTheme="minorHAnsi" w:cstheme="minorHAnsi"/>
            <w:sz w:val="18"/>
            <w:szCs w:val="18"/>
          </w:rPr>
          <w:t>https://op.europa.eu/es/publication-detail/-/publication/79c0ce87-f4dc-11e6-8a35-01aa75ed71a1</w:t>
        </w:r>
      </w:hyperlink>
      <w:r w:rsidR="00FB1EFC" w:rsidRPr="006B3818">
        <w:rPr>
          <w:rFonts w:asciiTheme="minorHAnsi" w:hAnsiTheme="minorHAnsi" w:cstheme="minorHAnsi"/>
          <w:sz w:val="18"/>
          <w:szCs w:val="18"/>
        </w:rPr>
        <w:t>.</w:t>
      </w:r>
    </w:p>
  </w:footnote>
  <w:footnote w:id="3">
    <w:p w14:paraId="743553A6" w14:textId="35F845E5" w:rsidR="007C43B8" w:rsidRPr="00FB1EFC" w:rsidRDefault="007C43B8" w:rsidP="007C43B8">
      <w:pPr>
        <w:pStyle w:val="Textonotapie"/>
        <w:rPr>
          <w:sz w:val="2"/>
          <w:szCs w:val="2"/>
        </w:rPr>
      </w:pP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D8ED158" w14:textId="77777777" w:rsidR="00FB1EFC" w:rsidRDefault="00FB1EFC" w:rsidP="00FB1EFC">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Pr>
          <w:rFonts w:ascii="Calibri" w:hAnsi="Calibri" w:cs="Calibri"/>
          <w:color w:val="000000"/>
          <w:sz w:val="18"/>
          <w:szCs w:val="18"/>
        </w:rPr>
        <w:t>contestar el cuadro de cálculo de efectivos,</w:t>
      </w:r>
      <w:r w:rsidRPr="00F11925">
        <w:t xml:space="preserve"> </w:t>
      </w:r>
      <w:r>
        <w:rPr>
          <w:rFonts w:ascii="Calibri" w:hAnsi="Calibri" w:cs="Calibri"/>
          <w:color w:val="000000"/>
          <w:sz w:val="18"/>
          <w:szCs w:val="18"/>
        </w:rPr>
        <w:t>volumen de negocio anual, y</w:t>
      </w:r>
      <w:r w:rsidRPr="00F11925">
        <w:rPr>
          <w:rFonts w:ascii="Calibri" w:hAnsi="Calibri" w:cs="Calibri"/>
          <w:color w:val="000000"/>
          <w:sz w:val="18"/>
          <w:szCs w:val="18"/>
        </w:rPr>
        <w:t xml:space="preserve"> balance general anual</w:t>
      </w:r>
      <w:r>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Pr>
          <w:rFonts w:ascii="Calibri" w:hAnsi="Calibri" w:cs="Calibri"/>
          <w:color w:val="000000"/>
          <w:sz w:val="18"/>
          <w:szCs w:val="18"/>
        </w:rPr>
        <w:t xml:space="preserve">, </w:t>
      </w:r>
      <w:r w:rsidRPr="00B30BFB">
        <w:rPr>
          <w:rFonts w:ascii="Calibri" w:hAnsi="Calibri" w:cs="Calibri"/>
          <w:color w:val="000000"/>
          <w:sz w:val="18"/>
          <w:szCs w:val="18"/>
        </w:rPr>
        <w:t xml:space="preserve">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26C3F52F" w:rsidR="00042DC8" w:rsidRDefault="00042DC8">
    <w:pPr>
      <w:pStyle w:val="Encabezado"/>
    </w:pPr>
    <w:r>
      <w:rPr>
        <w:noProof/>
      </w:rPr>
      <w:drawing>
        <wp:anchor distT="0" distB="0" distL="114300" distR="114300" simplePos="0" relativeHeight="251657216"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51072"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50048"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958C3"/>
    <w:rsid w:val="001A6A3C"/>
    <w:rsid w:val="001D1F95"/>
    <w:rsid w:val="001F1C0B"/>
    <w:rsid w:val="00262C92"/>
    <w:rsid w:val="00265369"/>
    <w:rsid w:val="002756C7"/>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01E2"/>
    <w:rsid w:val="00841E5C"/>
    <w:rsid w:val="008559ED"/>
    <w:rsid w:val="00861DA0"/>
    <w:rsid w:val="00876DBA"/>
    <w:rsid w:val="008C04CE"/>
    <w:rsid w:val="009355B0"/>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828DDB-82BE-4E04-BC11-E0564C2FB097}">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www.w3.org/XML/1998/namespace"/>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schemas.microsoft.com/office/infopath/2007/PartnerControls"/>
    <ds:schemaRef ds:uri="2c4912aa-20b2-4f81-b3f0-61eb74ff8119"/>
    <ds:schemaRef ds:uri="37c191be-83eb-4247-b81b-e23449fb04c8"/>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2528</Words>
  <Characters>13906</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Joan  Maria Marine Rofes</cp:lastModifiedBy>
  <cp:revision>3</cp:revision>
  <dcterms:created xsi:type="dcterms:W3CDTF">2021-03-18T11:27:00Z</dcterms:created>
  <dcterms:modified xsi:type="dcterms:W3CDTF">2021-05-31T09:36:00Z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