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765D5B">
        <w:rPr>
          <w:rFonts w:ascii="Times New Roman" w:hAnsi="Times New Roman"/>
          <w:b w:val="0"/>
          <w:bCs w:val="0"/>
          <w:i/>
          <w:lang w:val="gl-ES"/>
        </w:rPr>
        <w:t>e Chandrexa de Queixa</w:t>
      </w:r>
      <w:r w:rsidRPr="00F46E15">
        <w:rPr>
          <w:rFonts w:ascii="Times New Roman" w:hAnsi="Times New Roman"/>
          <w:b w:val="0"/>
          <w:bCs w:val="0"/>
          <w:i/>
          <w:lang w:val="gl-ES"/>
        </w:rPr>
        <w:t xml:space="preserve">, nos seguintes termos: </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sidRPr="0021074A">
        <w:rPr>
          <w:rFonts w:ascii="Times New Roman" w:hAnsi="Times New Roman"/>
          <w:bCs w:val="0"/>
          <w:i/>
          <w:lang w:val="gl-ES"/>
        </w:rPr>
        <w:t xml:space="preserve">-Obxecto: </w:t>
      </w:r>
      <w:r w:rsidRPr="0021074A">
        <w:rPr>
          <w:rFonts w:ascii="Times New Roman" w:hAnsi="Times New Roman"/>
          <w:b w:val="0"/>
          <w:bCs w:val="0"/>
          <w:i/>
          <w:lang w:val="gl-ES"/>
        </w:rPr>
        <w:t>Acondicionamento do acceso ao depósito regulador de Celeiros.</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sidRPr="0021074A">
        <w:rPr>
          <w:rFonts w:ascii="Times New Roman" w:hAnsi="Times New Roman"/>
          <w:b w:val="0"/>
          <w:bCs w:val="0"/>
          <w:i/>
          <w:lang w:val="gl-ES"/>
        </w:rPr>
        <w:t>-</w:t>
      </w:r>
      <w:r w:rsidRPr="0021074A">
        <w:rPr>
          <w:rFonts w:ascii="Times New Roman" w:hAnsi="Times New Roman"/>
          <w:bCs w:val="0"/>
          <w:i/>
          <w:lang w:val="gl-ES"/>
        </w:rPr>
        <w:t>Importe da subvención que figura no orzamento 2021</w:t>
      </w:r>
      <w:r w:rsidRPr="0021074A">
        <w:rPr>
          <w:rFonts w:ascii="Times New Roman" w:hAnsi="Times New Roman"/>
          <w:b w:val="0"/>
          <w:bCs w:val="0"/>
          <w:i/>
          <w:lang w:val="gl-ES"/>
        </w:rPr>
        <w:t>: 47.994,50 euros.</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sidRPr="0021074A">
        <w:rPr>
          <w:rFonts w:ascii="Times New Roman" w:hAnsi="Times New Roman"/>
          <w:b w:val="0"/>
          <w:bCs w:val="0"/>
          <w:i/>
          <w:lang w:val="gl-ES"/>
        </w:rPr>
        <w:t>-</w:t>
      </w:r>
      <w:r w:rsidRPr="0021074A">
        <w:rPr>
          <w:rFonts w:ascii="Times New Roman" w:hAnsi="Times New Roman"/>
          <w:bCs w:val="0"/>
          <w:i/>
          <w:lang w:val="gl-ES"/>
        </w:rPr>
        <w:t>A</w:t>
      </w:r>
      <w:r>
        <w:rPr>
          <w:rFonts w:ascii="Times New Roman" w:hAnsi="Times New Roman"/>
          <w:bCs w:val="0"/>
          <w:i/>
          <w:lang w:val="gl-ES"/>
        </w:rPr>
        <w:t>chega</w:t>
      </w:r>
      <w:r w:rsidRPr="0021074A">
        <w:rPr>
          <w:rFonts w:ascii="Times New Roman" w:hAnsi="Times New Roman"/>
          <w:bCs w:val="0"/>
          <w:i/>
          <w:lang w:val="gl-ES"/>
        </w:rPr>
        <w:t xml:space="preserve"> municipal ao proxecto obxecto da subvención</w:t>
      </w:r>
      <w:r w:rsidRPr="0021074A">
        <w:rPr>
          <w:rFonts w:ascii="Times New Roman" w:hAnsi="Times New Roman"/>
          <w:b w:val="0"/>
          <w:bCs w:val="0"/>
          <w:i/>
          <w:lang w:val="gl-ES"/>
        </w:rPr>
        <w:t>: 100 euros.</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sidRPr="0021074A">
        <w:rPr>
          <w:rFonts w:ascii="Times New Roman" w:hAnsi="Times New Roman"/>
          <w:b w:val="0"/>
          <w:bCs w:val="0"/>
          <w:i/>
          <w:lang w:val="gl-ES"/>
        </w:rPr>
        <w:t>-</w:t>
      </w:r>
      <w:r w:rsidRPr="0021074A">
        <w:rPr>
          <w:rFonts w:ascii="Times New Roman" w:hAnsi="Times New Roman"/>
          <w:bCs w:val="0"/>
          <w:i/>
          <w:lang w:val="gl-ES"/>
        </w:rPr>
        <w:t>Importe que procede reducir base</w:t>
      </w:r>
      <w:r>
        <w:rPr>
          <w:rFonts w:ascii="Times New Roman" w:hAnsi="Times New Roman"/>
          <w:bCs w:val="0"/>
          <w:i/>
          <w:lang w:val="gl-ES"/>
        </w:rPr>
        <w:t>ándose na</w:t>
      </w:r>
      <w:r w:rsidRPr="0021074A">
        <w:rPr>
          <w:rFonts w:ascii="Times New Roman" w:hAnsi="Times New Roman"/>
          <w:bCs w:val="0"/>
          <w:i/>
          <w:lang w:val="gl-ES"/>
        </w:rPr>
        <w:t xml:space="preserve"> a</w:t>
      </w:r>
      <w:r>
        <w:rPr>
          <w:rFonts w:ascii="Times New Roman" w:hAnsi="Times New Roman"/>
          <w:bCs w:val="0"/>
          <w:i/>
          <w:lang w:val="gl-ES"/>
        </w:rPr>
        <w:t>chega</w:t>
      </w:r>
      <w:r w:rsidRPr="0021074A">
        <w:rPr>
          <w:rFonts w:ascii="Times New Roman" w:hAnsi="Times New Roman"/>
          <w:bCs w:val="0"/>
          <w:i/>
          <w:lang w:val="gl-ES"/>
        </w:rPr>
        <w:t xml:space="preserve"> municipal</w:t>
      </w:r>
      <w:r w:rsidRPr="0021074A">
        <w:rPr>
          <w:rFonts w:ascii="Times New Roman" w:hAnsi="Times New Roman"/>
          <w:b w:val="0"/>
          <w:bCs w:val="0"/>
          <w:i/>
          <w:lang w:val="gl-ES"/>
        </w:rPr>
        <w:t>: 100 euros.</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sidRPr="0021074A">
        <w:rPr>
          <w:rFonts w:ascii="Times New Roman" w:hAnsi="Times New Roman"/>
          <w:b w:val="0"/>
          <w:bCs w:val="0"/>
          <w:i/>
          <w:lang w:val="gl-ES"/>
        </w:rPr>
        <w:t>-</w:t>
      </w:r>
      <w:r w:rsidRPr="0021074A">
        <w:rPr>
          <w:rFonts w:ascii="Times New Roman" w:hAnsi="Times New Roman"/>
          <w:bCs w:val="0"/>
          <w:i/>
          <w:lang w:val="gl-ES"/>
        </w:rPr>
        <w:t>Importe que procede conceder</w:t>
      </w:r>
      <w:r w:rsidRPr="0021074A">
        <w:rPr>
          <w:rFonts w:ascii="Times New Roman" w:hAnsi="Times New Roman"/>
          <w:b w:val="0"/>
          <w:bCs w:val="0"/>
          <w:i/>
          <w:lang w:val="gl-ES"/>
        </w:rPr>
        <w:t xml:space="preserve">: 47.894,50 euros. </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r w:rsidRPr="0021074A">
        <w:rPr>
          <w:rFonts w:ascii="Times New Roman" w:hAnsi="Times New Roman"/>
          <w:bCs w:val="0"/>
          <w:i/>
          <w:lang w:val="gl-ES"/>
        </w:rPr>
        <w:t>Prazo e modo de xustificación:</w:t>
      </w:r>
      <w:r w:rsidRPr="0021074A">
        <w:rPr>
          <w:rFonts w:ascii="Times New Roman" w:hAnsi="Times New Roman"/>
          <w:b w:val="0"/>
          <w:bCs w:val="0"/>
          <w:i/>
          <w:lang w:val="gl-ES"/>
        </w:rPr>
        <w:t xml:space="preserve"> </w:t>
      </w:r>
      <w:r w:rsidRPr="0021074A">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21074A" w:rsidRPr="0021074A" w:rsidRDefault="0021074A" w:rsidP="0021074A">
      <w:pPr>
        <w:widowControl/>
        <w:adjustRightInd/>
        <w:spacing w:line="360" w:lineRule="auto"/>
        <w:jc w:val="both"/>
        <w:rPr>
          <w:rFonts w:ascii="Times New Roman" w:hAnsi="Times New Roman"/>
          <w:b w:val="0"/>
          <w:bCs w:val="0"/>
          <w:i/>
          <w:color w:val="000000"/>
          <w:lang w:val="gl-ES"/>
        </w:rPr>
      </w:pPr>
      <w:r w:rsidRPr="0021074A">
        <w:rPr>
          <w:rFonts w:ascii="Times New Roman" w:hAnsi="Times New Roman"/>
          <w:b w:val="0"/>
          <w:bCs w:val="0"/>
          <w:i/>
          <w:color w:val="000000"/>
          <w:lang w:val="gl-ES"/>
        </w:rPr>
        <w:t>1.- Que se cumpriu a finalidade para a que foi concedida a subvención.</w:t>
      </w:r>
    </w:p>
    <w:p w:rsidR="0021074A" w:rsidRPr="0021074A" w:rsidRDefault="0021074A" w:rsidP="0021074A">
      <w:pPr>
        <w:widowControl/>
        <w:adjustRightInd/>
        <w:spacing w:line="360" w:lineRule="auto"/>
        <w:jc w:val="both"/>
        <w:rPr>
          <w:rFonts w:ascii="Times New Roman" w:hAnsi="Times New Roman"/>
          <w:b w:val="0"/>
          <w:bCs w:val="0"/>
          <w:i/>
          <w:color w:val="000000"/>
          <w:lang w:val="gl-ES"/>
        </w:rPr>
      </w:pPr>
      <w:r w:rsidRPr="0021074A">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21074A" w:rsidRPr="0021074A" w:rsidRDefault="0021074A" w:rsidP="0021074A">
      <w:pPr>
        <w:widowControl/>
        <w:adjustRightInd/>
        <w:spacing w:line="360" w:lineRule="auto"/>
        <w:jc w:val="both"/>
        <w:rPr>
          <w:rFonts w:ascii="Times New Roman" w:hAnsi="Times New Roman"/>
          <w:b w:val="0"/>
          <w:bCs w:val="0"/>
          <w:i/>
          <w:color w:val="000000"/>
          <w:lang w:val="gl-ES"/>
        </w:rPr>
      </w:pPr>
      <w:r w:rsidRPr="0021074A">
        <w:rPr>
          <w:rFonts w:ascii="Times New Roman" w:hAnsi="Times New Roman"/>
          <w:b w:val="0"/>
          <w:bCs w:val="0"/>
          <w:i/>
          <w:color w:val="000000"/>
          <w:lang w:val="gl-ES"/>
        </w:rPr>
        <w:t>3.- Que a xustificación da subvención concedida acada o 100% do importe do proxecto que serviu de base para a concesión da subvención (</w:t>
      </w:r>
      <w:r w:rsidRPr="0021074A">
        <w:rPr>
          <w:rFonts w:ascii="Times New Roman" w:hAnsi="Times New Roman"/>
          <w:b w:val="0"/>
          <w:bCs w:val="0"/>
          <w:i/>
          <w:lang w:val="gl-ES"/>
        </w:rPr>
        <w:t>47.994,50 euros)</w:t>
      </w:r>
      <w:r w:rsidRPr="0021074A">
        <w:rPr>
          <w:rFonts w:ascii="Times New Roman" w:hAnsi="Times New Roman"/>
          <w:b w:val="0"/>
          <w:bCs w:val="0"/>
          <w:i/>
          <w:color w:val="000000"/>
          <w:lang w:val="gl-ES"/>
        </w:rPr>
        <w:t xml:space="preserve"> indicando, en caso contrario, a porcentaxe que supón.</w:t>
      </w:r>
    </w:p>
    <w:p w:rsidR="0021074A" w:rsidRPr="0021074A" w:rsidRDefault="0021074A" w:rsidP="0021074A">
      <w:pPr>
        <w:widowControl/>
        <w:adjustRightInd/>
        <w:spacing w:line="360" w:lineRule="auto"/>
        <w:jc w:val="both"/>
        <w:rPr>
          <w:rFonts w:ascii="Times New Roman" w:hAnsi="Times New Roman"/>
          <w:b w:val="0"/>
          <w:bCs w:val="0"/>
          <w:i/>
          <w:color w:val="000000"/>
          <w:lang w:val="gl-ES"/>
        </w:rPr>
      </w:pPr>
      <w:r w:rsidRPr="0021074A">
        <w:rPr>
          <w:rFonts w:ascii="Times New Roman" w:hAnsi="Times New Roman"/>
          <w:b w:val="0"/>
          <w:bCs w:val="0"/>
          <w:i/>
          <w:color w:val="000000"/>
          <w:lang w:val="gl-ES"/>
        </w:rPr>
        <w:t xml:space="preserve">4.- Que os documentos xustificativos do gasto foron aprobados polo órgano competente. </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sidRPr="0021074A">
        <w:rPr>
          <w:rFonts w:ascii="Times New Roman" w:hAnsi="Times New Roman"/>
          <w:b w:val="0"/>
          <w:bCs w:val="0"/>
          <w:i/>
          <w:color w:val="000000"/>
          <w:lang w:val="gl-ES"/>
        </w:rPr>
        <w:t xml:space="preserve">5.- </w:t>
      </w:r>
      <w:r w:rsidRPr="0021074A">
        <w:rPr>
          <w:rFonts w:ascii="Times New Roman" w:hAnsi="Times New Roman"/>
          <w:b w:val="0"/>
          <w:bCs w:val="0"/>
          <w:i/>
          <w:lang w:val="gl-ES"/>
        </w:rPr>
        <w:t>Que a entidade local se atope ao corrente das súas obrigas tributarias coa Facenda Estatal, Autonómica e coa Seguridade Social.</w:t>
      </w:r>
    </w:p>
    <w:p w:rsidR="0021074A" w:rsidRPr="0021074A" w:rsidRDefault="0021074A" w:rsidP="0021074A">
      <w:pPr>
        <w:widowControl/>
        <w:adjustRightInd/>
        <w:spacing w:line="360" w:lineRule="auto"/>
        <w:jc w:val="both"/>
        <w:rPr>
          <w:rFonts w:ascii="Times New Roman" w:hAnsi="Times New Roman"/>
          <w:b w:val="0"/>
          <w:bCs w:val="0"/>
          <w:i/>
          <w:color w:val="000000"/>
          <w:lang w:val="gl-ES"/>
        </w:rPr>
      </w:pPr>
      <w:r w:rsidRPr="0021074A">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21074A" w:rsidRPr="0021074A" w:rsidRDefault="0021074A" w:rsidP="0021074A">
      <w:pPr>
        <w:widowControl/>
        <w:adjustRightInd/>
        <w:spacing w:line="360" w:lineRule="auto"/>
        <w:jc w:val="both"/>
        <w:rPr>
          <w:rFonts w:ascii="Times New Roman" w:hAnsi="Times New Roman"/>
          <w:b w:val="0"/>
          <w:bCs w:val="0"/>
          <w:i/>
          <w:color w:val="000000"/>
          <w:lang w:val="gl-ES"/>
        </w:rPr>
      </w:pPr>
      <w:r w:rsidRPr="0021074A">
        <w:rPr>
          <w:rFonts w:ascii="Times New Roman" w:hAnsi="Times New Roman"/>
          <w:b w:val="0"/>
          <w:bCs w:val="0"/>
          <w:i/>
          <w:color w:val="000000"/>
          <w:lang w:val="gl-ES"/>
        </w:rPr>
        <w:t xml:space="preserve">7.- Que na adxudicación, se cumpriu coa normativa aplicable en materia de contratos do sector público, en particular, coa lei 9/2017, de 8 de novembro, de </w:t>
      </w:r>
      <w:r>
        <w:rPr>
          <w:rFonts w:ascii="Times New Roman" w:hAnsi="Times New Roman"/>
          <w:b w:val="0"/>
          <w:bCs w:val="0"/>
          <w:i/>
          <w:color w:val="000000"/>
          <w:lang w:val="gl-ES"/>
        </w:rPr>
        <w:t>c</w:t>
      </w:r>
      <w:r w:rsidRPr="0021074A">
        <w:rPr>
          <w:rFonts w:ascii="Times New Roman" w:hAnsi="Times New Roman"/>
          <w:b w:val="0"/>
          <w:bCs w:val="0"/>
          <w:i/>
          <w:color w:val="000000"/>
          <w:lang w:val="gl-ES"/>
        </w:rPr>
        <w:t xml:space="preserve">ontratos do </w:t>
      </w:r>
      <w:r>
        <w:rPr>
          <w:rFonts w:ascii="Times New Roman" w:hAnsi="Times New Roman"/>
          <w:b w:val="0"/>
          <w:bCs w:val="0"/>
          <w:i/>
          <w:color w:val="000000"/>
          <w:lang w:val="gl-ES"/>
        </w:rPr>
        <w:t>s</w:t>
      </w:r>
      <w:r w:rsidRPr="0021074A">
        <w:rPr>
          <w:rFonts w:ascii="Times New Roman" w:hAnsi="Times New Roman"/>
          <w:b w:val="0"/>
          <w:bCs w:val="0"/>
          <w:i/>
          <w:color w:val="000000"/>
          <w:lang w:val="gl-ES"/>
        </w:rPr>
        <w:t xml:space="preserve">ector </w:t>
      </w:r>
      <w:r>
        <w:rPr>
          <w:rFonts w:ascii="Times New Roman" w:hAnsi="Times New Roman"/>
          <w:b w:val="0"/>
          <w:bCs w:val="0"/>
          <w:i/>
          <w:color w:val="000000"/>
          <w:lang w:val="gl-ES"/>
        </w:rPr>
        <w:t>p</w:t>
      </w:r>
      <w:r w:rsidRPr="0021074A">
        <w:rPr>
          <w:rFonts w:ascii="Times New Roman" w:hAnsi="Times New Roman"/>
          <w:b w:val="0"/>
          <w:bCs w:val="0"/>
          <w:i/>
          <w:color w:val="000000"/>
          <w:lang w:val="gl-ES"/>
        </w:rPr>
        <w:t>úblico.</w:t>
      </w:r>
    </w:p>
    <w:p w:rsidR="0021074A" w:rsidRPr="0021074A" w:rsidRDefault="0021074A" w:rsidP="0021074A">
      <w:pPr>
        <w:widowControl/>
        <w:adjustRightInd/>
        <w:spacing w:line="360" w:lineRule="auto"/>
        <w:ind w:firstLine="708"/>
        <w:jc w:val="both"/>
        <w:rPr>
          <w:rFonts w:ascii="Times New Roman" w:eastAsia="Calibri" w:hAnsi="Times New Roman"/>
          <w:b w:val="0"/>
          <w:bCs w:val="0"/>
          <w:i/>
          <w:lang w:val="gl-ES" w:eastAsia="en-US"/>
        </w:rPr>
      </w:pPr>
      <w:r w:rsidRPr="0021074A">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w:t>
      </w:r>
      <w:r w:rsidRPr="0021074A">
        <w:rPr>
          <w:rFonts w:ascii="Times New Roman" w:eastAsia="Calibri" w:hAnsi="Times New Roman"/>
          <w:b w:val="0"/>
          <w:bCs w:val="0"/>
          <w:i/>
          <w:lang w:val="gl-ES" w:eastAsia="en-US"/>
        </w:rPr>
        <w:lastRenderedPageBreak/>
        <w:t xml:space="preserve">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1074A">
        <w:rPr>
          <w:rFonts w:ascii="Times New Roman" w:eastAsia="Calibri" w:hAnsi="Times New Roman"/>
          <w:b w:val="0"/>
          <w:bCs w:val="0"/>
          <w:i/>
          <w:iCs/>
          <w:lang w:val="gl-ES" w:eastAsia="en-US"/>
        </w:rPr>
        <w:t>artigo 37 da Lei xeral de subvencións.</w:t>
      </w:r>
    </w:p>
    <w:p w:rsidR="0021074A" w:rsidRPr="0021074A" w:rsidRDefault="0021074A" w:rsidP="0021074A">
      <w:pPr>
        <w:widowControl/>
        <w:autoSpaceDE/>
        <w:autoSpaceDN/>
        <w:adjustRightInd/>
        <w:spacing w:line="360" w:lineRule="auto"/>
        <w:ind w:firstLine="708"/>
        <w:jc w:val="both"/>
        <w:rPr>
          <w:rFonts w:ascii="Times New Roman" w:hAnsi="Times New Roman"/>
          <w:b w:val="0"/>
          <w:bCs w:val="0"/>
          <w:i/>
          <w:lang w:val="gl-ES"/>
        </w:rPr>
      </w:pPr>
      <w:r w:rsidRPr="0021074A">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21074A" w:rsidRPr="0021074A" w:rsidRDefault="0021074A" w:rsidP="0021074A">
      <w:pPr>
        <w:widowControl/>
        <w:autoSpaceDE/>
        <w:autoSpaceDN/>
        <w:adjustRightInd/>
        <w:spacing w:line="360" w:lineRule="auto"/>
        <w:ind w:firstLine="708"/>
        <w:jc w:val="both"/>
        <w:rPr>
          <w:rFonts w:ascii="Times New Roman" w:hAnsi="Times New Roman"/>
          <w:b w:val="0"/>
          <w:bCs w:val="0"/>
          <w:i/>
          <w:lang w:val="gl-ES"/>
        </w:rPr>
      </w:pPr>
      <w:r w:rsidRPr="0021074A">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21074A" w:rsidRPr="0021074A" w:rsidRDefault="0021074A" w:rsidP="0021074A">
      <w:pPr>
        <w:widowControl/>
        <w:autoSpaceDE/>
        <w:autoSpaceDN/>
        <w:adjustRightInd/>
        <w:spacing w:line="360" w:lineRule="auto"/>
        <w:jc w:val="both"/>
        <w:rPr>
          <w:rFonts w:ascii="Times New Roman" w:hAnsi="Times New Roman"/>
          <w:b w:val="0"/>
          <w:bCs w:val="0"/>
          <w:i/>
          <w:lang w:val="gl-ES"/>
        </w:rPr>
      </w:pPr>
      <w:r w:rsidRPr="0021074A">
        <w:rPr>
          <w:rFonts w:ascii="Times New Roman" w:hAnsi="Times New Roman"/>
          <w:b w:val="0"/>
          <w:bCs w:val="0"/>
          <w:i/>
          <w:lang w:val="gl-ES"/>
        </w:rPr>
        <w:t>-</w:t>
      </w:r>
      <w:r w:rsidRPr="0021074A">
        <w:rPr>
          <w:rFonts w:ascii="Times New Roman" w:hAnsi="Times New Roman"/>
          <w:bCs w:val="0"/>
          <w:i/>
          <w:lang w:val="gl-ES"/>
        </w:rPr>
        <w:t>Prazo xustificación</w:t>
      </w:r>
      <w:r w:rsidRPr="0021074A">
        <w:rPr>
          <w:rFonts w:ascii="Times New Roman" w:hAnsi="Times New Roman"/>
          <w:b w:val="0"/>
          <w:bCs w:val="0"/>
          <w:i/>
          <w:lang w:val="gl-ES"/>
        </w:rPr>
        <w:t xml:space="preserve">: ata o 30 de outubro de 2021. </w:t>
      </w:r>
    </w:p>
    <w:p w:rsidR="0021074A" w:rsidRPr="0021074A" w:rsidRDefault="0021074A" w:rsidP="0021074A">
      <w:pPr>
        <w:widowControl/>
        <w:autoSpaceDE/>
        <w:autoSpaceDN/>
        <w:adjustRightInd/>
        <w:spacing w:line="360" w:lineRule="auto"/>
        <w:ind w:firstLine="708"/>
        <w:jc w:val="both"/>
        <w:rPr>
          <w:rFonts w:ascii="Times New Roman" w:hAnsi="Times New Roman"/>
          <w:b w:val="0"/>
          <w:bCs w:val="0"/>
          <w:i/>
          <w:lang w:val="gl-ES"/>
        </w:rPr>
      </w:pPr>
      <w:r w:rsidRPr="0021074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w:t>
      </w:r>
      <w:bookmarkStart w:id="0" w:name="_GoBack"/>
      <w:bookmarkEnd w:id="0"/>
      <w:r w:rsidR="008F47E9">
        <w:rPr>
          <w:rFonts w:ascii="Times New Roman" w:hAnsi="Times New Roman"/>
          <w:b w:val="0"/>
          <w:lang w:val="af-ZA"/>
        </w:rPr>
        <w:t>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307E6"/>
    <w:rsid w:val="005752EA"/>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665</Words>
  <Characters>3663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2021-07-28T10:28:00Z</dcterms:created>
  <dcterms:modified xsi:type="dcterms:W3CDTF">2021-07-28T10:37:00Z</dcterms:modified>
</cp:coreProperties>
</file>