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4968" w:rsidRPr="00C44968" w:rsidRDefault="00C44968" w:rsidP="00C013F0">
      <w:pPr>
        <w:jc w:val="both"/>
        <w:rPr>
          <w:rFonts w:eastAsiaTheme="minorHAnsi"/>
          <w:lang w:eastAsia="en-US"/>
        </w:rPr>
      </w:pPr>
      <w:bookmarkStart w:id="0" w:name="_GoBack"/>
      <w:bookmarkEnd w:id="0"/>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31"/>
        <w:gridCol w:w="4432"/>
      </w:tblGrid>
      <w:tr w:rsidR="00C44968" w:rsidRPr="00C44968" w:rsidTr="00C44968">
        <w:tc>
          <w:tcPr>
            <w:tcW w:w="8863" w:type="dxa"/>
            <w:gridSpan w:val="2"/>
          </w:tcPr>
          <w:p w:rsidR="00C44968" w:rsidRPr="00F5042B" w:rsidRDefault="00C44968" w:rsidP="00C013F0">
            <w:pPr>
              <w:jc w:val="both"/>
              <w:rPr>
                <w:rFonts w:cstheme="minorHAnsi"/>
                <w:lang w:val="eu-ES"/>
              </w:rPr>
            </w:pPr>
            <w:r w:rsidRPr="00F5042B">
              <w:rPr>
                <w:rFonts w:cstheme="minorHAnsi"/>
                <w:b/>
                <w:lang w:val="eu-ES"/>
              </w:rPr>
              <w:t>Esp. Kodea:</w:t>
            </w:r>
            <w:r w:rsidR="005617DF" w:rsidRPr="00F5042B">
              <w:rPr>
                <w:rFonts w:cstheme="minorHAnsi"/>
                <w:lang w:val="eu-ES"/>
              </w:rPr>
              <w:t xml:space="preserve"> 2021</w:t>
            </w:r>
            <w:r w:rsidRPr="00F5042B">
              <w:rPr>
                <w:rFonts w:cstheme="minorHAnsi"/>
                <w:lang w:val="eu-ES"/>
              </w:rPr>
              <w:t>IORD0001</w:t>
            </w:r>
          </w:p>
          <w:p w:rsidR="00C44968" w:rsidRPr="00F5042B" w:rsidRDefault="00C44968" w:rsidP="00C013F0">
            <w:pPr>
              <w:jc w:val="both"/>
              <w:rPr>
                <w:rFonts w:cstheme="minorHAnsi"/>
                <w:lang w:val="eu-ES"/>
              </w:rPr>
            </w:pPr>
            <w:proofErr w:type="spellStart"/>
            <w:r w:rsidRPr="00F5042B">
              <w:rPr>
                <w:rFonts w:cstheme="minorHAnsi"/>
                <w:b/>
                <w:lang w:val="eu-ES"/>
              </w:rPr>
              <w:t>Erref</w:t>
            </w:r>
            <w:proofErr w:type="spellEnd"/>
            <w:r w:rsidRPr="00F5042B">
              <w:rPr>
                <w:rFonts w:cstheme="minorHAnsi"/>
                <w:b/>
                <w:lang w:val="eu-ES"/>
              </w:rPr>
              <w:t>:</w:t>
            </w:r>
            <w:r w:rsidRPr="00F5042B">
              <w:rPr>
                <w:rFonts w:cstheme="minorHAnsi"/>
                <w:lang w:val="eu-ES"/>
              </w:rPr>
              <w:t xml:space="preserve"> </w:t>
            </w:r>
            <w:r w:rsidR="00B1125A" w:rsidRPr="00F5042B">
              <w:rPr>
                <w:rFonts w:cstheme="minorHAnsi"/>
                <w:lang w:val="eu-ES"/>
              </w:rPr>
              <w:t>GU/MC/MP</w:t>
            </w:r>
          </w:p>
          <w:p w:rsidR="00C44968" w:rsidRPr="00C44968" w:rsidRDefault="00C44968" w:rsidP="00C013F0">
            <w:pPr>
              <w:jc w:val="both"/>
              <w:rPr>
                <w:b/>
                <w:lang w:val="eu-ES"/>
              </w:rPr>
            </w:pPr>
          </w:p>
        </w:tc>
      </w:tr>
      <w:tr w:rsidR="00C44968" w:rsidRPr="00C44968" w:rsidTr="00C44968">
        <w:tc>
          <w:tcPr>
            <w:tcW w:w="8863" w:type="dxa"/>
            <w:gridSpan w:val="2"/>
          </w:tcPr>
          <w:p w:rsidR="00C44968" w:rsidRPr="00F5042B" w:rsidRDefault="007C0831" w:rsidP="00C013F0">
            <w:pPr>
              <w:jc w:val="center"/>
              <w:rPr>
                <w:rFonts w:cstheme="minorHAnsi"/>
                <w:b/>
                <w:lang w:val="eu-ES"/>
              </w:rPr>
            </w:pPr>
            <w:r>
              <w:rPr>
                <w:rFonts w:cstheme="minorHAnsi"/>
                <w:b/>
                <w:lang w:val="eu-ES"/>
              </w:rPr>
              <w:t>DECRETO 2190</w:t>
            </w:r>
            <w:r w:rsidR="00C44968" w:rsidRPr="00F5042B">
              <w:rPr>
                <w:rFonts w:cstheme="minorHAnsi"/>
                <w:b/>
                <w:lang w:val="eu-ES"/>
              </w:rPr>
              <w:t xml:space="preserve"> /</w:t>
            </w:r>
            <w:r w:rsidR="00EE5B1D" w:rsidRPr="00F5042B">
              <w:rPr>
                <w:rFonts w:cstheme="minorHAnsi"/>
                <w:b/>
                <w:lang w:val="eu-ES"/>
              </w:rPr>
              <w:t xml:space="preserve"> </w:t>
            </w:r>
            <w:r w:rsidR="00C44968" w:rsidRPr="00F5042B">
              <w:rPr>
                <w:rFonts w:cstheme="minorHAnsi"/>
                <w:b/>
                <w:lang w:val="eu-ES"/>
              </w:rPr>
              <w:t>2021 DEKRETU ZKIA</w:t>
            </w:r>
          </w:p>
          <w:p w:rsidR="00C44968" w:rsidRPr="00F5042B" w:rsidRDefault="00C44968" w:rsidP="00C013F0">
            <w:pPr>
              <w:jc w:val="both"/>
              <w:rPr>
                <w:rFonts w:ascii="Calibri" w:hAnsi="Calibri" w:cs="Calibri"/>
                <w:b/>
              </w:rPr>
            </w:pPr>
          </w:p>
        </w:tc>
      </w:tr>
      <w:tr w:rsidR="00C44968" w:rsidRPr="00C44968" w:rsidTr="00C44968">
        <w:tc>
          <w:tcPr>
            <w:tcW w:w="4431" w:type="dxa"/>
          </w:tcPr>
          <w:p w:rsidR="00C44968" w:rsidRPr="00C44968" w:rsidRDefault="00C44968" w:rsidP="00C013F0">
            <w:pPr>
              <w:jc w:val="both"/>
              <w:rPr>
                <w:b/>
                <w:lang w:val="eu-ES"/>
              </w:rPr>
            </w:pPr>
          </w:p>
        </w:tc>
        <w:tc>
          <w:tcPr>
            <w:tcW w:w="4432" w:type="dxa"/>
          </w:tcPr>
          <w:p w:rsidR="00C44968" w:rsidRPr="00F5042B" w:rsidRDefault="00C44968" w:rsidP="00C013F0">
            <w:pPr>
              <w:jc w:val="center"/>
              <w:rPr>
                <w:rFonts w:ascii="Calibri" w:hAnsi="Calibri" w:cs="Calibri"/>
                <w:b/>
              </w:rPr>
            </w:pPr>
          </w:p>
        </w:tc>
      </w:tr>
      <w:tr w:rsidR="00C44968" w:rsidRPr="00C44968" w:rsidTr="00C44968">
        <w:tc>
          <w:tcPr>
            <w:tcW w:w="4431" w:type="dxa"/>
          </w:tcPr>
          <w:p w:rsidR="00C44968" w:rsidRPr="00F5042B" w:rsidRDefault="00C44968" w:rsidP="00C013F0">
            <w:pPr>
              <w:jc w:val="center"/>
              <w:rPr>
                <w:rFonts w:cstheme="minorHAnsi"/>
                <w:lang w:val="eu-ES"/>
              </w:rPr>
            </w:pPr>
            <w:r w:rsidRPr="00F5042B">
              <w:rPr>
                <w:rFonts w:cstheme="minorHAnsi"/>
                <w:b/>
                <w:bCs/>
                <w:lang w:val="eu-ES"/>
              </w:rPr>
              <w:t>HITZAURREA</w:t>
            </w:r>
          </w:p>
          <w:p w:rsidR="00C44968" w:rsidRPr="00F5042B" w:rsidRDefault="00C44968" w:rsidP="00C013F0">
            <w:pPr>
              <w:jc w:val="both"/>
              <w:rPr>
                <w:rFonts w:cstheme="minorHAnsi"/>
                <w:b/>
                <w:lang w:val="eu-ES"/>
              </w:rPr>
            </w:pPr>
          </w:p>
        </w:tc>
        <w:tc>
          <w:tcPr>
            <w:tcW w:w="4432" w:type="dxa"/>
          </w:tcPr>
          <w:p w:rsidR="00C44968" w:rsidRPr="00F5042B" w:rsidRDefault="00C44968" w:rsidP="00C013F0">
            <w:pPr>
              <w:jc w:val="center"/>
              <w:rPr>
                <w:rFonts w:cstheme="minorHAnsi"/>
              </w:rPr>
            </w:pPr>
            <w:r w:rsidRPr="00F5042B">
              <w:rPr>
                <w:rFonts w:cstheme="minorHAnsi"/>
                <w:b/>
                <w:bCs/>
              </w:rPr>
              <w:t>PREÁMBULO</w:t>
            </w:r>
          </w:p>
          <w:p w:rsidR="00C44968" w:rsidRPr="00F5042B" w:rsidRDefault="00C44968" w:rsidP="00C013F0">
            <w:pPr>
              <w:jc w:val="center"/>
              <w:rPr>
                <w:rFonts w:cstheme="minorHAnsi"/>
                <w:b/>
                <w:lang w:val="eu-ES"/>
              </w:rPr>
            </w:pPr>
          </w:p>
        </w:tc>
      </w:tr>
      <w:tr w:rsidR="00DB608B" w:rsidRPr="00C44968" w:rsidTr="00C44968">
        <w:tc>
          <w:tcPr>
            <w:tcW w:w="4431" w:type="dxa"/>
          </w:tcPr>
          <w:p w:rsidR="00DB608B" w:rsidRDefault="00DB608B" w:rsidP="00C013F0">
            <w:pPr>
              <w:jc w:val="both"/>
              <w:rPr>
                <w:lang w:val="eu-ES"/>
              </w:rPr>
            </w:pPr>
          </w:p>
        </w:tc>
        <w:tc>
          <w:tcPr>
            <w:tcW w:w="4432" w:type="dxa"/>
          </w:tcPr>
          <w:p w:rsidR="00DB608B" w:rsidRDefault="00DB608B" w:rsidP="00C013F0">
            <w:pPr>
              <w:jc w:val="both"/>
            </w:pPr>
          </w:p>
        </w:tc>
      </w:tr>
      <w:tr w:rsidR="00C44968" w:rsidRPr="00C44968" w:rsidTr="008C16CE">
        <w:tc>
          <w:tcPr>
            <w:tcW w:w="4431" w:type="dxa"/>
          </w:tcPr>
          <w:p w:rsidR="00C44968" w:rsidRDefault="00C44968" w:rsidP="00C013F0">
            <w:pPr>
              <w:jc w:val="both"/>
              <w:rPr>
                <w:lang w:val="eu-ES"/>
              </w:rPr>
            </w:pPr>
            <w:proofErr w:type="spellStart"/>
            <w:r>
              <w:rPr>
                <w:lang w:val="eu-ES"/>
              </w:rPr>
              <w:t>Covid</w:t>
            </w:r>
            <w:proofErr w:type="spellEnd"/>
            <w:r>
              <w:rPr>
                <w:lang w:val="eu-ES"/>
              </w:rPr>
              <w:t xml:space="preserve"> 19aren ondoriozko pandemiak sortutako osasun krisiagatik 2020ko martxoaren 14an dekretatutako alarma egoerak , oro har populazio osoari eta zehazki ostalaritzaren enpresa ehunari –jarduera itxi behar izan baitu- eragiten dion egoera </w:t>
            </w:r>
            <w:proofErr w:type="spellStart"/>
            <w:r>
              <w:rPr>
                <w:lang w:val="eu-ES"/>
              </w:rPr>
              <w:t>sozioekomiko</w:t>
            </w:r>
            <w:proofErr w:type="spellEnd"/>
            <w:r>
              <w:rPr>
                <w:lang w:val="eu-ES"/>
              </w:rPr>
              <w:t xml:space="preserve"> larria sortu du. </w:t>
            </w:r>
          </w:p>
          <w:p w:rsidR="00C44968" w:rsidRDefault="00C44968" w:rsidP="00C013F0">
            <w:pPr>
              <w:jc w:val="both"/>
              <w:rPr>
                <w:lang w:val="eu-ES"/>
              </w:rPr>
            </w:pPr>
          </w:p>
          <w:p w:rsidR="00C44968" w:rsidRDefault="00C44968" w:rsidP="00C013F0">
            <w:pPr>
              <w:jc w:val="both"/>
              <w:rPr>
                <w:lang w:val="eu-ES"/>
              </w:rPr>
            </w:pPr>
            <w:proofErr w:type="spellStart"/>
            <w:r>
              <w:rPr>
                <w:lang w:val="eu-ES"/>
              </w:rPr>
              <w:t>Covid</w:t>
            </w:r>
            <w:proofErr w:type="spellEnd"/>
            <w:r>
              <w:rPr>
                <w:lang w:val="eu-ES"/>
              </w:rPr>
              <w:t xml:space="preserve"> 19ak eragindako geldialdiaren ondoren, eta osasun agintariak ahalbidetzen joan diren neurrian, herri mailan berriz ekin zaie jarduera ekonomikoei; jarduera batzuk lehen zeuden bezala mantendu dira, beste askok hutsetik sortu behar izan dute, eta guztiek egoera berrira egokitu behar izan dute. </w:t>
            </w:r>
          </w:p>
          <w:p w:rsidR="00C44968" w:rsidRDefault="00C44968" w:rsidP="00C013F0">
            <w:pPr>
              <w:jc w:val="both"/>
              <w:rPr>
                <w:lang w:val="eu-ES"/>
              </w:rPr>
            </w:pPr>
          </w:p>
          <w:p w:rsidR="00C44968" w:rsidRDefault="00C44968" w:rsidP="00C013F0">
            <w:pPr>
              <w:jc w:val="both"/>
              <w:rPr>
                <w:lang w:val="eu-ES"/>
              </w:rPr>
            </w:pPr>
          </w:p>
          <w:p w:rsidR="00C44968" w:rsidRDefault="00C44968" w:rsidP="00C013F0">
            <w:pPr>
              <w:jc w:val="both"/>
              <w:rPr>
                <w:lang w:val="eu-ES"/>
              </w:rPr>
            </w:pPr>
            <w:r>
              <w:rPr>
                <w:lang w:val="eu-ES"/>
              </w:rPr>
              <w:t xml:space="preserve">Hori guztia dela eta ezohiko laguntza programa bat eratu behar da ostalaritza sektoreak bizi duen ziurgabetasunez eta etengabeko aldaketez jositako egoera ahal den neurrian arintzeko, etorkizun hurbileko erronkei aurre egin ahal izateko. </w:t>
            </w:r>
          </w:p>
          <w:p w:rsidR="00C44968" w:rsidRDefault="00C44968" w:rsidP="00C013F0">
            <w:pPr>
              <w:jc w:val="both"/>
              <w:rPr>
                <w:lang w:val="eu-ES"/>
              </w:rPr>
            </w:pPr>
          </w:p>
          <w:p w:rsidR="00C44968" w:rsidRDefault="00C44968" w:rsidP="00C013F0">
            <w:pPr>
              <w:jc w:val="both"/>
              <w:rPr>
                <w:lang w:val="eu-ES"/>
              </w:rPr>
            </w:pPr>
          </w:p>
          <w:p w:rsidR="00C44968" w:rsidRDefault="00C44968" w:rsidP="00C013F0">
            <w:pPr>
              <w:jc w:val="both"/>
              <w:rPr>
                <w:lang w:val="eu-ES"/>
              </w:rPr>
            </w:pPr>
          </w:p>
          <w:p w:rsidR="00C44968" w:rsidRDefault="00C44968" w:rsidP="00C013F0">
            <w:pPr>
              <w:jc w:val="both"/>
              <w:rPr>
                <w:rFonts w:eastAsia="Times New Roman"/>
                <w:i/>
                <w:color w:val="000000"/>
                <w:shd w:val="clear" w:color="auto" w:fill="FFFFFF"/>
                <w:lang w:val="eu-ES" w:eastAsia="es-ES"/>
              </w:rPr>
            </w:pPr>
            <w:r>
              <w:rPr>
                <w:lang w:val="eu-ES"/>
              </w:rPr>
              <w:t xml:space="preserve">Apirilaren 7ko 2/2016 Legeak, Euskadiko Toki Erakundeei buruzkoak, 17.1.25. artikuluan udalerrien eskumen propio moduan du jasoa hurrengoa: </w:t>
            </w:r>
            <w:r>
              <w:rPr>
                <w:rFonts w:eastAsia="Times New Roman"/>
                <w:i/>
                <w:color w:val="000000"/>
                <w:shd w:val="clear" w:color="auto" w:fill="FFFFFF"/>
                <w:lang w:val="eu-ES" w:eastAsia="es-ES"/>
              </w:rPr>
              <w:t>“Tokiko ekonomia- eta gizarte- garapena eta tokiko enplegu politikak edo planak”.</w:t>
            </w:r>
          </w:p>
          <w:p w:rsidR="00C44968" w:rsidRDefault="00C44968" w:rsidP="00C013F0">
            <w:pPr>
              <w:jc w:val="both"/>
              <w:rPr>
                <w:rFonts w:eastAsia="Times New Roman"/>
                <w:color w:val="000000"/>
                <w:lang w:val="eu-ES" w:eastAsia="es-ES"/>
              </w:rPr>
            </w:pPr>
          </w:p>
          <w:p w:rsidR="00C44968" w:rsidRDefault="00C44968" w:rsidP="00C013F0">
            <w:pPr>
              <w:jc w:val="both"/>
              <w:rPr>
                <w:lang w:val="eu-ES"/>
              </w:rPr>
            </w:pPr>
            <w:r>
              <w:rPr>
                <w:lang w:val="eu-ES"/>
              </w:rPr>
              <w:t xml:space="preserve">Azaldutako herri, gizarte eta ekonomia-intereseko arrazoi zurituak ikusita, Euskadiko Toki Erakundeen Legearen 17.1.25. artikuluak udalerriei ematen dizkien eskumenak gauzatuz, </w:t>
            </w:r>
            <w:r>
              <w:rPr>
                <w:lang w:val="eu-ES"/>
              </w:rPr>
              <w:lastRenderedPageBreak/>
              <w:t xml:space="preserve">onartu egin behar dira beraien kontura lan egiten duten pertsonei edo autonomoei eta pandemiagatik azken urtean itxi behar izan duten ostalaritza sektoreko enpresei presazko laguntzak zuzenean emateko arau bereziak. </w:t>
            </w:r>
          </w:p>
          <w:p w:rsidR="00FE1FA5" w:rsidRDefault="00FE1FA5" w:rsidP="00C013F0">
            <w:pPr>
              <w:jc w:val="both"/>
              <w:rPr>
                <w:lang w:val="eu-ES"/>
              </w:rPr>
            </w:pPr>
          </w:p>
          <w:p w:rsidR="00FE1FA5" w:rsidRDefault="00FE1FA5" w:rsidP="00C013F0">
            <w:pPr>
              <w:jc w:val="both"/>
              <w:rPr>
                <w:lang w:val="eu-ES"/>
              </w:rPr>
            </w:pPr>
          </w:p>
          <w:p w:rsidR="00FA5D24" w:rsidRDefault="00FA5D24" w:rsidP="00C013F0">
            <w:pPr>
              <w:jc w:val="both"/>
              <w:rPr>
                <w:lang w:val="eu-ES"/>
              </w:rPr>
            </w:pPr>
          </w:p>
          <w:p w:rsidR="00FE1FA5" w:rsidRPr="00FE1FA5" w:rsidRDefault="00FE1FA5" w:rsidP="00C013F0">
            <w:pPr>
              <w:jc w:val="both"/>
              <w:rPr>
                <w:lang w:val="eu-ES"/>
              </w:rPr>
            </w:pPr>
            <w:r w:rsidRPr="00FE1FA5">
              <w:rPr>
                <w:lang w:val="eu-ES"/>
              </w:rPr>
              <w:t>I</w:t>
            </w:r>
            <w:r w:rsidR="00FA5D24">
              <w:rPr>
                <w:lang w:val="eu-ES"/>
              </w:rPr>
              <w:t>kusirik 12/2021</w:t>
            </w:r>
            <w:r w:rsidRPr="00FE1FA5">
              <w:rPr>
                <w:lang w:val="eu-ES"/>
              </w:rPr>
              <w:t xml:space="preserve"> </w:t>
            </w:r>
            <w:proofErr w:type="spellStart"/>
            <w:r w:rsidRPr="00FE1FA5">
              <w:rPr>
                <w:lang w:val="eu-ES"/>
              </w:rPr>
              <w:t>zkia</w:t>
            </w:r>
            <w:proofErr w:type="spellEnd"/>
            <w:r w:rsidRPr="00FE1FA5">
              <w:rPr>
                <w:lang w:val="eu-ES"/>
              </w:rPr>
              <w:t xml:space="preserve"> duen Idazk</w:t>
            </w:r>
            <w:r w:rsidR="00FA5D24">
              <w:rPr>
                <w:lang w:val="eu-ES"/>
              </w:rPr>
              <w:t>aritzaren txostena, uztailaren 0</w:t>
            </w:r>
            <w:r w:rsidRPr="00FE1FA5">
              <w:rPr>
                <w:lang w:val="eu-ES"/>
              </w:rPr>
              <w:t xml:space="preserve">7koa, egiaztatzen duena </w:t>
            </w:r>
            <w:proofErr w:type="spellStart"/>
            <w:r w:rsidRPr="00FE1FA5">
              <w:rPr>
                <w:lang w:val="eu-ES"/>
              </w:rPr>
              <w:t>dirulaguntzak</w:t>
            </w:r>
            <w:proofErr w:type="spellEnd"/>
            <w:r w:rsidRPr="00FE1FA5">
              <w:rPr>
                <w:lang w:val="eu-ES"/>
              </w:rPr>
              <w:t xml:space="preserve"> arautzen dituzten arauak bat datozela araudi aplikagarriarekin, eta ikusirik </w:t>
            </w:r>
            <w:proofErr w:type="spellStart"/>
            <w:r w:rsidRPr="00FE1FA5">
              <w:rPr>
                <w:lang w:val="eu-ES"/>
              </w:rPr>
              <w:t>Kon</w:t>
            </w:r>
            <w:r w:rsidR="00FA5D24">
              <w:rPr>
                <w:lang w:val="eu-ES"/>
              </w:rPr>
              <w:t>tuhartzailea</w:t>
            </w:r>
            <w:proofErr w:type="spellEnd"/>
            <w:r w:rsidR="00FA5D24">
              <w:rPr>
                <w:lang w:val="eu-ES"/>
              </w:rPr>
              <w:t xml:space="preserve"> andreak emandako 178/2021</w:t>
            </w:r>
            <w:r w:rsidRPr="00FE1FA5">
              <w:rPr>
                <w:lang w:val="eu-ES"/>
              </w:rPr>
              <w:t xml:space="preserve"> </w:t>
            </w:r>
            <w:proofErr w:type="spellStart"/>
            <w:r w:rsidRPr="00FE1FA5">
              <w:rPr>
                <w:lang w:val="eu-ES"/>
              </w:rPr>
              <w:t>zkia</w:t>
            </w:r>
            <w:proofErr w:type="spellEnd"/>
            <w:r w:rsidRPr="00FE1FA5">
              <w:rPr>
                <w:lang w:val="eu-ES"/>
              </w:rPr>
              <w:t xml:space="preserve"> duen adostasuneko txostena. </w:t>
            </w:r>
          </w:p>
          <w:p w:rsidR="00FE1FA5" w:rsidRDefault="00FE1FA5" w:rsidP="00C013F0">
            <w:pPr>
              <w:jc w:val="both"/>
              <w:rPr>
                <w:lang w:val="eu-ES"/>
              </w:rPr>
            </w:pPr>
          </w:p>
          <w:p w:rsidR="00C44968" w:rsidRDefault="00C44968" w:rsidP="00C013F0">
            <w:pPr>
              <w:jc w:val="both"/>
              <w:rPr>
                <w:color w:val="000000"/>
                <w:lang w:val="eu-ES"/>
              </w:rPr>
            </w:pPr>
            <w:r>
              <w:rPr>
                <w:color w:val="000000"/>
                <w:lang w:val="eu-ES"/>
              </w:rPr>
              <w:t xml:space="preserve">Euskadiko Toki Erakundeen Legearen 17.1.25 artikuluan eta Tokiko Erregimeneko Oinarriak Arautzen dituen 7/1985 Legearen 21.1.f) eta </w:t>
            </w:r>
            <w:r>
              <w:t xml:space="preserve">y 21.1.s) </w:t>
            </w:r>
            <w:r>
              <w:rPr>
                <w:color w:val="000000"/>
                <w:lang w:val="eu-ES"/>
              </w:rPr>
              <w:t xml:space="preserve">artikuluan aurreikusitakoaren arabera, </w:t>
            </w:r>
            <w:proofErr w:type="spellStart"/>
            <w:r>
              <w:rPr>
                <w:color w:val="000000"/>
                <w:lang w:val="eu-ES"/>
              </w:rPr>
              <w:t>Hondarribiko</w:t>
            </w:r>
            <w:proofErr w:type="spellEnd"/>
            <w:r>
              <w:rPr>
                <w:color w:val="000000"/>
                <w:lang w:val="eu-ES"/>
              </w:rPr>
              <w:t xml:space="preserve"> Udaleko Alk</w:t>
            </w:r>
            <w:r w:rsidR="00DB608B">
              <w:rPr>
                <w:color w:val="000000"/>
                <w:lang w:val="eu-ES"/>
              </w:rPr>
              <w:t>ate-Presidenteak hau ebatzi du:</w:t>
            </w:r>
          </w:p>
          <w:p w:rsidR="00F5042B" w:rsidRDefault="00F5042B" w:rsidP="00C013F0">
            <w:pPr>
              <w:jc w:val="both"/>
              <w:rPr>
                <w:color w:val="000000"/>
                <w:lang w:val="eu-ES"/>
              </w:rPr>
            </w:pPr>
          </w:p>
          <w:p w:rsidR="00F5042B" w:rsidRDefault="00F5042B" w:rsidP="00C013F0">
            <w:pPr>
              <w:jc w:val="both"/>
              <w:rPr>
                <w:color w:val="000000"/>
                <w:lang w:val="eu-ES"/>
              </w:rPr>
            </w:pPr>
          </w:p>
          <w:p w:rsidR="00F5042B" w:rsidRDefault="00F5042B" w:rsidP="00C013F0">
            <w:pPr>
              <w:jc w:val="center"/>
              <w:rPr>
                <w:b/>
                <w:lang w:val="eu-ES"/>
              </w:rPr>
            </w:pPr>
            <w:r w:rsidRPr="00C44968">
              <w:rPr>
                <w:b/>
                <w:lang w:val="eu-ES"/>
              </w:rPr>
              <w:t>EBAZPENA</w:t>
            </w:r>
          </w:p>
          <w:p w:rsidR="00F5042B" w:rsidRDefault="00F5042B" w:rsidP="00C013F0">
            <w:pPr>
              <w:jc w:val="both"/>
              <w:rPr>
                <w:b/>
                <w:lang w:val="eu-ES"/>
              </w:rPr>
            </w:pPr>
          </w:p>
          <w:p w:rsidR="00F5042B" w:rsidRDefault="00F5042B" w:rsidP="00C013F0">
            <w:pPr>
              <w:jc w:val="both"/>
              <w:rPr>
                <w:lang w:val="eu-ES"/>
              </w:rPr>
            </w:pPr>
            <w:r>
              <w:rPr>
                <w:lang w:val="eu-ES"/>
              </w:rPr>
              <w:t xml:space="preserve">Onartzea beraien kontura lan egiten duten langileei edo autonomoei, Ondasun Erkidegoei, Sozietate Zibilei, nortasun juridikorik gabeko unitate ekonomikoa edo ondare banandua osatzen duten pertsona fisiko edo juridikoen taldeei, eta beraien jarduera ostalaritza den enpresei,  zerga egoitza eta egoitza soziala Hondarribian izanik,  laguntzak zuzenean emateko arau bereziak, beraien jarduerari eragin </w:t>
            </w:r>
            <w:proofErr w:type="spellStart"/>
            <w:r>
              <w:rPr>
                <w:lang w:val="eu-ES"/>
              </w:rPr>
              <w:t>badie</w:t>
            </w:r>
            <w:proofErr w:type="spellEnd"/>
            <w:r>
              <w:rPr>
                <w:lang w:val="eu-ES"/>
              </w:rPr>
              <w:t xml:space="preserve"> 926/2020 Errege Dekretuan eta azaroaren 3ko 956/2020 Errege Dekretuan -2021eko maiatzaren 9a arte alarma egoera luzatzeari buruzkoan- hartutako neurriek. </w:t>
            </w:r>
          </w:p>
          <w:p w:rsidR="00F5042B" w:rsidRDefault="00F5042B" w:rsidP="00C013F0">
            <w:pPr>
              <w:jc w:val="both"/>
              <w:rPr>
                <w:lang w:val="eu-ES"/>
              </w:rPr>
            </w:pPr>
          </w:p>
          <w:p w:rsidR="00F5042B" w:rsidRDefault="00F5042B" w:rsidP="00C013F0">
            <w:pPr>
              <w:jc w:val="both"/>
              <w:rPr>
                <w:color w:val="000000"/>
                <w:lang w:val="eu-ES"/>
              </w:rPr>
            </w:pPr>
          </w:p>
          <w:p w:rsidR="00F5042B" w:rsidRDefault="00F5042B" w:rsidP="00C013F0">
            <w:pPr>
              <w:jc w:val="both"/>
              <w:rPr>
                <w:lang w:val="eu-ES"/>
              </w:rPr>
            </w:pPr>
          </w:p>
          <w:p w:rsidR="00F5042B" w:rsidRDefault="00F5042B" w:rsidP="00C013F0">
            <w:pPr>
              <w:jc w:val="both"/>
              <w:rPr>
                <w:lang w:val="eu-ES"/>
              </w:rPr>
            </w:pPr>
          </w:p>
          <w:p w:rsidR="00F5042B" w:rsidRDefault="00F5042B" w:rsidP="00C013F0">
            <w:pPr>
              <w:jc w:val="both"/>
              <w:rPr>
                <w:lang w:val="eu-ES"/>
              </w:rPr>
            </w:pPr>
          </w:p>
          <w:p w:rsidR="00F5042B" w:rsidRDefault="00F5042B" w:rsidP="00C013F0">
            <w:pPr>
              <w:jc w:val="both"/>
              <w:rPr>
                <w:b/>
                <w:lang w:val="eu-ES"/>
              </w:rPr>
            </w:pPr>
            <w:r>
              <w:rPr>
                <w:b/>
                <w:lang w:val="eu-ES"/>
              </w:rPr>
              <w:t>1. artikulua. Helburua eta xedea</w:t>
            </w:r>
          </w:p>
          <w:p w:rsidR="00F5042B" w:rsidRDefault="00F5042B" w:rsidP="00C013F0">
            <w:pPr>
              <w:jc w:val="both"/>
              <w:rPr>
                <w:b/>
                <w:lang w:val="eu-ES"/>
              </w:rPr>
            </w:pPr>
          </w:p>
          <w:p w:rsidR="00F5042B" w:rsidRDefault="00F5042B" w:rsidP="00C013F0">
            <w:pPr>
              <w:jc w:val="both"/>
              <w:rPr>
                <w:lang w:val="eu-ES"/>
              </w:rPr>
            </w:pPr>
            <w:r>
              <w:rPr>
                <w:lang w:val="eu-ES"/>
              </w:rPr>
              <w:t xml:space="preserve">Deialdi honen helburua da </w:t>
            </w:r>
            <w:proofErr w:type="spellStart"/>
            <w:r>
              <w:rPr>
                <w:lang w:val="eu-ES"/>
              </w:rPr>
              <w:t>Covid</w:t>
            </w:r>
            <w:proofErr w:type="spellEnd"/>
            <w:r>
              <w:rPr>
                <w:lang w:val="eu-ES"/>
              </w:rPr>
              <w:t xml:space="preserve"> 19ari aurre egiteko ostalaritza sektorean ekonomia </w:t>
            </w:r>
            <w:r>
              <w:rPr>
                <w:lang w:val="eu-ES"/>
              </w:rPr>
              <w:lastRenderedPageBreak/>
              <w:t xml:space="preserve">berpizteko </w:t>
            </w:r>
            <w:proofErr w:type="spellStart"/>
            <w:r>
              <w:rPr>
                <w:lang w:val="eu-ES"/>
              </w:rPr>
              <w:t>dirulaguntzak</w:t>
            </w:r>
            <w:proofErr w:type="spellEnd"/>
            <w:r>
              <w:rPr>
                <w:lang w:val="eu-ES"/>
              </w:rPr>
              <w:t xml:space="preserve"> arautzea, jarduera ekonomikoari, enpleguari eta </w:t>
            </w:r>
            <w:proofErr w:type="spellStart"/>
            <w:r>
              <w:rPr>
                <w:lang w:val="eu-ES"/>
              </w:rPr>
              <w:t>Hondarribiko</w:t>
            </w:r>
            <w:proofErr w:type="spellEnd"/>
            <w:r>
              <w:rPr>
                <w:lang w:val="eu-ES"/>
              </w:rPr>
              <w:t xml:space="preserve"> ostalaritza sektorearen lehia dimentsioari eusteko, horrela aurre egin ahal izateko </w:t>
            </w:r>
            <w:proofErr w:type="spellStart"/>
            <w:r>
              <w:rPr>
                <w:lang w:val="eu-ES"/>
              </w:rPr>
              <w:t>Covid</w:t>
            </w:r>
            <w:proofErr w:type="spellEnd"/>
            <w:r>
              <w:rPr>
                <w:lang w:val="eu-ES"/>
              </w:rPr>
              <w:t xml:space="preserve"> 19ak sortutako krisiak eragindako inpaktutik eratorritako ondorioei.</w:t>
            </w:r>
          </w:p>
          <w:p w:rsidR="00F5042B" w:rsidRDefault="00F5042B" w:rsidP="00C013F0">
            <w:pPr>
              <w:jc w:val="both"/>
              <w:rPr>
                <w:lang w:val="eu-ES"/>
              </w:rPr>
            </w:pPr>
          </w:p>
          <w:p w:rsidR="00F5042B" w:rsidRDefault="00F5042B" w:rsidP="00C013F0">
            <w:pPr>
              <w:jc w:val="both"/>
              <w:rPr>
                <w:lang w:val="eu-ES"/>
              </w:rPr>
            </w:pPr>
          </w:p>
          <w:p w:rsidR="00F5042B" w:rsidRDefault="00F5042B" w:rsidP="00C013F0">
            <w:pPr>
              <w:jc w:val="both"/>
              <w:rPr>
                <w:lang w:val="eu-ES"/>
              </w:rPr>
            </w:pPr>
          </w:p>
          <w:p w:rsidR="00F5042B" w:rsidRDefault="00F5042B" w:rsidP="00C013F0">
            <w:pPr>
              <w:jc w:val="both"/>
              <w:rPr>
                <w:lang w:val="eu-ES"/>
              </w:rPr>
            </w:pPr>
          </w:p>
          <w:p w:rsidR="00F5042B" w:rsidRDefault="00F5042B" w:rsidP="00C013F0">
            <w:pPr>
              <w:jc w:val="both"/>
              <w:rPr>
                <w:b/>
                <w:lang w:val="eu-ES"/>
              </w:rPr>
            </w:pPr>
            <w:r w:rsidRPr="00574493">
              <w:rPr>
                <w:b/>
                <w:lang w:val="eu-ES"/>
              </w:rPr>
              <w:t>2. artikulua. Finantzaketa</w:t>
            </w:r>
          </w:p>
          <w:p w:rsidR="00C013F0" w:rsidRPr="00574493" w:rsidRDefault="00C013F0" w:rsidP="00C013F0">
            <w:pPr>
              <w:jc w:val="both"/>
              <w:rPr>
                <w:b/>
                <w:lang w:val="eu-ES"/>
              </w:rPr>
            </w:pPr>
          </w:p>
          <w:p w:rsidR="00F5042B" w:rsidRDefault="00F5042B" w:rsidP="00C013F0">
            <w:pPr>
              <w:jc w:val="both"/>
              <w:rPr>
                <w:lang w:val="eu-ES"/>
              </w:rPr>
            </w:pPr>
            <w:r w:rsidRPr="00574493">
              <w:rPr>
                <w:lang w:val="eu-ES"/>
              </w:rPr>
              <w:t>Eman beharreko laguntzak finantzatzeko gehienez eskura dagoen kreditua 422.850,00 eurokoa da. Eman beharreko laguntzen bolumena guztira ez da izango aipatutako esleipena edo esleipen horren eguneratzea –indarrean dagoen legeriaren arabera aurrekontu aldaketak onartzen badira- baino handiagoa.</w:t>
            </w:r>
          </w:p>
          <w:p w:rsidR="00F5042B" w:rsidRDefault="00F5042B" w:rsidP="00C013F0">
            <w:pPr>
              <w:jc w:val="both"/>
              <w:rPr>
                <w:lang w:val="eu-ES"/>
              </w:rPr>
            </w:pPr>
          </w:p>
          <w:p w:rsidR="00F5042B" w:rsidRDefault="00F5042B" w:rsidP="00C013F0">
            <w:pPr>
              <w:jc w:val="both"/>
              <w:rPr>
                <w:lang w:val="eu-ES"/>
              </w:rPr>
            </w:pPr>
            <w:r>
              <w:rPr>
                <w:lang w:val="eu-ES"/>
              </w:rPr>
              <w:t>Onartutako gehieneko kreditua agortzen bada, eskaerak aurkezteko ordena jarraituko da.</w:t>
            </w:r>
          </w:p>
          <w:p w:rsidR="00F5042B" w:rsidRDefault="00F5042B" w:rsidP="00C013F0">
            <w:pPr>
              <w:jc w:val="both"/>
              <w:rPr>
                <w:lang w:val="eu-ES"/>
              </w:rPr>
            </w:pPr>
          </w:p>
          <w:p w:rsidR="00F5042B" w:rsidRDefault="00F5042B" w:rsidP="00C013F0">
            <w:pPr>
              <w:jc w:val="both"/>
              <w:rPr>
                <w:lang w:val="eu-ES"/>
              </w:rPr>
            </w:pPr>
          </w:p>
          <w:p w:rsidR="00F5042B" w:rsidRDefault="00F5042B" w:rsidP="00C013F0">
            <w:pPr>
              <w:jc w:val="both"/>
              <w:rPr>
                <w:lang w:val="eu-ES"/>
              </w:rPr>
            </w:pPr>
            <w:r w:rsidRPr="00574493">
              <w:rPr>
                <w:lang w:val="eu-ES"/>
              </w:rPr>
              <w:t xml:space="preserve">Laguntzak egotziko zaizkio 2021 ekitaldirako </w:t>
            </w:r>
            <w:proofErr w:type="spellStart"/>
            <w:r w:rsidRPr="00574493">
              <w:rPr>
                <w:lang w:val="eu-ES"/>
              </w:rPr>
              <w:t>Hondarribiko</w:t>
            </w:r>
            <w:proofErr w:type="spellEnd"/>
            <w:r w:rsidRPr="00574493">
              <w:rPr>
                <w:lang w:val="eu-ES"/>
              </w:rPr>
              <w:t xml:space="preserve"> Udaleko Aurrekontu Orokorretako </w:t>
            </w:r>
            <w:r w:rsidRPr="00574493">
              <w:rPr>
                <w:i/>
                <w:lang w:val="eu-ES"/>
              </w:rPr>
              <w:t xml:space="preserve">“Autonomo eta enpresentzako </w:t>
            </w:r>
            <w:proofErr w:type="spellStart"/>
            <w:r w:rsidRPr="00574493">
              <w:rPr>
                <w:i/>
                <w:lang w:val="eu-ES"/>
              </w:rPr>
              <w:t>dirulaguntzak</w:t>
            </w:r>
            <w:proofErr w:type="spellEnd"/>
            <w:r w:rsidRPr="00574493">
              <w:rPr>
                <w:lang w:val="eu-ES"/>
              </w:rPr>
              <w:t>“</w:t>
            </w:r>
            <w:r>
              <w:rPr>
                <w:lang w:val="eu-ES"/>
              </w:rPr>
              <w:t xml:space="preserve"> </w:t>
            </w:r>
            <w:r w:rsidRPr="00574493">
              <w:rPr>
                <w:lang w:val="eu-ES"/>
              </w:rPr>
              <w:t>0115.471.01.433.20</w:t>
            </w:r>
            <w:r>
              <w:rPr>
                <w:lang w:val="eu-ES"/>
              </w:rPr>
              <w:t>.2021</w:t>
            </w:r>
            <w:r w:rsidRPr="00574493">
              <w:rPr>
                <w:lang w:val="eu-ES"/>
              </w:rPr>
              <w:t xml:space="preserve"> aurrekontu aplikazioari.</w:t>
            </w:r>
          </w:p>
          <w:p w:rsidR="00F5042B" w:rsidRDefault="00F5042B" w:rsidP="00C013F0">
            <w:pPr>
              <w:jc w:val="both"/>
              <w:rPr>
                <w:lang w:val="eu-ES"/>
              </w:rPr>
            </w:pPr>
          </w:p>
          <w:p w:rsidR="00F5042B" w:rsidRPr="00574493" w:rsidRDefault="00F5042B" w:rsidP="00C013F0">
            <w:pPr>
              <w:jc w:val="both"/>
              <w:rPr>
                <w:lang w:val="eu-ES"/>
              </w:rPr>
            </w:pPr>
          </w:p>
          <w:p w:rsidR="00F5042B" w:rsidRDefault="00F5042B" w:rsidP="00C013F0">
            <w:pPr>
              <w:jc w:val="both"/>
              <w:rPr>
                <w:b/>
                <w:lang w:val="eu-ES"/>
              </w:rPr>
            </w:pPr>
            <w:r w:rsidRPr="00903F24">
              <w:rPr>
                <w:b/>
                <w:lang w:val="eu-ES"/>
              </w:rPr>
              <w:t>3. artikulua. Pertsona eta erakunde onuradunak</w:t>
            </w:r>
          </w:p>
          <w:p w:rsidR="00F5042B" w:rsidRPr="00903F24" w:rsidRDefault="00F5042B" w:rsidP="00C013F0">
            <w:pPr>
              <w:jc w:val="both"/>
              <w:rPr>
                <w:b/>
                <w:lang w:val="eu-ES"/>
              </w:rPr>
            </w:pPr>
          </w:p>
          <w:p w:rsidR="00F5042B" w:rsidRPr="00647FB0" w:rsidRDefault="00F5042B" w:rsidP="00C013F0">
            <w:pPr>
              <w:jc w:val="both"/>
              <w:rPr>
                <w:rFonts w:ascii="Times New Roman" w:eastAsia="Times New Roman" w:hAnsi="Times New Roman" w:cs="Times New Roman"/>
                <w:sz w:val="24"/>
                <w:szCs w:val="24"/>
                <w:lang w:eastAsia="es-ES"/>
              </w:rPr>
            </w:pPr>
            <w:proofErr w:type="spellStart"/>
            <w:r w:rsidRPr="00903F24">
              <w:t>Dirulaguntza</w:t>
            </w:r>
            <w:proofErr w:type="spellEnd"/>
            <w:r w:rsidRPr="00903F24">
              <w:t xml:space="preserve"> </w:t>
            </w:r>
            <w:proofErr w:type="spellStart"/>
            <w:r w:rsidRPr="00903F24">
              <w:t>honen</w:t>
            </w:r>
            <w:proofErr w:type="spellEnd"/>
            <w:r w:rsidRPr="00903F24">
              <w:t xml:space="preserve"> </w:t>
            </w:r>
            <w:proofErr w:type="spellStart"/>
            <w:r w:rsidRPr="00903F24">
              <w:t>onuradunak</w:t>
            </w:r>
            <w:proofErr w:type="spellEnd"/>
            <w:r w:rsidRPr="00903F24">
              <w:t xml:space="preserve"> izan </w:t>
            </w:r>
            <w:proofErr w:type="spellStart"/>
            <w:r w:rsidRPr="00903F24">
              <w:t>daitezke</w:t>
            </w:r>
            <w:proofErr w:type="spellEnd"/>
            <w:r w:rsidRPr="00903F24">
              <w:t xml:space="preserve"> </w:t>
            </w:r>
            <w:proofErr w:type="spellStart"/>
            <w:r w:rsidRPr="00903F24">
              <w:t>beraien</w:t>
            </w:r>
            <w:proofErr w:type="spellEnd"/>
            <w:r w:rsidRPr="00903F24">
              <w:t xml:space="preserve"> </w:t>
            </w:r>
            <w:proofErr w:type="spellStart"/>
            <w:r w:rsidRPr="00903F24">
              <w:t>kontura</w:t>
            </w:r>
            <w:proofErr w:type="spellEnd"/>
            <w:r w:rsidRPr="00903F24">
              <w:t xml:space="preserve"> </w:t>
            </w:r>
            <w:proofErr w:type="spellStart"/>
            <w:r w:rsidRPr="00903F24">
              <w:t>lan</w:t>
            </w:r>
            <w:proofErr w:type="spellEnd"/>
            <w:r w:rsidRPr="00903F24">
              <w:t xml:space="preserve"> </w:t>
            </w:r>
            <w:proofErr w:type="spellStart"/>
            <w:r w:rsidRPr="00903F24">
              <w:t>egiten</w:t>
            </w:r>
            <w:proofErr w:type="spellEnd"/>
            <w:r w:rsidRPr="00903F24">
              <w:t xml:space="preserve"> </w:t>
            </w:r>
            <w:proofErr w:type="spellStart"/>
            <w:r w:rsidRPr="00903F24">
              <w:t>d</w:t>
            </w:r>
            <w:r>
              <w:t>uten</w:t>
            </w:r>
            <w:proofErr w:type="spellEnd"/>
            <w:r>
              <w:t xml:space="preserve"> </w:t>
            </w:r>
            <w:proofErr w:type="spellStart"/>
            <w:r>
              <w:t>pertsonak</w:t>
            </w:r>
            <w:proofErr w:type="spellEnd"/>
            <w:r>
              <w:t xml:space="preserve"> </w:t>
            </w:r>
            <w:proofErr w:type="spellStart"/>
            <w:r>
              <w:t>edo</w:t>
            </w:r>
            <w:proofErr w:type="spellEnd"/>
            <w:r>
              <w:t xml:space="preserve"> </w:t>
            </w:r>
            <w:proofErr w:type="spellStart"/>
            <w:r>
              <w:t>autonomoak</w:t>
            </w:r>
            <w:proofErr w:type="spellEnd"/>
            <w:r>
              <w:t xml:space="preserve"> eta </w:t>
            </w:r>
            <w:proofErr w:type="spellStart"/>
            <w:proofErr w:type="gramStart"/>
            <w:r>
              <w:t>enpresak</w:t>
            </w:r>
            <w:proofErr w:type="spellEnd"/>
            <w:r>
              <w:t>,  2020</w:t>
            </w:r>
            <w:proofErr w:type="gramEnd"/>
            <w:r>
              <w:t xml:space="preserve">ko </w:t>
            </w:r>
            <w:proofErr w:type="spellStart"/>
            <w:r>
              <w:t>abuztutik</w:t>
            </w:r>
            <w:proofErr w:type="spellEnd"/>
            <w:r>
              <w:t xml:space="preserve">  </w:t>
            </w:r>
            <w:proofErr w:type="spellStart"/>
            <w:r>
              <w:t>ixteko</w:t>
            </w:r>
            <w:proofErr w:type="spellEnd"/>
            <w:r>
              <w:t xml:space="preserve"> </w:t>
            </w:r>
            <w:proofErr w:type="spellStart"/>
            <w:r>
              <w:t>agindua</w:t>
            </w:r>
            <w:proofErr w:type="spellEnd"/>
            <w:r>
              <w:t xml:space="preserve"> jaso </w:t>
            </w:r>
            <w:proofErr w:type="spellStart"/>
            <w:r>
              <w:t>duten</w:t>
            </w:r>
            <w:proofErr w:type="spellEnd"/>
            <w:r>
              <w:t xml:space="preserve"> </w:t>
            </w:r>
            <w:proofErr w:type="spellStart"/>
            <w:r>
              <w:t>diskoteka</w:t>
            </w:r>
            <w:proofErr w:type="spellEnd"/>
            <w:r>
              <w:t xml:space="preserve"> eta </w:t>
            </w:r>
            <w:proofErr w:type="spellStart"/>
            <w:r>
              <w:t>ostalaritza</w:t>
            </w:r>
            <w:proofErr w:type="spellEnd"/>
            <w:r>
              <w:t xml:space="preserve"> </w:t>
            </w:r>
            <w:proofErr w:type="spellStart"/>
            <w:r>
              <w:t>arloko</w:t>
            </w:r>
            <w:proofErr w:type="spellEnd"/>
            <w:r>
              <w:t xml:space="preserve"> </w:t>
            </w:r>
            <w:proofErr w:type="spellStart"/>
            <w:r>
              <w:t>zerbitzu</w:t>
            </w:r>
            <w:proofErr w:type="spellEnd"/>
            <w:r>
              <w:t xml:space="preserve"> eta </w:t>
            </w:r>
            <w:proofErr w:type="spellStart"/>
            <w:r>
              <w:t>establezimenduak</w:t>
            </w:r>
            <w:proofErr w:type="spellEnd"/>
            <w:r>
              <w:t xml:space="preserve"> </w:t>
            </w:r>
            <w:r>
              <w:rPr>
                <w:rStyle w:val="form-control-text"/>
              </w:rPr>
              <w:t xml:space="preserve">eta </w:t>
            </w:r>
            <w:proofErr w:type="spellStart"/>
            <w:r>
              <w:rPr>
                <w:rStyle w:val="form-control-text"/>
              </w:rPr>
              <w:t>haien</w:t>
            </w:r>
            <w:proofErr w:type="spellEnd"/>
            <w:r>
              <w:rPr>
                <w:rStyle w:val="form-control-text"/>
              </w:rPr>
              <w:t xml:space="preserve"> </w:t>
            </w:r>
            <w:proofErr w:type="spellStart"/>
            <w:r>
              <w:rPr>
                <w:rStyle w:val="form-control-text"/>
              </w:rPr>
              <w:t>jarduerak</w:t>
            </w:r>
            <w:proofErr w:type="spellEnd"/>
            <w:r>
              <w:rPr>
                <w:rStyle w:val="form-control-text"/>
              </w:rPr>
              <w:t xml:space="preserve"> </w:t>
            </w:r>
            <w:proofErr w:type="spellStart"/>
            <w:r>
              <w:rPr>
                <w:rStyle w:val="form-control-text"/>
              </w:rPr>
              <w:t>honako</w:t>
            </w:r>
            <w:proofErr w:type="spellEnd"/>
            <w:r>
              <w:rPr>
                <w:rStyle w:val="form-control-text"/>
              </w:rPr>
              <w:t xml:space="preserve"> </w:t>
            </w:r>
            <w:proofErr w:type="spellStart"/>
            <w:r>
              <w:rPr>
                <w:rStyle w:val="form-control-text"/>
              </w:rPr>
              <w:t>talde</w:t>
            </w:r>
            <w:proofErr w:type="spellEnd"/>
            <w:r>
              <w:rPr>
                <w:rStyle w:val="form-control-text"/>
              </w:rPr>
              <w:t xml:space="preserve"> </w:t>
            </w:r>
            <w:proofErr w:type="spellStart"/>
            <w:r>
              <w:rPr>
                <w:rStyle w:val="form-control-text"/>
              </w:rPr>
              <w:t>hauetan</w:t>
            </w:r>
            <w:proofErr w:type="spellEnd"/>
            <w:r>
              <w:rPr>
                <w:rStyle w:val="form-control-text"/>
              </w:rPr>
              <w:t xml:space="preserve"> </w:t>
            </w:r>
            <w:proofErr w:type="spellStart"/>
            <w:r>
              <w:rPr>
                <w:rStyle w:val="form-control-text"/>
              </w:rPr>
              <w:t>sailkatuta</w:t>
            </w:r>
            <w:proofErr w:type="spellEnd"/>
            <w:r>
              <w:rPr>
                <w:rStyle w:val="form-control-text"/>
              </w:rPr>
              <w:t xml:space="preserve"> </w:t>
            </w:r>
            <w:proofErr w:type="spellStart"/>
            <w:r>
              <w:rPr>
                <w:rStyle w:val="form-control-text"/>
              </w:rPr>
              <w:t>daudela</w:t>
            </w:r>
            <w:proofErr w:type="spellEnd"/>
            <w:r>
              <w:rPr>
                <w:rStyle w:val="form-control-text"/>
              </w:rPr>
              <w:t>:</w:t>
            </w:r>
          </w:p>
          <w:p w:rsidR="00F5042B" w:rsidRDefault="00F5042B" w:rsidP="00C013F0">
            <w:pPr>
              <w:jc w:val="both"/>
              <w:rPr>
                <w:color w:val="000000"/>
                <w:lang w:val="eu-ES"/>
              </w:rPr>
            </w:pPr>
          </w:p>
          <w:p w:rsidR="00F5042B" w:rsidRDefault="00F5042B" w:rsidP="00C013F0">
            <w:pPr>
              <w:jc w:val="both"/>
              <w:rPr>
                <w:color w:val="000000"/>
                <w:lang w:val="eu-ES"/>
              </w:rPr>
            </w:pPr>
          </w:p>
          <w:p w:rsidR="00F5042B" w:rsidRDefault="00F5042B" w:rsidP="00C013F0">
            <w:pPr>
              <w:jc w:val="both"/>
              <w:rPr>
                <w:color w:val="000000"/>
                <w:lang w:val="eu-ES"/>
              </w:rPr>
            </w:pPr>
          </w:p>
          <w:p w:rsidR="00F5042B" w:rsidRDefault="00F5042B" w:rsidP="00C013F0">
            <w:pPr>
              <w:jc w:val="both"/>
            </w:pPr>
            <w:r w:rsidRPr="00647FB0">
              <w:t xml:space="preserve">671. </w:t>
            </w:r>
            <w:proofErr w:type="spellStart"/>
            <w:r w:rsidRPr="00647FB0">
              <w:t>taldea</w:t>
            </w:r>
            <w:proofErr w:type="spellEnd"/>
            <w:r w:rsidRPr="00647FB0">
              <w:t xml:space="preserve">. </w:t>
            </w:r>
            <w:proofErr w:type="spellStart"/>
            <w:r w:rsidRPr="00647FB0">
              <w:t>Jatetxeetako</w:t>
            </w:r>
            <w:proofErr w:type="spellEnd"/>
            <w:r w:rsidRPr="00647FB0">
              <w:t xml:space="preserve"> </w:t>
            </w:r>
            <w:proofErr w:type="spellStart"/>
            <w:r w:rsidRPr="00647FB0">
              <w:t>zerbitzuak</w:t>
            </w:r>
            <w:proofErr w:type="spellEnd"/>
            <w:r w:rsidRPr="00647FB0">
              <w:br/>
              <w:t xml:space="preserve">672. </w:t>
            </w:r>
            <w:proofErr w:type="spellStart"/>
            <w:r w:rsidRPr="00647FB0">
              <w:t>taldea</w:t>
            </w:r>
            <w:proofErr w:type="spellEnd"/>
            <w:r w:rsidRPr="00647FB0">
              <w:t xml:space="preserve">. </w:t>
            </w:r>
            <w:proofErr w:type="spellStart"/>
            <w:r w:rsidRPr="00647FB0">
              <w:t>Kafetegietan</w:t>
            </w:r>
            <w:proofErr w:type="spellEnd"/>
            <w:r w:rsidRPr="00647FB0">
              <w:t>.</w:t>
            </w:r>
          </w:p>
          <w:p w:rsidR="00F5042B" w:rsidRDefault="00F5042B" w:rsidP="00C013F0">
            <w:pPr>
              <w:jc w:val="both"/>
            </w:pPr>
            <w:r w:rsidRPr="00647FB0">
              <w:lastRenderedPageBreak/>
              <w:br/>
              <w:t xml:space="preserve">673. </w:t>
            </w:r>
            <w:proofErr w:type="spellStart"/>
            <w:r w:rsidRPr="00647FB0">
              <w:t>taldea</w:t>
            </w:r>
            <w:proofErr w:type="spellEnd"/>
            <w:r w:rsidRPr="00647FB0">
              <w:t xml:space="preserve">. </w:t>
            </w:r>
            <w:proofErr w:type="spellStart"/>
            <w:r w:rsidRPr="00647FB0">
              <w:t>Kafeetan</w:t>
            </w:r>
            <w:proofErr w:type="spellEnd"/>
            <w:r w:rsidRPr="00647FB0">
              <w:t xml:space="preserve"> eta </w:t>
            </w:r>
            <w:proofErr w:type="spellStart"/>
            <w:r w:rsidRPr="00647FB0">
              <w:t>tabernetan</w:t>
            </w:r>
            <w:proofErr w:type="spellEnd"/>
            <w:r w:rsidRPr="00647FB0">
              <w:t xml:space="preserve">, </w:t>
            </w:r>
            <w:proofErr w:type="spellStart"/>
            <w:r w:rsidRPr="00647FB0">
              <w:t>janariarekin</w:t>
            </w:r>
            <w:proofErr w:type="spellEnd"/>
            <w:r w:rsidRPr="00647FB0">
              <w:t xml:space="preserve"> eta </w:t>
            </w:r>
            <w:proofErr w:type="spellStart"/>
            <w:r w:rsidRPr="00647FB0">
              <w:t>janaririk</w:t>
            </w:r>
            <w:proofErr w:type="spellEnd"/>
            <w:r w:rsidRPr="00647FB0">
              <w:t xml:space="preserve"> </w:t>
            </w:r>
            <w:proofErr w:type="spellStart"/>
            <w:r w:rsidRPr="00647FB0">
              <w:t>gabe</w:t>
            </w:r>
            <w:proofErr w:type="spellEnd"/>
            <w:r w:rsidRPr="00647FB0">
              <w:br/>
              <w:t xml:space="preserve">676. </w:t>
            </w:r>
            <w:proofErr w:type="spellStart"/>
            <w:r w:rsidRPr="00647FB0">
              <w:t>taldea</w:t>
            </w:r>
            <w:proofErr w:type="spellEnd"/>
            <w:r w:rsidRPr="00647FB0">
              <w:t xml:space="preserve">. </w:t>
            </w:r>
            <w:proofErr w:type="spellStart"/>
            <w:r w:rsidRPr="00647FB0">
              <w:t>Txokolategietan</w:t>
            </w:r>
            <w:proofErr w:type="spellEnd"/>
            <w:r w:rsidRPr="00647FB0">
              <w:t xml:space="preserve">, </w:t>
            </w:r>
            <w:proofErr w:type="spellStart"/>
            <w:r w:rsidRPr="00647FB0">
              <w:t>izozki-dendetan</w:t>
            </w:r>
            <w:proofErr w:type="spellEnd"/>
            <w:r w:rsidRPr="00647FB0">
              <w:t xml:space="preserve"> eta </w:t>
            </w:r>
            <w:proofErr w:type="spellStart"/>
            <w:r w:rsidRPr="00647FB0">
              <w:t>hortxategietan</w:t>
            </w:r>
            <w:proofErr w:type="spellEnd"/>
          </w:p>
          <w:p w:rsidR="00F5042B" w:rsidRDefault="00F5042B" w:rsidP="00C013F0">
            <w:pPr>
              <w:jc w:val="both"/>
            </w:pPr>
            <w:r w:rsidRPr="00647FB0">
              <w:t xml:space="preserve">681. </w:t>
            </w:r>
            <w:proofErr w:type="spellStart"/>
            <w:r w:rsidRPr="00647FB0">
              <w:t>taldea</w:t>
            </w:r>
            <w:proofErr w:type="spellEnd"/>
            <w:r w:rsidRPr="00647FB0">
              <w:t xml:space="preserve">. Hotel eta </w:t>
            </w:r>
            <w:proofErr w:type="spellStart"/>
            <w:r w:rsidRPr="00647FB0">
              <w:t>moteletako</w:t>
            </w:r>
            <w:proofErr w:type="spellEnd"/>
            <w:r w:rsidRPr="00647FB0">
              <w:t xml:space="preserve"> </w:t>
            </w:r>
            <w:proofErr w:type="spellStart"/>
            <w:r w:rsidRPr="00647FB0">
              <w:t>ostatu-zerbitzua</w:t>
            </w:r>
            <w:proofErr w:type="spellEnd"/>
            <w:r w:rsidRPr="00647FB0">
              <w:br/>
              <w:t xml:space="preserve">682. </w:t>
            </w:r>
            <w:proofErr w:type="spellStart"/>
            <w:r w:rsidRPr="00647FB0">
              <w:t>taldea</w:t>
            </w:r>
            <w:proofErr w:type="spellEnd"/>
            <w:r w:rsidRPr="00647FB0">
              <w:t xml:space="preserve">. </w:t>
            </w:r>
            <w:proofErr w:type="spellStart"/>
            <w:r w:rsidRPr="00647FB0">
              <w:t>Ostatuetan</w:t>
            </w:r>
            <w:proofErr w:type="spellEnd"/>
            <w:r w:rsidRPr="00647FB0">
              <w:t xml:space="preserve"> </w:t>
            </w:r>
            <w:proofErr w:type="spellStart"/>
            <w:r w:rsidRPr="00647FB0">
              <w:t>ostatu</w:t>
            </w:r>
            <w:proofErr w:type="spellEnd"/>
            <w:r w:rsidRPr="00647FB0">
              <w:t xml:space="preserve"> </w:t>
            </w:r>
            <w:proofErr w:type="spellStart"/>
            <w:r w:rsidRPr="00647FB0">
              <w:t>hartzeko</w:t>
            </w:r>
            <w:proofErr w:type="spellEnd"/>
            <w:r w:rsidRPr="00647FB0">
              <w:t xml:space="preserve"> </w:t>
            </w:r>
            <w:proofErr w:type="spellStart"/>
            <w:r w:rsidRPr="00647FB0">
              <w:t>zerbitzua</w:t>
            </w:r>
            <w:proofErr w:type="spellEnd"/>
            <w:r w:rsidRPr="00647FB0">
              <w:br/>
              <w:t xml:space="preserve">683. </w:t>
            </w:r>
            <w:proofErr w:type="spellStart"/>
            <w:r w:rsidRPr="00647FB0">
              <w:t>taldea</w:t>
            </w:r>
            <w:proofErr w:type="spellEnd"/>
            <w:r w:rsidRPr="00647FB0">
              <w:t xml:space="preserve">. </w:t>
            </w:r>
            <w:proofErr w:type="spellStart"/>
            <w:r w:rsidRPr="00647FB0">
              <w:t>Ostatuetan</w:t>
            </w:r>
            <w:proofErr w:type="spellEnd"/>
            <w:r w:rsidRPr="00647FB0">
              <w:t xml:space="preserve"> eta </w:t>
            </w:r>
            <w:proofErr w:type="spellStart"/>
            <w:r w:rsidRPr="00647FB0">
              <w:t>ostalarien</w:t>
            </w:r>
            <w:proofErr w:type="spellEnd"/>
            <w:r w:rsidRPr="00647FB0">
              <w:t xml:space="preserve"> </w:t>
            </w:r>
            <w:proofErr w:type="spellStart"/>
            <w:r w:rsidRPr="00647FB0">
              <w:t>etxeetan</w:t>
            </w:r>
            <w:proofErr w:type="spellEnd"/>
            <w:r w:rsidRPr="00647FB0">
              <w:t xml:space="preserve"> </w:t>
            </w:r>
            <w:proofErr w:type="spellStart"/>
            <w:r w:rsidRPr="00647FB0">
              <w:t>ostatu</w:t>
            </w:r>
            <w:proofErr w:type="spellEnd"/>
            <w:r w:rsidRPr="00647FB0">
              <w:t xml:space="preserve"> </w:t>
            </w:r>
            <w:proofErr w:type="spellStart"/>
            <w:r w:rsidRPr="00647FB0">
              <w:t>hartzeko</w:t>
            </w:r>
            <w:proofErr w:type="spellEnd"/>
            <w:r w:rsidRPr="00647FB0">
              <w:t xml:space="preserve"> </w:t>
            </w:r>
            <w:proofErr w:type="spellStart"/>
            <w:r w:rsidRPr="00647FB0">
              <w:t>zerbitzua</w:t>
            </w:r>
            <w:proofErr w:type="spellEnd"/>
            <w:r w:rsidRPr="00647FB0">
              <w:t xml:space="preserve">, </w:t>
            </w:r>
            <w:proofErr w:type="spellStart"/>
            <w:r w:rsidRPr="00647FB0">
              <w:t>bai</w:t>
            </w:r>
            <w:proofErr w:type="spellEnd"/>
            <w:r w:rsidRPr="00647FB0">
              <w:t xml:space="preserve"> eta </w:t>
            </w:r>
            <w:proofErr w:type="spellStart"/>
            <w:r w:rsidRPr="00647FB0">
              <w:t>nekazaritza</w:t>
            </w:r>
            <w:proofErr w:type="spellEnd"/>
            <w:r w:rsidRPr="00647FB0">
              <w:t xml:space="preserve">, </w:t>
            </w:r>
            <w:proofErr w:type="spellStart"/>
            <w:r w:rsidRPr="00647FB0">
              <w:t>abeltzaintza</w:t>
            </w:r>
            <w:proofErr w:type="spellEnd"/>
            <w:r w:rsidRPr="00647FB0">
              <w:t xml:space="preserve"> </w:t>
            </w:r>
            <w:proofErr w:type="spellStart"/>
            <w:r w:rsidRPr="00647FB0">
              <w:t>edo</w:t>
            </w:r>
            <w:proofErr w:type="spellEnd"/>
            <w:r w:rsidRPr="00647FB0">
              <w:t xml:space="preserve"> </w:t>
            </w:r>
            <w:proofErr w:type="spellStart"/>
            <w:r w:rsidRPr="00647FB0">
              <w:t>basogintzako</w:t>
            </w:r>
            <w:proofErr w:type="spellEnd"/>
            <w:r w:rsidRPr="00647FB0">
              <w:t xml:space="preserve"> </w:t>
            </w:r>
            <w:proofErr w:type="spellStart"/>
            <w:r w:rsidRPr="00647FB0">
              <w:t>jarduera</w:t>
            </w:r>
            <w:proofErr w:type="spellEnd"/>
            <w:r w:rsidRPr="00647FB0">
              <w:t xml:space="preserve"> baten </w:t>
            </w:r>
            <w:proofErr w:type="spellStart"/>
            <w:r w:rsidRPr="00647FB0">
              <w:t>jarduera</w:t>
            </w:r>
            <w:proofErr w:type="spellEnd"/>
            <w:r w:rsidRPr="00647FB0">
              <w:t xml:space="preserve"> </w:t>
            </w:r>
            <w:proofErr w:type="spellStart"/>
            <w:r w:rsidRPr="00647FB0">
              <w:t>osagarri</w:t>
            </w:r>
            <w:proofErr w:type="spellEnd"/>
            <w:r w:rsidRPr="00647FB0">
              <w:t xml:space="preserve"> </w:t>
            </w:r>
            <w:proofErr w:type="spellStart"/>
            <w:r w:rsidRPr="00647FB0">
              <w:t>gisa</w:t>
            </w:r>
            <w:proofErr w:type="spellEnd"/>
            <w:r w:rsidRPr="00647FB0">
              <w:t xml:space="preserve"> </w:t>
            </w:r>
            <w:proofErr w:type="spellStart"/>
            <w:r w:rsidRPr="00647FB0">
              <w:t>deklaratzen</w:t>
            </w:r>
            <w:proofErr w:type="spellEnd"/>
            <w:r w:rsidRPr="00647FB0">
              <w:t xml:space="preserve"> </w:t>
            </w:r>
            <w:proofErr w:type="spellStart"/>
            <w:r w:rsidRPr="00647FB0">
              <w:t>ez</w:t>
            </w:r>
            <w:proofErr w:type="spellEnd"/>
            <w:r w:rsidRPr="00647FB0">
              <w:t xml:space="preserve"> </w:t>
            </w:r>
            <w:proofErr w:type="spellStart"/>
            <w:r w:rsidRPr="00647FB0">
              <w:t>diren</w:t>
            </w:r>
            <w:proofErr w:type="spellEnd"/>
            <w:r w:rsidRPr="00647FB0">
              <w:t xml:space="preserve"> </w:t>
            </w:r>
            <w:proofErr w:type="spellStart"/>
            <w:r w:rsidRPr="00647FB0">
              <w:t>nekazaritzako</w:t>
            </w:r>
            <w:proofErr w:type="spellEnd"/>
            <w:r w:rsidRPr="00647FB0">
              <w:t xml:space="preserve"> </w:t>
            </w:r>
            <w:proofErr w:type="spellStart"/>
            <w:r w:rsidRPr="00647FB0">
              <w:t>ostatu</w:t>
            </w:r>
            <w:proofErr w:type="spellEnd"/>
            <w:r w:rsidRPr="00647FB0">
              <w:t xml:space="preserve"> </w:t>
            </w:r>
            <w:proofErr w:type="spellStart"/>
            <w:r w:rsidRPr="00647FB0">
              <w:t>turistikoena</w:t>
            </w:r>
            <w:proofErr w:type="spellEnd"/>
            <w:r w:rsidRPr="00647FB0">
              <w:t xml:space="preserve"> ere</w:t>
            </w:r>
            <w:r w:rsidRPr="00647FB0">
              <w:br/>
              <w:t xml:space="preserve">684. </w:t>
            </w:r>
            <w:proofErr w:type="spellStart"/>
            <w:r w:rsidRPr="00647FB0">
              <w:t>taldea</w:t>
            </w:r>
            <w:proofErr w:type="spellEnd"/>
            <w:r w:rsidRPr="00647FB0">
              <w:t xml:space="preserve">. </w:t>
            </w:r>
            <w:proofErr w:type="spellStart"/>
            <w:r w:rsidRPr="00647FB0">
              <w:t>Ostatu-zerbitzua</w:t>
            </w:r>
            <w:proofErr w:type="spellEnd"/>
            <w:r w:rsidRPr="00647FB0">
              <w:t xml:space="preserve"> </w:t>
            </w:r>
            <w:proofErr w:type="spellStart"/>
            <w:r w:rsidRPr="00647FB0">
              <w:t>apartamentu-hoteletan</w:t>
            </w:r>
            <w:proofErr w:type="spellEnd"/>
          </w:p>
          <w:p w:rsidR="00F5042B" w:rsidRPr="00647FB0" w:rsidRDefault="00F5042B" w:rsidP="00C013F0">
            <w:pPr>
              <w:jc w:val="both"/>
            </w:pPr>
            <w:r w:rsidRPr="00647FB0">
              <w:t xml:space="preserve">686. </w:t>
            </w:r>
            <w:proofErr w:type="spellStart"/>
            <w:r w:rsidRPr="00647FB0">
              <w:t>taldea</w:t>
            </w:r>
            <w:proofErr w:type="spellEnd"/>
            <w:r w:rsidRPr="00647FB0">
              <w:t xml:space="preserve">. </w:t>
            </w:r>
            <w:proofErr w:type="spellStart"/>
            <w:r w:rsidRPr="00647FB0">
              <w:t>Apartamentu</w:t>
            </w:r>
            <w:proofErr w:type="spellEnd"/>
            <w:r w:rsidRPr="00647FB0">
              <w:t xml:space="preserve"> </w:t>
            </w:r>
            <w:proofErr w:type="spellStart"/>
            <w:r w:rsidRPr="00647FB0">
              <w:t>pribatuak</w:t>
            </w:r>
            <w:proofErr w:type="spellEnd"/>
            <w:r w:rsidRPr="00647FB0">
              <w:t xml:space="preserve"> </w:t>
            </w:r>
            <w:proofErr w:type="spellStart"/>
            <w:r w:rsidRPr="00647FB0">
              <w:t>agentziaren</w:t>
            </w:r>
            <w:proofErr w:type="spellEnd"/>
            <w:r w:rsidRPr="00647FB0">
              <w:t xml:space="preserve"> </w:t>
            </w:r>
            <w:proofErr w:type="spellStart"/>
            <w:r w:rsidRPr="00647FB0">
              <w:t>edo</w:t>
            </w:r>
            <w:proofErr w:type="spellEnd"/>
            <w:r w:rsidRPr="00647FB0">
              <w:t xml:space="preserve"> </w:t>
            </w:r>
            <w:proofErr w:type="spellStart"/>
            <w:r w:rsidRPr="00647FB0">
              <w:t>enpresa</w:t>
            </w:r>
            <w:proofErr w:type="spellEnd"/>
            <w:r w:rsidRPr="00647FB0">
              <w:t xml:space="preserve"> </w:t>
            </w:r>
            <w:proofErr w:type="spellStart"/>
            <w:r w:rsidRPr="00647FB0">
              <w:t>antolatuaren</w:t>
            </w:r>
            <w:proofErr w:type="spellEnd"/>
            <w:r w:rsidRPr="00647FB0">
              <w:t xml:space="preserve"> </w:t>
            </w:r>
            <w:proofErr w:type="spellStart"/>
            <w:r w:rsidRPr="00647FB0">
              <w:t>bidez</w:t>
            </w:r>
            <w:proofErr w:type="spellEnd"/>
            <w:r w:rsidRPr="00647FB0">
              <w:t xml:space="preserve"> </w:t>
            </w:r>
            <w:proofErr w:type="spellStart"/>
            <w:r w:rsidRPr="00647FB0">
              <w:t>ustiatzea</w:t>
            </w:r>
            <w:proofErr w:type="spellEnd"/>
            <w:r w:rsidRPr="00647FB0">
              <w:br/>
              <w:t xml:space="preserve">687. </w:t>
            </w:r>
            <w:proofErr w:type="spellStart"/>
            <w:r w:rsidRPr="00647FB0">
              <w:t>taldea</w:t>
            </w:r>
            <w:proofErr w:type="spellEnd"/>
            <w:r w:rsidRPr="00647FB0">
              <w:t xml:space="preserve">. </w:t>
            </w:r>
            <w:proofErr w:type="spellStart"/>
            <w:r w:rsidRPr="00647FB0">
              <w:t>Gutxieneko</w:t>
            </w:r>
            <w:proofErr w:type="spellEnd"/>
            <w:r w:rsidRPr="00647FB0">
              <w:t xml:space="preserve"> </w:t>
            </w:r>
            <w:proofErr w:type="spellStart"/>
            <w:r w:rsidRPr="00647FB0">
              <w:t>osasungarritasun-zerbitzuak</w:t>
            </w:r>
            <w:proofErr w:type="spellEnd"/>
            <w:r w:rsidRPr="00647FB0">
              <w:t xml:space="preserve"> </w:t>
            </w:r>
            <w:proofErr w:type="spellStart"/>
            <w:r w:rsidRPr="00647FB0">
              <w:t>ematen</w:t>
            </w:r>
            <w:proofErr w:type="spellEnd"/>
            <w:r w:rsidRPr="00647FB0">
              <w:t xml:space="preserve"> </w:t>
            </w:r>
            <w:proofErr w:type="spellStart"/>
            <w:r w:rsidRPr="00647FB0">
              <w:t>diren</w:t>
            </w:r>
            <w:proofErr w:type="spellEnd"/>
            <w:r w:rsidRPr="00647FB0">
              <w:t xml:space="preserve"> </w:t>
            </w:r>
            <w:proofErr w:type="spellStart"/>
            <w:r w:rsidRPr="00647FB0">
              <w:t>kanpamendu</w:t>
            </w:r>
            <w:proofErr w:type="spellEnd"/>
            <w:r w:rsidRPr="00647FB0">
              <w:t xml:space="preserve"> </w:t>
            </w:r>
            <w:proofErr w:type="spellStart"/>
            <w:r w:rsidRPr="00647FB0">
              <w:t>turistikoak</w:t>
            </w:r>
            <w:proofErr w:type="spellEnd"/>
            <w:r w:rsidRPr="00647FB0">
              <w:t xml:space="preserve">, hala </w:t>
            </w:r>
            <w:proofErr w:type="spellStart"/>
            <w:r w:rsidRPr="00647FB0">
              <w:t>nola</w:t>
            </w:r>
            <w:proofErr w:type="spellEnd"/>
            <w:r w:rsidRPr="00647FB0">
              <w:t xml:space="preserve"> </w:t>
            </w:r>
            <w:proofErr w:type="spellStart"/>
            <w:r w:rsidRPr="00647FB0">
              <w:t>edateko</w:t>
            </w:r>
            <w:proofErr w:type="spellEnd"/>
            <w:r w:rsidRPr="00647FB0">
              <w:t xml:space="preserve"> </w:t>
            </w:r>
            <w:proofErr w:type="spellStart"/>
            <w:r w:rsidRPr="00647FB0">
              <w:t>ura</w:t>
            </w:r>
            <w:proofErr w:type="spellEnd"/>
            <w:r w:rsidRPr="00647FB0">
              <w:t xml:space="preserve">, </w:t>
            </w:r>
            <w:proofErr w:type="spellStart"/>
            <w:r w:rsidRPr="00647FB0">
              <w:t>konketak</w:t>
            </w:r>
            <w:proofErr w:type="spellEnd"/>
            <w:r w:rsidRPr="00647FB0">
              <w:t xml:space="preserve">, </w:t>
            </w:r>
            <w:proofErr w:type="spellStart"/>
            <w:r w:rsidRPr="00647FB0">
              <w:t>harraskak</w:t>
            </w:r>
            <w:proofErr w:type="spellEnd"/>
            <w:r w:rsidRPr="00647FB0">
              <w:t xml:space="preserve">, </w:t>
            </w:r>
            <w:proofErr w:type="spellStart"/>
            <w:r w:rsidRPr="00647FB0">
              <w:t>etab</w:t>
            </w:r>
            <w:proofErr w:type="spellEnd"/>
            <w:r w:rsidRPr="00647FB0">
              <w:t>.</w:t>
            </w:r>
          </w:p>
          <w:p w:rsidR="00F5042B" w:rsidRPr="00647FB0" w:rsidRDefault="00F5042B" w:rsidP="00C013F0">
            <w:pPr>
              <w:jc w:val="both"/>
              <w:rPr>
                <w:rFonts w:ascii="Times New Roman" w:eastAsia="Times New Roman" w:hAnsi="Times New Roman" w:cs="Times New Roman"/>
                <w:sz w:val="24"/>
                <w:szCs w:val="24"/>
                <w:lang w:eastAsia="es-ES"/>
              </w:rPr>
            </w:pPr>
          </w:p>
          <w:p w:rsidR="00F5042B" w:rsidRDefault="00F5042B" w:rsidP="00C013F0">
            <w:pPr>
              <w:jc w:val="both"/>
            </w:pPr>
            <w:proofErr w:type="spellStart"/>
            <w:r w:rsidRPr="00155384">
              <w:t>Ezingo</w:t>
            </w:r>
            <w:proofErr w:type="spellEnd"/>
            <w:r w:rsidRPr="00155384">
              <w:t xml:space="preserve"> </w:t>
            </w:r>
            <w:proofErr w:type="spellStart"/>
            <w:r w:rsidRPr="00155384">
              <w:t>dira</w:t>
            </w:r>
            <w:proofErr w:type="spellEnd"/>
            <w:r w:rsidRPr="00155384">
              <w:t xml:space="preserve"> </w:t>
            </w:r>
            <w:proofErr w:type="spellStart"/>
            <w:r w:rsidRPr="00155384">
              <w:t>diru-laguntza</w:t>
            </w:r>
            <w:proofErr w:type="spellEnd"/>
            <w:r w:rsidRPr="00155384">
              <w:t xml:space="preserve"> </w:t>
            </w:r>
            <w:proofErr w:type="spellStart"/>
            <w:r w:rsidRPr="00155384">
              <w:t>honen</w:t>
            </w:r>
            <w:proofErr w:type="spellEnd"/>
            <w:r w:rsidRPr="00155384">
              <w:t xml:space="preserve"> </w:t>
            </w:r>
            <w:proofErr w:type="spellStart"/>
            <w:r w:rsidRPr="00155384">
              <w:t>onuradun</w:t>
            </w:r>
            <w:proofErr w:type="spellEnd"/>
            <w:r w:rsidRPr="00155384">
              <w:t xml:space="preserve"> izan </w:t>
            </w:r>
            <w:proofErr w:type="spellStart"/>
            <w:r w:rsidRPr="00155384">
              <w:t>jarduera</w:t>
            </w:r>
            <w:proofErr w:type="spellEnd"/>
            <w:r w:rsidRPr="00155384">
              <w:t xml:space="preserve"> </w:t>
            </w:r>
            <w:proofErr w:type="spellStart"/>
            <w:r w:rsidRPr="00155384">
              <w:t>nagusia</w:t>
            </w:r>
            <w:proofErr w:type="spellEnd"/>
            <w:r w:rsidRPr="00155384">
              <w:t xml:space="preserve"> </w:t>
            </w:r>
            <w:proofErr w:type="spellStart"/>
            <w:r w:rsidRPr="00155384">
              <w:t>janari</w:t>
            </w:r>
            <w:proofErr w:type="spellEnd"/>
            <w:r w:rsidRPr="00155384">
              <w:t xml:space="preserve"> eta </w:t>
            </w:r>
            <w:proofErr w:type="spellStart"/>
            <w:r w:rsidRPr="00155384">
              <w:t>edariak</w:t>
            </w:r>
            <w:proofErr w:type="spellEnd"/>
            <w:r w:rsidRPr="00155384">
              <w:t xml:space="preserve"> </w:t>
            </w:r>
            <w:proofErr w:type="spellStart"/>
            <w:r w:rsidRPr="00155384">
              <w:t>etxez</w:t>
            </w:r>
            <w:proofErr w:type="spellEnd"/>
            <w:r w:rsidRPr="00155384">
              <w:t xml:space="preserve"> </w:t>
            </w:r>
            <w:proofErr w:type="spellStart"/>
            <w:r w:rsidRPr="00155384">
              <w:t>etxe</w:t>
            </w:r>
            <w:proofErr w:type="spellEnd"/>
            <w:r w:rsidRPr="00155384">
              <w:t xml:space="preserve"> </w:t>
            </w:r>
            <w:proofErr w:type="spellStart"/>
            <w:r w:rsidRPr="00155384">
              <w:t>banatzea</w:t>
            </w:r>
            <w:proofErr w:type="spellEnd"/>
            <w:r w:rsidRPr="00155384">
              <w:t xml:space="preserve"> </w:t>
            </w:r>
            <w:proofErr w:type="spellStart"/>
            <w:r w:rsidRPr="00155384">
              <w:t>edo</w:t>
            </w:r>
            <w:proofErr w:type="spellEnd"/>
            <w:r w:rsidRPr="00155384">
              <w:t xml:space="preserve"> </w:t>
            </w:r>
            <w:proofErr w:type="spellStart"/>
            <w:r w:rsidRPr="00155384">
              <w:t>establezimenduan</w:t>
            </w:r>
            <w:proofErr w:type="spellEnd"/>
            <w:r w:rsidRPr="00155384">
              <w:t xml:space="preserve"> </w:t>
            </w:r>
            <w:proofErr w:type="spellStart"/>
            <w:r w:rsidRPr="00155384">
              <w:t>jasotzea</w:t>
            </w:r>
            <w:proofErr w:type="spellEnd"/>
            <w:r w:rsidRPr="00155384">
              <w:t xml:space="preserve"> </w:t>
            </w:r>
            <w:proofErr w:type="spellStart"/>
            <w:r w:rsidRPr="00155384">
              <w:t>dutenak</w:t>
            </w:r>
            <w:proofErr w:type="spellEnd"/>
            <w:r w:rsidRPr="00155384">
              <w:t xml:space="preserve"> (</w:t>
            </w:r>
            <w:proofErr w:type="spellStart"/>
            <w:r w:rsidRPr="00155384">
              <w:t>Delivery</w:t>
            </w:r>
            <w:proofErr w:type="spellEnd"/>
            <w:r w:rsidRPr="00155384">
              <w:t xml:space="preserve"> eta </w:t>
            </w:r>
            <w:proofErr w:type="spellStart"/>
            <w:r w:rsidRPr="00155384">
              <w:t>Take</w:t>
            </w:r>
            <w:proofErr w:type="spellEnd"/>
            <w:r w:rsidRPr="00155384">
              <w:t xml:space="preserve"> </w:t>
            </w:r>
            <w:proofErr w:type="spellStart"/>
            <w:r w:rsidRPr="00155384">
              <w:t>away</w:t>
            </w:r>
            <w:proofErr w:type="spellEnd"/>
            <w:r w:rsidRPr="00155384">
              <w:t>).</w:t>
            </w:r>
          </w:p>
          <w:p w:rsidR="00F5042B" w:rsidRDefault="00F5042B" w:rsidP="00C013F0">
            <w:pPr>
              <w:jc w:val="both"/>
            </w:pPr>
          </w:p>
          <w:p w:rsidR="00F5042B" w:rsidRDefault="00F5042B" w:rsidP="00C013F0">
            <w:pPr>
              <w:jc w:val="both"/>
            </w:pPr>
            <w:proofErr w:type="spellStart"/>
            <w:r w:rsidRPr="00155384">
              <w:t>Laguntza</w:t>
            </w:r>
            <w:proofErr w:type="spellEnd"/>
            <w:r w:rsidRPr="00155384">
              <w:t xml:space="preserve"> </w:t>
            </w:r>
            <w:proofErr w:type="spellStart"/>
            <w:r w:rsidRPr="00155384">
              <w:t>hauetatik</w:t>
            </w:r>
            <w:proofErr w:type="spellEnd"/>
            <w:r w:rsidRPr="00155384">
              <w:t xml:space="preserve"> </w:t>
            </w:r>
            <w:proofErr w:type="spellStart"/>
            <w:r w:rsidRPr="00155384">
              <w:t>kanpo</w:t>
            </w:r>
            <w:proofErr w:type="spellEnd"/>
            <w:r w:rsidRPr="00155384">
              <w:t xml:space="preserve"> </w:t>
            </w:r>
            <w:proofErr w:type="spellStart"/>
            <w:r w:rsidRPr="00155384">
              <w:t>geratzen</w:t>
            </w:r>
            <w:proofErr w:type="spellEnd"/>
            <w:r w:rsidRPr="00155384">
              <w:t xml:space="preserve"> </w:t>
            </w:r>
            <w:proofErr w:type="spellStart"/>
            <w:r w:rsidRPr="00155384">
              <w:t>dira</w:t>
            </w:r>
            <w:proofErr w:type="spellEnd"/>
            <w:r w:rsidRPr="00155384">
              <w:t xml:space="preserve"> </w:t>
            </w:r>
            <w:proofErr w:type="spellStart"/>
            <w:r w:rsidRPr="00155384">
              <w:t>jarduera</w:t>
            </w:r>
            <w:proofErr w:type="spellEnd"/>
            <w:r w:rsidRPr="00155384">
              <w:t xml:space="preserve"> </w:t>
            </w:r>
            <w:proofErr w:type="spellStart"/>
            <w:r w:rsidRPr="00155384">
              <w:t>ekonomikoen</w:t>
            </w:r>
            <w:proofErr w:type="spellEnd"/>
            <w:r w:rsidRPr="00155384">
              <w:t xml:space="preserve"> </w:t>
            </w:r>
            <w:proofErr w:type="spellStart"/>
            <w:r w:rsidRPr="00155384">
              <w:t>gaineko</w:t>
            </w:r>
            <w:proofErr w:type="spellEnd"/>
            <w:r w:rsidRPr="00155384">
              <w:t xml:space="preserve"> </w:t>
            </w:r>
            <w:proofErr w:type="spellStart"/>
            <w:r w:rsidRPr="00155384">
              <w:t>zergaren</w:t>
            </w:r>
            <w:proofErr w:type="spellEnd"/>
            <w:r w:rsidRPr="00155384">
              <w:t xml:space="preserve"> 969.6 </w:t>
            </w:r>
            <w:proofErr w:type="spellStart"/>
            <w:r w:rsidRPr="00155384">
              <w:t>epigrafean</w:t>
            </w:r>
            <w:proofErr w:type="spellEnd"/>
            <w:r w:rsidRPr="00155384">
              <w:t xml:space="preserve"> (jolas-</w:t>
            </w:r>
            <w:proofErr w:type="spellStart"/>
            <w:r w:rsidRPr="00155384">
              <w:t>aretoak</w:t>
            </w:r>
            <w:proofErr w:type="spellEnd"/>
            <w:r w:rsidRPr="00155384">
              <w:t xml:space="preserve"> eta </w:t>
            </w:r>
            <w:proofErr w:type="spellStart"/>
            <w:r w:rsidRPr="00155384">
              <w:t>jokoak</w:t>
            </w:r>
            <w:proofErr w:type="spellEnd"/>
            <w:r w:rsidRPr="00155384">
              <w:t xml:space="preserve">) </w:t>
            </w:r>
            <w:proofErr w:type="spellStart"/>
            <w:r w:rsidRPr="00155384">
              <w:t>sailkatutako</w:t>
            </w:r>
            <w:proofErr w:type="spellEnd"/>
            <w:r w:rsidRPr="00155384">
              <w:t xml:space="preserve"> </w:t>
            </w:r>
            <w:proofErr w:type="spellStart"/>
            <w:r w:rsidRPr="00155384">
              <w:t>jarduerak</w:t>
            </w:r>
            <w:proofErr w:type="spellEnd"/>
            <w:r w:rsidRPr="00155384">
              <w:t xml:space="preserve"> </w:t>
            </w:r>
            <w:proofErr w:type="spellStart"/>
            <w:r w:rsidRPr="00155384">
              <w:t>garatzen</w:t>
            </w:r>
            <w:proofErr w:type="spellEnd"/>
            <w:r w:rsidRPr="00155384">
              <w:t xml:space="preserve"> </w:t>
            </w:r>
            <w:proofErr w:type="spellStart"/>
            <w:r w:rsidRPr="00155384">
              <w:t>dituzten</w:t>
            </w:r>
            <w:proofErr w:type="spellEnd"/>
            <w:r w:rsidRPr="00155384">
              <w:t xml:space="preserve"> </w:t>
            </w:r>
            <w:proofErr w:type="spellStart"/>
            <w:r w:rsidRPr="00155384">
              <w:t>establezimenduetan</w:t>
            </w:r>
            <w:proofErr w:type="spellEnd"/>
            <w:r w:rsidRPr="00155384">
              <w:t xml:space="preserve"> </w:t>
            </w:r>
            <w:proofErr w:type="spellStart"/>
            <w:r w:rsidRPr="00155384">
              <w:t>kokatutako</w:t>
            </w:r>
            <w:proofErr w:type="spellEnd"/>
            <w:r w:rsidRPr="00155384">
              <w:t xml:space="preserve"> </w:t>
            </w:r>
            <w:proofErr w:type="spellStart"/>
            <w:r w:rsidRPr="00155384">
              <w:t>ostalaritza-jarduerak</w:t>
            </w:r>
            <w:proofErr w:type="spellEnd"/>
            <w:r w:rsidRPr="00155384">
              <w:t xml:space="preserve"> (671-672-673 </w:t>
            </w:r>
            <w:proofErr w:type="spellStart"/>
            <w:r w:rsidRPr="00155384">
              <w:t>taldeak</w:t>
            </w:r>
            <w:proofErr w:type="spellEnd"/>
            <w:r w:rsidRPr="00155384">
              <w:t>).</w:t>
            </w:r>
            <w:r w:rsidRPr="00155384">
              <w:br/>
            </w:r>
          </w:p>
          <w:p w:rsidR="00F5042B" w:rsidRPr="00155384" w:rsidRDefault="00F5042B" w:rsidP="00C013F0">
            <w:pPr>
              <w:jc w:val="both"/>
            </w:pPr>
            <w:r w:rsidRPr="00155384">
              <w:br/>
            </w:r>
            <w:proofErr w:type="spellStart"/>
            <w:r w:rsidRPr="00155384">
              <w:t>Laguntza</w:t>
            </w:r>
            <w:proofErr w:type="spellEnd"/>
            <w:r w:rsidRPr="00155384">
              <w:t xml:space="preserve"> </w:t>
            </w:r>
            <w:proofErr w:type="spellStart"/>
            <w:r w:rsidRPr="00155384">
              <w:t>hauetatik</w:t>
            </w:r>
            <w:proofErr w:type="spellEnd"/>
            <w:r w:rsidRPr="00155384">
              <w:t xml:space="preserve"> </w:t>
            </w:r>
            <w:proofErr w:type="spellStart"/>
            <w:r w:rsidRPr="00155384">
              <w:t>kanpo</w:t>
            </w:r>
            <w:proofErr w:type="spellEnd"/>
            <w:r w:rsidRPr="00155384">
              <w:t xml:space="preserve"> </w:t>
            </w:r>
            <w:proofErr w:type="spellStart"/>
            <w:r w:rsidRPr="00155384">
              <w:t>geratzen</w:t>
            </w:r>
            <w:proofErr w:type="spellEnd"/>
            <w:r w:rsidRPr="00155384">
              <w:t xml:space="preserve"> </w:t>
            </w:r>
            <w:proofErr w:type="spellStart"/>
            <w:r w:rsidRPr="00155384">
              <w:t>dira</w:t>
            </w:r>
            <w:proofErr w:type="spellEnd"/>
            <w:r w:rsidRPr="00155384">
              <w:t xml:space="preserve"> </w:t>
            </w:r>
            <w:proofErr w:type="spellStart"/>
            <w:r w:rsidRPr="00155384">
              <w:t>errepide</w:t>
            </w:r>
            <w:proofErr w:type="spellEnd"/>
            <w:r w:rsidRPr="00155384">
              <w:t xml:space="preserve"> </w:t>
            </w:r>
            <w:proofErr w:type="spellStart"/>
            <w:r w:rsidRPr="00155384">
              <w:t>bidez</w:t>
            </w:r>
            <w:proofErr w:type="spellEnd"/>
            <w:r w:rsidRPr="00155384">
              <w:t xml:space="preserve"> </w:t>
            </w:r>
            <w:proofErr w:type="spellStart"/>
            <w:r w:rsidRPr="00155384">
              <w:t>igarotzen</w:t>
            </w:r>
            <w:proofErr w:type="spellEnd"/>
            <w:r w:rsidRPr="00155384">
              <w:t xml:space="preserve"> </w:t>
            </w:r>
            <w:proofErr w:type="spellStart"/>
            <w:r w:rsidRPr="00155384">
              <w:t>diren</w:t>
            </w:r>
            <w:proofErr w:type="spellEnd"/>
            <w:r w:rsidRPr="00155384">
              <w:t xml:space="preserve"> </w:t>
            </w:r>
            <w:proofErr w:type="spellStart"/>
            <w:r w:rsidRPr="00155384">
              <w:t>pertsonentzako</w:t>
            </w:r>
            <w:proofErr w:type="spellEnd"/>
            <w:r w:rsidRPr="00155384">
              <w:t xml:space="preserve"> </w:t>
            </w:r>
            <w:proofErr w:type="spellStart"/>
            <w:r w:rsidRPr="00155384">
              <w:t>jatetxe-zerbitzuak</w:t>
            </w:r>
            <w:proofErr w:type="spellEnd"/>
            <w:r w:rsidRPr="00155384">
              <w:t xml:space="preserve"> </w:t>
            </w:r>
            <w:proofErr w:type="spellStart"/>
            <w:r w:rsidRPr="00155384">
              <w:t>gasolindegietan</w:t>
            </w:r>
            <w:proofErr w:type="spellEnd"/>
            <w:r w:rsidRPr="00155384">
              <w:t xml:space="preserve"> eta </w:t>
            </w:r>
            <w:proofErr w:type="spellStart"/>
            <w:r w:rsidRPr="00155384">
              <w:t>zerbitzuguneetan</w:t>
            </w:r>
            <w:proofErr w:type="spellEnd"/>
            <w:r w:rsidRPr="00155384">
              <w:t xml:space="preserve">, </w:t>
            </w:r>
            <w:proofErr w:type="spellStart"/>
            <w:r w:rsidRPr="00155384">
              <w:t>osasun-zentro</w:t>
            </w:r>
            <w:proofErr w:type="spellEnd"/>
            <w:r w:rsidRPr="00155384">
              <w:t xml:space="preserve"> eta -</w:t>
            </w:r>
            <w:proofErr w:type="spellStart"/>
            <w:r w:rsidRPr="00155384">
              <w:t>zerbitzuetan</w:t>
            </w:r>
            <w:proofErr w:type="spellEnd"/>
            <w:r w:rsidRPr="00155384">
              <w:t xml:space="preserve">, </w:t>
            </w:r>
            <w:proofErr w:type="spellStart"/>
            <w:r w:rsidRPr="00155384">
              <w:t>zerbitzu</w:t>
            </w:r>
            <w:proofErr w:type="spellEnd"/>
            <w:r w:rsidRPr="00155384">
              <w:t xml:space="preserve"> </w:t>
            </w:r>
            <w:proofErr w:type="spellStart"/>
            <w:r w:rsidRPr="00155384">
              <w:t>soziosanitarioetan</w:t>
            </w:r>
            <w:proofErr w:type="spellEnd"/>
            <w:r w:rsidRPr="00155384">
              <w:t xml:space="preserve">, </w:t>
            </w:r>
            <w:proofErr w:type="spellStart"/>
            <w:r w:rsidRPr="00155384">
              <w:t>eskola</w:t>
            </w:r>
            <w:proofErr w:type="spellEnd"/>
            <w:r w:rsidRPr="00155384">
              <w:t xml:space="preserve">-, </w:t>
            </w:r>
            <w:proofErr w:type="spellStart"/>
            <w:r w:rsidRPr="00155384">
              <w:t>lan</w:t>
            </w:r>
            <w:proofErr w:type="spellEnd"/>
            <w:r w:rsidRPr="00155384">
              <w:t xml:space="preserve">- eta </w:t>
            </w:r>
            <w:proofErr w:type="spellStart"/>
            <w:r w:rsidRPr="00155384">
              <w:t>unibertsitate-egoitzetako</w:t>
            </w:r>
            <w:proofErr w:type="spellEnd"/>
            <w:r w:rsidRPr="00155384">
              <w:t xml:space="preserve"> </w:t>
            </w:r>
            <w:proofErr w:type="spellStart"/>
            <w:r w:rsidRPr="00155384">
              <w:t>jantokietan</w:t>
            </w:r>
            <w:proofErr w:type="spellEnd"/>
            <w:r w:rsidRPr="00155384">
              <w:t xml:space="preserve"> eta </w:t>
            </w:r>
            <w:proofErr w:type="spellStart"/>
            <w:r w:rsidRPr="00155384">
              <w:t>izaera</w:t>
            </w:r>
            <w:proofErr w:type="spellEnd"/>
            <w:r w:rsidRPr="00155384">
              <w:t xml:space="preserve"> </w:t>
            </w:r>
            <w:proofErr w:type="spellStart"/>
            <w:r w:rsidRPr="00155384">
              <w:t>sozialeko</w:t>
            </w:r>
            <w:proofErr w:type="spellEnd"/>
            <w:r w:rsidRPr="00155384">
              <w:t xml:space="preserve"> </w:t>
            </w:r>
            <w:proofErr w:type="spellStart"/>
            <w:r w:rsidRPr="00155384">
              <w:t>jantoki-zerbitzuak</w:t>
            </w:r>
            <w:proofErr w:type="spellEnd"/>
            <w:r w:rsidRPr="00155384">
              <w:t>.</w:t>
            </w:r>
          </w:p>
          <w:p w:rsidR="00F5042B" w:rsidRDefault="00F5042B" w:rsidP="00C013F0">
            <w:pPr>
              <w:jc w:val="both"/>
              <w:rPr>
                <w:lang w:val="eu-ES"/>
              </w:rPr>
            </w:pPr>
          </w:p>
          <w:p w:rsidR="00F5042B" w:rsidRPr="004839B9" w:rsidRDefault="00F5042B" w:rsidP="00C013F0">
            <w:pPr>
              <w:jc w:val="both"/>
              <w:rPr>
                <w:b/>
                <w:color w:val="000000"/>
                <w:lang w:val="eu-ES"/>
              </w:rPr>
            </w:pPr>
            <w:r w:rsidRPr="004839B9">
              <w:rPr>
                <w:b/>
                <w:color w:val="000000"/>
                <w:lang w:val="eu-ES"/>
              </w:rPr>
              <w:lastRenderedPageBreak/>
              <w:t>4. artikulua. Pertsona eta erakunde onuradunek bete beharreko baldintzak</w:t>
            </w:r>
          </w:p>
          <w:p w:rsidR="00F5042B" w:rsidRPr="004839B9" w:rsidRDefault="00F5042B" w:rsidP="00C013F0">
            <w:pPr>
              <w:jc w:val="both"/>
              <w:rPr>
                <w:b/>
                <w:color w:val="000000"/>
                <w:lang w:val="eu-ES"/>
              </w:rPr>
            </w:pPr>
          </w:p>
          <w:p w:rsidR="00F5042B" w:rsidRDefault="00F5042B" w:rsidP="00C013F0">
            <w:pPr>
              <w:jc w:val="both"/>
              <w:rPr>
                <w:lang w:val="eu-ES"/>
              </w:rPr>
            </w:pPr>
            <w:r w:rsidRPr="004839B9">
              <w:rPr>
                <w:lang w:val="eu-ES"/>
              </w:rPr>
              <w:t>Onuradunek baldintza hauek bete beharko dituzte:</w:t>
            </w:r>
          </w:p>
          <w:p w:rsidR="00C013F0" w:rsidRPr="004839B9" w:rsidRDefault="00C013F0" w:rsidP="00C013F0">
            <w:pPr>
              <w:jc w:val="both"/>
              <w:rPr>
                <w:lang w:val="eu-ES"/>
              </w:rPr>
            </w:pPr>
          </w:p>
          <w:p w:rsidR="00F5042B" w:rsidRDefault="00F5042B" w:rsidP="001B4DAD">
            <w:pPr>
              <w:pStyle w:val="Sinespaciado"/>
              <w:numPr>
                <w:ilvl w:val="0"/>
                <w:numId w:val="38"/>
              </w:numPr>
              <w:jc w:val="both"/>
              <w:rPr>
                <w:lang w:val="eu-ES"/>
              </w:rPr>
            </w:pPr>
            <w:r w:rsidRPr="004839B9">
              <w:rPr>
                <w:lang w:val="eu-ES"/>
              </w:rPr>
              <w:t xml:space="preserve">Norberaren konturako langilea edo autonomoa edo pertsona juridikoa izatea. </w:t>
            </w:r>
          </w:p>
          <w:p w:rsidR="001B4DAD" w:rsidRPr="001B4DAD" w:rsidRDefault="001B4DAD" w:rsidP="001B4DAD">
            <w:pPr>
              <w:pStyle w:val="Sinespaciado"/>
              <w:ind w:left="720"/>
              <w:jc w:val="both"/>
              <w:rPr>
                <w:sz w:val="12"/>
                <w:szCs w:val="12"/>
                <w:lang w:val="eu-ES"/>
              </w:rPr>
            </w:pPr>
          </w:p>
          <w:p w:rsidR="00F5042B" w:rsidRDefault="00F5042B" w:rsidP="001B4DAD">
            <w:pPr>
              <w:pStyle w:val="Sinespaciado"/>
              <w:numPr>
                <w:ilvl w:val="0"/>
                <w:numId w:val="38"/>
              </w:numPr>
              <w:jc w:val="both"/>
              <w:rPr>
                <w:lang w:val="eu-ES"/>
              </w:rPr>
            </w:pPr>
            <w:r w:rsidRPr="004839B9">
              <w:rPr>
                <w:lang w:val="eu-ES"/>
              </w:rPr>
              <w:t>Norberaren konturako langilea edo autonomoa bada, dagokion Gizarte Segurantzaren araubidean alta emana izatea 2020ko azaroaren 1ean.</w:t>
            </w:r>
          </w:p>
          <w:p w:rsidR="00C013F0" w:rsidRDefault="00C013F0" w:rsidP="00C013F0">
            <w:pPr>
              <w:jc w:val="both"/>
              <w:rPr>
                <w:lang w:val="eu-ES"/>
              </w:rPr>
            </w:pPr>
          </w:p>
          <w:p w:rsidR="001B4DAD" w:rsidRDefault="001B4DAD" w:rsidP="00C013F0">
            <w:pPr>
              <w:jc w:val="both"/>
              <w:rPr>
                <w:lang w:val="eu-ES"/>
              </w:rPr>
            </w:pPr>
          </w:p>
          <w:p w:rsidR="00C013F0" w:rsidRDefault="00F5042B" w:rsidP="00C013F0">
            <w:pPr>
              <w:pStyle w:val="Prrafodelista"/>
              <w:numPr>
                <w:ilvl w:val="0"/>
                <w:numId w:val="38"/>
              </w:numPr>
              <w:jc w:val="both"/>
              <w:rPr>
                <w:lang w:val="eu-ES"/>
              </w:rPr>
            </w:pPr>
            <w:r w:rsidRPr="001B4DAD">
              <w:rPr>
                <w:lang w:val="eu-ES"/>
              </w:rPr>
              <w:t>Pertsona juridikoa bada, alta emana izatea Gizarte Segurantzaren araubidean edo dagokion mutualitatean 2020ko azaroaren 1ean.</w:t>
            </w:r>
          </w:p>
          <w:p w:rsidR="001B4DAD" w:rsidRPr="001B4DAD" w:rsidRDefault="001B4DAD" w:rsidP="001B4DAD">
            <w:pPr>
              <w:pStyle w:val="Prrafodelista"/>
              <w:jc w:val="both"/>
              <w:rPr>
                <w:sz w:val="18"/>
                <w:szCs w:val="18"/>
                <w:lang w:val="eu-ES"/>
              </w:rPr>
            </w:pPr>
          </w:p>
          <w:p w:rsidR="00F5042B" w:rsidRPr="001B4DAD" w:rsidRDefault="00F5042B" w:rsidP="001B4DAD">
            <w:pPr>
              <w:pStyle w:val="Prrafodelista"/>
              <w:numPr>
                <w:ilvl w:val="0"/>
                <w:numId w:val="38"/>
              </w:numPr>
              <w:jc w:val="both"/>
              <w:rPr>
                <w:lang w:val="eu-ES"/>
              </w:rPr>
            </w:pPr>
            <w:proofErr w:type="spellStart"/>
            <w:r w:rsidRPr="001B4DAD">
              <w:rPr>
                <w:lang w:val="eu-ES"/>
              </w:rPr>
              <w:t>Dirulaguntzaren</w:t>
            </w:r>
            <w:proofErr w:type="spellEnd"/>
            <w:r w:rsidRPr="001B4DAD">
              <w:rPr>
                <w:lang w:val="eu-ES"/>
              </w:rPr>
              <w:t xml:space="preserve"> eskatzaileak martxan dagoen establezimendu bat izan beharko du Hondarribian eta ostalaritza jarduera ustiatu beharko du.</w:t>
            </w:r>
          </w:p>
          <w:p w:rsidR="00C013F0" w:rsidRPr="001B4DAD" w:rsidRDefault="00C013F0" w:rsidP="00C013F0">
            <w:pPr>
              <w:jc w:val="both"/>
              <w:rPr>
                <w:sz w:val="10"/>
                <w:szCs w:val="10"/>
                <w:lang w:val="eu-ES"/>
              </w:rPr>
            </w:pPr>
          </w:p>
          <w:p w:rsidR="001B4DAD" w:rsidRPr="001B4DAD" w:rsidRDefault="00F5042B" w:rsidP="001B4DAD">
            <w:pPr>
              <w:pStyle w:val="Prrafodelista"/>
              <w:numPr>
                <w:ilvl w:val="0"/>
                <w:numId w:val="38"/>
              </w:numPr>
              <w:jc w:val="both"/>
              <w:rPr>
                <w:lang w:val="eu-ES"/>
              </w:rPr>
            </w:pPr>
            <w:r w:rsidRPr="001B4DAD">
              <w:rPr>
                <w:lang w:val="eu-ES"/>
              </w:rPr>
              <w:t xml:space="preserve">Egunean izatea </w:t>
            </w:r>
            <w:proofErr w:type="spellStart"/>
            <w:r w:rsidRPr="001B4DAD">
              <w:rPr>
                <w:lang w:val="eu-ES"/>
              </w:rPr>
              <w:t>Hondarribiko</w:t>
            </w:r>
            <w:proofErr w:type="spellEnd"/>
            <w:r w:rsidRPr="001B4DAD">
              <w:rPr>
                <w:lang w:val="eu-ES"/>
              </w:rPr>
              <w:t xml:space="preserve"> Udalarekin eta beste administrazio batzuekin (Ogasuna eta Gizarte Segurantza) zerga </w:t>
            </w:r>
            <w:proofErr w:type="spellStart"/>
            <w:r w:rsidRPr="001B4DAD">
              <w:rPr>
                <w:lang w:val="eu-ES"/>
              </w:rPr>
              <w:t>alorrekoak</w:t>
            </w:r>
            <w:proofErr w:type="spellEnd"/>
            <w:r w:rsidRPr="001B4DAD">
              <w:rPr>
                <w:lang w:val="eu-ES"/>
              </w:rPr>
              <w:t xml:space="preserve"> nahiz zergaz kanpoko betebeharren ordainketa.</w:t>
            </w:r>
          </w:p>
          <w:p w:rsidR="00C013F0" w:rsidRDefault="00F5042B" w:rsidP="00C013F0">
            <w:pPr>
              <w:pStyle w:val="Prrafodelista"/>
              <w:numPr>
                <w:ilvl w:val="0"/>
                <w:numId w:val="38"/>
              </w:numPr>
              <w:jc w:val="both"/>
              <w:rPr>
                <w:lang w:val="eu-ES"/>
              </w:rPr>
            </w:pPr>
            <w:r w:rsidRPr="001B4DAD">
              <w:rPr>
                <w:lang w:val="eu-ES"/>
              </w:rPr>
              <w:t xml:space="preserve">2020ko </w:t>
            </w:r>
            <w:r w:rsidR="001B4DAD">
              <w:rPr>
                <w:lang w:val="eu-ES"/>
              </w:rPr>
              <w:t>azaroar</w:t>
            </w:r>
            <w:r w:rsidRPr="001B4DAD">
              <w:rPr>
                <w:lang w:val="eu-ES"/>
              </w:rPr>
              <w:t>en 1ean Jarduera Ekonomikoen gaineko Zergaren matrikulan alta emana izatea.</w:t>
            </w:r>
            <w:r w:rsidRPr="001B4DAD">
              <w:t xml:space="preserve"> </w:t>
            </w:r>
            <w:r w:rsidRPr="001B4DAD">
              <w:rPr>
                <w:lang w:val="eu-ES"/>
              </w:rPr>
              <w:t>Horretarako, onuradunaren    zerga-egoitzak      Hondarribian egon behar du.</w:t>
            </w:r>
          </w:p>
          <w:p w:rsidR="001B4DAD" w:rsidRPr="001B4DAD" w:rsidRDefault="001B4DAD" w:rsidP="001B4DAD">
            <w:pPr>
              <w:pStyle w:val="Prrafodelista"/>
              <w:jc w:val="both"/>
              <w:rPr>
                <w:lang w:val="eu-ES"/>
              </w:rPr>
            </w:pPr>
          </w:p>
          <w:p w:rsidR="00F5042B" w:rsidRPr="001B4DAD" w:rsidRDefault="00F5042B" w:rsidP="001B4DAD">
            <w:pPr>
              <w:pStyle w:val="Prrafodelista"/>
              <w:numPr>
                <w:ilvl w:val="0"/>
                <w:numId w:val="38"/>
              </w:numPr>
              <w:jc w:val="both"/>
              <w:rPr>
                <w:lang w:val="eu-ES"/>
              </w:rPr>
            </w:pPr>
            <w:r w:rsidRPr="001B4DAD">
              <w:rPr>
                <w:lang w:val="eu-ES"/>
              </w:rPr>
              <w:t xml:space="preserve">Ez izatea </w:t>
            </w:r>
            <w:proofErr w:type="spellStart"/>
            <w:r w:rsidRPr="001B4DAD">
              <w:rPr>
                <w:lang w:val="eu-ES"/>
              </w:rPr>
              <w:t>Dirulaguntzen</w:t>
            </w:r>
            <w:proofErr w:type="spellEnd"/>
            <w:r w:rsidRPr="001B4DAD">
              <w:rPr>
                <w:lang w:val="eu-ES"/>
              </w:rPr>
              <w:t xml:space="preserve"> Lege Orokorraren 13. artikuluko 2. eta 3. ataletan jasotako debekurik. </w:t>
            </w:r>
          </w:p>
          <w:p w:rsidR="00C013F0" w:rsidRPr="00C013F0" w:rsidRDefault="00C013F0" w:rsidP="00C013F0">
            <w:pPr>
              <w:jc w:val="both"/>
              <w:rPr>
                <w:lang w:val="eu-ES"/>
              </w:rPr>
            </w:pPr>
          </w:p>
          <w:p w:rsidR="00C013F0" w:rsidRPr="001B4DAD" w:rsidRDefault="00F5042B" w:rsidP="00C013F0">
            <w:pPr>
              <w:pStyle w:val="Prrafodelista"/>
              <w:numPr>
                <w:ilvl w:val="0"/>
                <w:numId w:val="38"/>
              </w:numPr>
              <w:jc w:val="both"/>
              <w:rPr>
                <w:lang w:val="eu-ES"/>
              </w:rPr>
            </w:pPr>
            <w:r w:rsidRPr="001B4DAD">
              <w:rPr>
                <w:lang w:val="eu-ES"/>
              </w:rPr>
              <w:lastRenderedPageBreak/>
              <w:t>Jarduerari eustea gutxienez hiru hilab</w:t>
            </w:r>
            <w:r w:rsidR="001B4DAD">
              <w:rPr>
                <w:lang w:val="eu-ES"/>
              </w:rPr>
              <w:t xml:space="preserve">etez </w:t>
            </w:r>
            <w:proofErr w:type="spellStart"/>
            <w:r w:rsidR="001B4DAD">
              <w:rPr>
                <w:lang w:val="eu-ES"/>
              </w:rPr>
              <w:t>dirulaguntza</w:t>
            </w:r>
            <w:proofErr w:type="spellEnd"/>
            <w:r w:rsidR="001B4DAD">
              <w:rPr>
                <w:lang w:val="eu-ES"/>
              </w:rPr>
              <w:t xml:space="preserve"> emateko ebazpe</w:t>
            </w:r>
            <w:r w:rsidRPr="001B4DAD">
              <w:rPr>
                <w:lang w:val="eu-ES"/>
              </w:rPr>
              <w:t xml:space="preserve">na ematen denetik. </w:t>
            </w:r>
          </w:p>
          <w:p w:rsidR="00F5042B" w:rsidRPr="001B4DAD" w:rsidRDefault="00F5042B" w:rsidP="001B4DAD">
            <w:pPr>
              <w:pStyle w:val="Prrafodelista"/>
              <w:numPr>
                <w:ilvl w:val="0"/>
                <w:numId w:val="38"/>
              </w:numPr>
              <w:jc w:val="both"/>
              <w:rPr>
                <w:lang w:val="eu-ES"/>
              </w:rPr>
            </w:pPr>
            <w:r w:rsidRPr="001B4DAD">
              <w:rPr>
                <w:lang w:val="eu-ES"/>
              </w:rPr>
              <w:t>Jarduera garatzen den lokalak lizentzia indarrean izatea edo hura legeztatzeko izapidean egotea, Udalak horretarako egindako errekerimenduei erantzun ondoren.</w:t>
            </w:r>
          </w:p>
          <w:p w:rsidR="00F5042B" w:rsidRDefault="00F5042B" w:rsidP="00C013F0">
            <w:pPr>
              <w:jc w:val="both"/>
              <w:rPr>
                <w:b/>
                <w:color w:val="000000"/>
                <w:lang w:val="eu-ES"/>
              </w:rPr>
            </w:pPr>
          </w:p>
          <w:p w:rsidR="001B4DAD" w:rsidRDefault="001B4DAD" w:rsidP="00C013F0">
            <w:pPr>
              <w:jc w:val="both"/>
              <w:rPr>
                <w:b/>
                <w:color w:val="000000"/>
                <w:lang w:val="eu-ES"/>
              </w:rPr>
            </w:pPr>
          </w:p>
          <w:p w:rsidR="001B4DAD" w:rsidRPr="001B4DAD" w:rsidRDefault="001B4DAD" w:rsidP="00C013F0">
            <w:pPr>
              <w:jc w:val="both"/>
              <w:rPr>
                <w:b/>
                <w:color w:val="000000"/>
                <w:sz w:val="10"/>
                <w:szCs w:val="10"/>
                <w:lang w:val="eu-ES"/>
              </w:rPr>
            </w:pPr>
          </w:p>
          <w:p w:rsidR="00F5042B" w:rsidRPr="004839B9" w:rsidRDefault="00F5042B" w:rsidP="00C013F0">
            <w:pPr>
              <w:jc w:val="both"/>
              <w:rPr>
                <w:b/>
                <w:color w:val="000000"/>
                <w:lang w:val="eu-ES"/>
              </w:rPr>
            </w:pPr>
            <w:r w:rsidRPr="004839B9">
              <w:rPr>
                <w:b/>
                <w:color w:val="000000"/>
                <w:lang w:val="eu-ES"/>
              </w:rPr>
              <w:t xml:space="preserve">5. artikulua. </w:t>
            </w:r>
            <w:proofErr w:type="spellStart"/>
            <w:r w:rsidRPr="004839B9">
              <w:rPr>
                <w:b/>
                <w:color w:val="000000"/>
                <w:lang w:val="eu-ES"/>
              </w:rPr>
              <w:t>Dirulaguntzaren</w:t>
            </w:r>
            <w:proofErr w:type="spellEnd"/>
            <w:r w:rsidRPr="004839B9">
              <w:rPr>
                <w:b/>
                <w:color w:val="000000"/>
                <w:lang w:val="eu-ES"/>
              </w:rPr>
              <w:t xml:space="preserve"> zenbatekoa diruz lagundu daitezkeen gastuak</w:t>
            </w:r>
          </w:p>
          <w:p w:rsidR="00F5042B" w:rsidRPr="004839B9" w:rsidRDefault="00F5042B" w:rsidP="00C013F0">
            <w:pPr>
              <w:jc w:val="both"/>
              <w:rPr>
                <w:b/>
                <w:color w:val="000000"/>
                <w:lang w:val="eu-ES"/>
              </w:rPr>
            </w:pPr>
          </w:p>
          <w:p w:rsidR="00F5042B" w:rsidRDefault="00F5042B" w:rsidP="00C013F0">
            <w:pPr>
              <w:jc w:val="both"/>
              <w:rPr>
                <w:lang w:val="eu-ES"/>
              </w:rPr>
            </w:pPr>
            <w:proofErr w:type="spellStart"/>
            <w:r w:rsidRPr="004839B9">
              <w:rPr>
                <w:lang w:val="eu-ES"/>
              </w:rPr>
              <w:t>Dirulaguntzaren</w:t>
            </w:r>
            <w:proofErr w:type="spellEnd"/>
            <w:r w:rsidRPr="004839B9">
              <w:rPr>
                <w:lang w:val="eu-ES"/>
              </w:rPr>
              <w:t xml:space="preserve"> zenbatekoa aldatu egingo da aldaera hauen arabera:  </w:t>
            </w:r>
          </w:p>
          <w:p w:rsidR="001B4DAD" w:rsidRPr="004839B9" w:rsidRDefault="001B4DAD" w:rsidP="00C013F0">
            <w:pPr>
              <w:jc w:val="both"/>
              <w:rPr>
                <w:lang w:val="eu-ES"/>
              </w:rPr>
            </w:pPr>
          </w:p>
          <w:p w:rsidR="001B4DAD" w:rsidRDefault="00F5042B" w:rsidP="00C013F0">
            <w:pPr>
              <w:jc w:val="both"/>
              <w:rPr>
                <w:lang w:val="eu-ES"/>
              </w:rPr>
            </w:pPr>
            <w:r w:rsidRPr="004839B9">
              <w:rPr>
                <w:lang w:val="eu-ES"/>
              </w:rPr>
              <w:t xml:space="preserve">2021 urterako onartutako </w:t>
            </w:r>
            <w:r w:rsidRPr="004839B9">
              <w:rPr>
                <w:b/>
                <w:lang w:val="eu-ES"/>
              </w:rPr>
              <w:t xml:space="preserve">bide publikoa okupatzeko tasaren salbuespenaren onura jaso ez duten </w:t>
            </w:r>
            <w:r w:rsidR="001B4DAD">
              <w:rPr>
                <w:lang w:val="eu-ES"/>
              </w:rPr>
              <w:t xml:space="preserve">establezimenduak: </w:t>
            </w:r>
          </w:p>
          <w:p w:rsidR="001B4DAD" w:rsidRDefault="001B4DAD" w:rsidP="00C013F0">
            <w:pPr>
              <w:jc w:val="both"/>
              <w:rPr>
                <w:lang w:val="eu-ES"/>
              </w:rPr>
            </w:pPr>
          </w:p>
          <w:p w:rsidR="00F5042B" w:rsidRDefault="00F5042B" w:rsidP="001B4DAD">
            <w:pPr>
              <w:pStyle w:val="Prrafodelista"/>
              <w:numPr>
                <w:ilvl w:val="0"/>
                <w:numId w:val="38"/>
              </w:numPr>
              <w:jc w:val="both"/>
              <w:rPr>
                <w:lang w:val="eu-ES"/>
              </w:rPr>
            </w:pPr>
            <w:r w:rsidRPr="001B4DAD">
              <w:rPr>
                <w:lang w:val="eu-ES"/>
              </w:rPr>
              <w:t xml:space="preserve">7.000 € bitarte 10 langile baino gehiago (autonomoak eta soldatakoak) badituzte. </w:t>
            </w:r>
          </w:p>
          <w:p w:rsidR="00F5042B" w:rsidRDefault="00F5042B" w:rsidP="00C013F0">
            <w:pPr>
              <w:pStyle w:val="Prrafodelista"/>
              <w:numPr>
                <w:ilvl w:val="0"/>
                <w:numId w:val="38"/>
              </w:numPr>
              <w:jc w:val="both"/>
              <w:rPr>
                <w:lang w:val="eu-ES"/>
              </w:rPr>
            </w:pPr>
            <w:r w:rsidRPr="001B4DAD">
              <w:rPr>
                <w:lang w:val="eu-ES"/>
              </w:rPr>
              <w:t xml:space="preserve">4.000 € bitarte 4 langiletik 10 langilera bitarte (autonomoak eta soldatakoak) badituzte. </w:t>
            </w:r>
          </w:p>
          <w:p w:rsidR="00F5042B" w:rsidRPr="001B4DAD" w:rsidRDefault="00F5042B" w:rsidP="00C013F0">
            <w:pPr>
              <w:pStyle w:val="Prrafodelista"/>
              <w:numPr>
                <w:ilvl w:val="0"/>
                <w:numId w:val="38"/>
              </w:numPr>
              <w:jc w:val="both"/>
              <w:rPr>
                <w:lang w:val="eu-ES"/>
              </w:rPr>
            </w:pPr>
            <w:r w:rsidRPr="001B4DAD">
              <w:rPr>
                <w:lang w:val="eu-ES"/>
              </w:rPr>
              <w:t xml:space="preserve">2.500 € bitarte langile 1etik 3 langilera bitarte (autonomoak eta soldatakoak) badituzte. </w:t>
            </w:r>
          </w:p>
          <w:p w:rsidR="00C013F0" w:rsidRPr="001B4DAD" w:rsidRDefault="00C013F0" w:rsidP="00C013F0">
            <w:pPr>
              <w:jc w:val="both"/>
              <w:rPr>
                <w:sz w:val="10"/>
                <w:szCs w:val="10"/>
                <w:lang w:val="eu-ES"/>
              </w:rPr>
            </w:pPr>
          </w:p>
          <w:p w:rsidR="001B4DAD" w:rsidRDefault="00F5042B" w:rsidP="00C013F0">
            <w:pPr>
              <w:jc w:val="both"/>
              <w:rPr>
                <w:lang w:val="eu-ES"/>
              </w:rPr>
            </w:pPr>
            <w:r w:rsidRPr="004839B9">
              <w:rPr>
                <w:lang w:val="eu-ES"/>
              </w:rPr>
              <w:t xml:space="preserve">2021 urterako onartutako </w:t>
            </w:r>
            <w:r w:rsidRPr="004839B9">
              <w:rPr>
                <w:b/>
                <w:lang w:val="eu-ES"/>
              </w:rPr>
              <w:t>bide publikoa okupatzeko tasaren salbuespenaren onura jaso</w:t>
            </w:r>
            <w:r w:rsidRPr="004839B9">
              <w:rPr>
                <w:lang w:val="eu-ES"/>
              </w:rPr>
              <w:t xml:space="preserve"> </w:t>
            </w:r>
            <w:r w:rsidRPr="004839B9">
              <w:rPr>
                <w:b/>
                <w:lang w:val="eu-ES"/>
              </w:rPr>
              <w:t>duten</w:t>
            </w:r>
            <w:r w:rsidRPr="004839B9">
              <w:rPr>
                <w:lang w:val="eu-ES"/>
              </w:rPr>
              <w:t xml:space="preserve"> establezimenduak: </w:t>
            </w:r>
          </w:p>
          <w:p w:rsidR="001B4DAD" w:rsidRDefault="001B4DAD" w:rsidP="00C013F0">
            <w:pPr>
              <w:jc w:val="both"/>
              <w:rPr>
                <w:lang w:val="eu-ES"/>
              </w:rPr>
            </w:pPr>
          </w:p>
          <w:p w:rsidR="001B4DAD" w:rsidRDefault="00F5042B" w:rsidP="00C013F0">
            <w:pPr>
              <w:pStyle w:val="Prrafodelista"/>
              <w:numPr>
                <w:ilvl w:val="0"/>
                <w:numId w:val="38"/>
              </w:numPr>
              <w:jc w:val="both"/>
              <w:rPr>
                <w:lang w:val="eu-ES"/>
              </w:rPr>
            </w:pPr>
            <w:r w:rsidRPr="001B4DAD">
              <w:rPr>
                <w:lang w:val="eu-ES"/>
              </w:rPr>
              <w:t xml:space="preserve">3.500 € bitarte 10 langile baino gehiago (autonomoak eta soldatakoak) badituzte. </w:t>
            </w:r>
          </w:p>
          <w:p w:rsidR="00F5042B" w:rsidRDefault="00F5042B" w:rsidP="00C013F0">
            <w:pPr>
              <w:pStyle w:val="Prrafodelista"/>
              <w:numPr>
                <w:ilvl w:val="0"/>
                <w:numId w:val="38"/>
              </w:numPr>
              <w:jc w:val="both"/>
              <w:rPr>
                <w:lang w:val="eu-ES"/>
              </w:rPr>
            </w:pPr>
            <w:r w:rsidRPr="001B4DAD">
              <w:rPr>
                <w:lang w:val="eu-ES"/>
              </w:rPr>
              <w:t xml:space="preserve">2.000 € bitarte 4 langiletik 10 langilera bitarte (autonomoak eta soldatakoak) badituzte. </w:t>
            </w:r>
          </w:p>
          <w:p w:rsidR="00F5042B" w:rsidRPr="001B4DAD" w:rsidRDefault="00F5042B" w:rsidP="00C013F0">
            <w:pPr>
              <w:pStyle w:val="Prrafodelista"/>
              <w:numPr>
                <w:ilvl w:val="0"/>
                <w:numId w:val="38"/>
              </w:numPr>
              <w:jc w:val="both"/>
              <w:rPr>
                <w:lang w:val="eu-ES"/>
              </w:rPr>
            </w:pPr>
            <w:r w:rsidRPr="001B4DAD">
              <w:rPr>
                <w:lang w:val="eu-ES"/>
              </w:rPr>
              <w:lastRenderedPageBreak/>
              <w:t xml:space="preserve">1.000 € bitarte langile 1etik 3 langilera bitarte (autonomoak eta soldatakoak) badituzte. </w:t>
            </w:r>
          </w:p>
          <w:p w:rsidR="001B4DAD" w:rsidRDefault="001B4DAD" w:rsidP="001B4DAD">
            <w:pPr>
              <w:jc w:val="both"/>
              <w:rPr>
                <w:lang w:val="eu-ES"/>
              </w:rPr>
            </w:pPr>
            <w:r w:rsidRPr="004839B9">
              <w:rPr>
                <w:lang w:val="eu-ES"/>
              </w:rPr>
              <w:t xml:space="preserve">Establezimendu bakoitzeko </w:t>
            </w:r>
            <w:proofErr w:type="spellStart"/>
            <w:r w:rsidRPr="004839B9">
              <w:rPr>
                <w:lang w:val="eu-ES"/>
              </w:rPr>
              <w:t>dirulaguntza</w:t>
            </w:r>
            <w:proofErr w:type="spellEnd"/>
            <w:r w:rsidRPr="004839B9">
              <w:rPr>
                <w:lang w:val="eu-ES"/>
              </w:rPr>
              <w:t xml:space="preserve"> bakarra emango da, legez ezarritako mugekin, berdin dio pertsona fisiko edo juridiko </w:t>
            </w:r>
            <w:proofErr w:type="spellStart"/>
            <w:r w:rsidRPr="004839B9">
              <w:rPr>
                <w:lang w:val="eu-ES"/>
              </w:rPr>
              <w:t>berarenak</w:t>
            </w:r>
            <w:proofErr w:type="spellEnd"/>
            <w:r w:rsidRPr="004839B9">
              <w:rPr>
                <w:lang w:val="eu-ES"/>
              </w:rPr>
              <w:t xml:space="preserve"> diren. </w:t>
            </w:r>
          </w:p>
          <w:p w:rsidR="001B4DAD" w:rsidRDefault="001B4DAD" w:rsidP="001B4DAD">
            <w:pPr>
              <w:jc w:val="both"/>
              <w:rPr>
                <w:lang w:val="eu-ES"/>
              </w:rPr>
            </w:pPr>
          </w:p>
          <w:p w:rsidR="001B4DAD" w:rsidRDefault="001B4DAD" w:rsidP="001B4DAD">
            <w:pPr>
              <w:jc w:val="both"/>
              <w:rPr>
                <w:lang w:val="eu-ES"/>
              </w:rPr>
            </w:pPr>
          </w:p>
          <w:p w:rsidR="001B4DAD" w:rsidRDefault="001B4DAD" w:rsidP="001B4DAD">
            <w:pPr>
              <w:jc w:val="both"/>
              <w:rPr>
                <w:lang w:val="eu-ES"/>
              </w:rPr>
            </w:pPr>
            <w:r w:rsidRPr="004839B9">
              <w:rPr>
                <w:lang w:val="eu-ES"/>
              </w:rPr>
              <w:t xml:space="preserve">Zuritutako gastua txikiagoa bada emandako zenbatekoa baino, </w:t>
            </w:r>
            <w:proofErr w:type="spellStart"/>
            <w:r w:rsidRPr="004839B9">
              <w:rPr>
                <w:lang w:val="eu-ES"/>
              </w:rPr>
              <w:t>dirulaguntzaren</w:t>
            </w:r>
            <w:proofErr w:type="spellEnd"/>
            <w:r w:rsidRPr="004839B9">
              <w:rPr>
                <w:lang w:val="eu-ES"/>
              </w:rPr>
              <w:t xml:space="preserve"> zenbatekoa zuritutako gastuaren arabera egokituko da. </w:t>
            </w:r>
          </w:p>
          <w:p w:rsidR="001B4DAD" w:rsidRPr="004839B9" w:rsidRDefault="001B4DAD" w:rsidP="001B4DAD">
            <w:pPr>
              <w:jc w:val="both"/>
              <w:rPr>
                <w:lang w:val="eu-ES"/>
              </w:rPr>
            </w:pPr>
          </w:p>
          <w:p w:rsidR="001B4DAD" w:rsidRDefault="001B4DAD" w:rsidP="001B4DAD">
            <w:pPr>
              <w:jc w:val="both"/>
              <w:rPr>
                <w:lang w:val="eu-ES"/>
              </w:rPr>
            </w:pPr>
            <w:r w:rsidRPr="004839B9">
              <w:rPr>
                <w:lang w:val="eu-ES"/>
              </w:rPr>
              <w:t xml:space="preserve">Ez dira diruz lagunduko zeharkako zergak berreskuratu edo konpentsatu </w:t>
            </w:r>
            <w:proofErr w:type="spellStart"/>
            <w:r w:rsidRPr="004839B9">
              <w:rPr>
                <w:lang w:val="eu-ES"/>
              </w:rPr>
              <w:t>badaitezke</w:t>
            </w:r>
            <w:proofErr w:type="spellEnd"/>
            <w:r w:rsidRPr="004839B9">
              <w:rPr>
                <w:lang w:val="eu-ES"/>
              </w:rPr>
              <w:t xml:space="preserve">, ekoizpen prozesuan sartzen diren ondasunak eta eskubideak, eta onuradunaren jardueraren barruan saltzen edo kudeatzen diren ondasunak eta eskubideak.  </w:t>
            </w:r>
          </w:p>
          <w:p w:rsidR="001B4DAD" w:rsidRDefault="001B4DAD" w:rsidP="001B4DAD">
            <w:pPr>
              <w:jc w:val="both"/>
              <w:rPr>
                <w:lang w:val="eu-ES"/>
              </w:rPr>
            </w:pPr>
          </w:p>
          <w:p w:rsidR="001B4DAD" w:rsidRDefault="001B4DAD" w:rsidP="001B4DAD">
            <w:pPr>
              <w:jc w:val="both"/>
              <w:rPr>
                <w:lang w:val="eu-ES"/>
              </w:rPr>
            </w:pPr>
          </w:p>
          <w:p w:rsidR="001B4DAD" w:rsidRPr="001B4DAD" w:rsidRDefault="001B4DAD" w:rsidP="001B4DAD">
            <w:pPr>
              <w:jc w:val="both"/>
              <w:rPr>
                <w:sz w:val="26"/>
                <w:szCs w:val="26"/>
                <w:lang w:val="eu-ES"/>
              </w:rPr>
            </w:pPr>
          </w:p>
          <w:p w:rsidR="001B4DAD" w:rsidRDefault="001B4DAD" w:rsidP="001B4DAD">
            <w:pPr>
              <w:jc w:val="both"/>
              <w:rPr>
                <w:b/>
                <w:lang w:val="eu-ES"/>
              </w:rPr>
            </w:pPr>
            <w:r w:rsidRPr="004839B9">
              <w:rPr>
                <w:b/>
                <w:lang w:val="eu-ES"/>
              </w:rPr>
              <w:t>6. artikulua. Eskabideak aurkezteko dokumentazioa</w:t>
            </w:r>
          </w:p>
          <w:p w:rsidR="001B4DAD" w:rsidRDefault="001B4DAD" w:rsidP="001B4DAD">
            <w:pPr>
              <w:jc w:val="both"/>
              <w:rPr>
                <w:b/>
                <w:lang w:val="eu-ES"/>
              </w:rPr>
            </w:pPr>
          </w:p>
          <w:p w:rsidR="001B4DAD" w:rsidRDefault="001B4DAD" w:rsidP="001B4DAD">
            <w:pPr>
              <w:jc w:val="both"/>
              <w:rPr>
                <w:rFonts w:cstheme="minorHAnsi"/>
                <w:lang w:val="eu-ES"/>
              </w:rPr>
            </w:pPr>
            <w:r w:rsidRPr="00AE4A8F">
              <w:rPr>
                <w:rFonts w:cstheme="minorHAnsi"/>
                <w:lang w:val="eu-ES"/>
              </w:rPr>
              <w:t>Eskabideak nahitaez aurkeztuko dira I, II, III eta IV. ERANSKIN moduan honekin batera doazen</w:t>
            </w:r>
            <w:r>
              <w:rPr>
                <w:rFonts w:cstheme="minorHAnsi"/>
                <w:lang w:val="eu-ES"/>
              </w:rPr>
              <w:t xml:space="preserve"> </w:t>
            </w:r>
            <w:r w:rsidRPr="00AE4A8F">
              <w:rPr>
                <w:rFonts w:cstheme="minorHAnsi"/>
                <w:lang w:val="eu-ES"/>
              </w:rPr>
              <w:t xml:space="preserve"> galdetegiaren eta dokumentazioaren bidez.</w:t>
            </w:r>
          </w:p>
          <w:p w:rsidR="001B4DAD" w:rsidRDefault="001B4DAD" w:rsidP="001B4DAD">
            <w:pPr>
              <w:jc w:val="both"/>
              <w:rPr>
                <w:lang w:val="eu-ES"/>
              </w:rPr>
            </w:pPr>
          </w:p>
          <w:p w:rsidR="001B4DAD" w:rsidRDefault="001B4DAD" w:rsidP="001B4DAD">
            <w:pPr>
              <w:jc w:val="both"/>
              <w:rPr>
                <w:lang w:val="eu-ES"/>
              </w:rPr>
            </w:pPr>
          </w:p>
          <w:p w:rsidR="001B4DAD" w:rsidRPr="001B4DAD" w:rsidRDefault="001B4DAD" w:rsidP="001B4DAD">
            <w:pPr>
              <w:jc w:val="both"/>
              <w:rPr>
                <w:u w:val="single"/>
                <w:lang w:val="eu-ES"/>
              </w:rPr>
            </w:pPr>
            <w:r w:rsidRPr="001B4DAD">
              <w:rPr>
                <w:u w:val="single"/>
                <w:lang w:val="eu-ES"/>
              </w:rPr>
              <w:t>1) Beren kontura lan egiten duten langileak/autonomoak:</w:t>
            </w:r>
          </w:p>
          <w:p w:rsidR="001B4DAD" w:rsidRPr="008B1F4E" w:rsidRDefault="001B4DAD" w:rsidP="001B4DAD">
            <w:pPr>
              <w:jc w:val="both"/>
              <w:rPr>
                <w:lang w:val="eu-ES"/>
              </w:rPr>
            </w:pPr>
          </w:p>
          <w:p w:rsidR="001B4DAD" w:rsidRPr="008B1F4E" w:rsidRDefault="001B4DAD" w:rsidP="001B4DAD">
            <w:pPr>
              <w:jc w:val="both"/>
              <w:rPr>
                <w:lang w:val="eu-ES"/>
              </w:rPr>
            </w:pPr>
            <w:r>
              <w:rPr>
                <w:lang w:val="eu-ES"/>
              </w:rPr>
              <w:t xml:space="preserve">a)  </w:t>
            </w:r>
            <w:proofErr w:type="spellStart"/>
            <w:r>
              <w:rPr>
                <w:lang w:val="eu-ES"/>
              </w:rPr>
              <w:t>Covid</w:t>
            </w:r>
            <w:proofErr w:type="spellEnd"/>
            <w:r>
              <w:rPr>
                <w:lang w:val="eu-ES"/>
              </w:rPr>
              <w:t>-ak eragindako</w:t>
            </w:r>
            <w:r w:rsidRPr="008B1F4E">
              <w:rPr>
                <w:lang w:val="eu-ES"/>
              </w:rPr>
              <w:t xml:space="preserve"> beren kontura lan egiten duten langile eta enpresentzat </w:t>
            </w:r>
            <w:proofErr w:type="spellStart"/>
            <w:r>
              <w:rPr>
                <w:lang w:val="eu-ES"/>
              </w:rPr>
              <w:t>Hondarribiko</w:t>
            </w:r>
            <w:proofErr w:type="spellEnd"/>
            <w:r>
              <w:rPr>
                <w:lang w:val="eu-ES"/>
              </w:rPr>
              <w:t xml:space="preserve"> Udalak </w:t>
            </w:r>
            <w:r w:rsidRPr="008B1F4E">
              <w:rPr>
                <w:lang w:val="eu-ES"/>
              </w:rPr>
              <w:t>deitutako laguntzen onuradunak:</w:t>
            </w:r>
          </w:p>
          <w:p w:rsidR="001B4DAD" w:rsidRPr="008B1F4E" w:rsidRDefault="001B4DAD" w:rsidP="001B4DAD">
            <w:pPr>
              <w:jc w:val="both"/>
              <w:rPr>
                <w:lang w:val="eu-ES"/>
              </w:rPr>
            </w:pPr>
          </w:p>
          <w:p w:rsidR="001B4DAD" w:rsidRDefault="001B4DAD" w:rsidP="001B4DAD">
            <w:pPr>
              <w:jc w:val="both"/>
              <w:rPr>
                <w:lang w:val="eu-ES"/>
              </w:rPr>
            </w:pPr>
            <w:r w:rsidRPr="008B1F4E">
              <w:rPr>
                <w:lang w:val="eu-ES"/>
              </w:rPr>
              <w:t xml:space="preserve">. </w:t>
            </w:r>
            <w:proofErr w:type="spellStart"/>
            <w:r w:rsidRPr="008B1F4E">
              <w:rPr>
                <w:lang w:val="eu-ES"/>
              </w:rPr>
              <w:t>Dirulaguntzaren</w:t>
            </w:r>
            <w:proofErr w:type="spellEnd"/>
            <w:r w:rsidRPr="008B1F4E">
              <w:rPr>
                <w:lang w:val="eu-ES"/>
              </w:rPr>
              <w:t xml:space="preserve"> eskabide eredua beteta interesatuak edo ordezkariak </w:t>
            </w:r>
            <w:proofErr w:type="spellStart"/>
            <w:r w:rsidRPr="008B1F4E">
              <w:rPr>
                <w:lang w:val="eu-ES"/>
              </w:rPr>
              <w:t>telematikoki</w:t>
            </w:r>
            <w:proofErr w:type="spellEnd"/>
            <w:r w:rsidRPr="008B1F4E">
              <w:rPr>
                <w:lang w:val="eu-ES"/>
              </w:rPr>
              <w:t xml:space="preserve"> sinatua, eta horri erantsirik jarraian doan  dokumentazioa</w:t>
            </w:r>
            <w:r>
              <w:rPr>
                <w:lang w:val="eu-ES"/>
              </w:rPr>
              <w:t xml:space="preserve">, </w:t>
            </w:r>
            <w:r w:rsidRPr="008B1F4E">
              <w:rPr>
                <w:lang w:val="eu-ES"/>
              </w:rPr>
              <w:t>I ERANSKINA</w:t>
            </w:r>
            <w:r>
              <w:rPr>
                <w:lang w:val="eu-ES"/>
              </w:rPr>
              <w:t>.</w:t>
            </w:r>
          </w:p>
          <w:p w:rsidR="001B4DAD" w:rsidRDefault="001B4DAD" w:rsidP="001B4DAD">
            <w:pPr>
              <w:jc w:val="both"/>
              <w:rPr>
                <w:lang w:val="eu-ES"/>
              </w:rPr>
            </w:pPr>
          </w:p>
          <w:p w:rsidR="001B4DAD" w:rsidRPr="008B1F4E" w:rsidRDefault="001B4DAD" w:rsidP="001B4DAD">
            <w:pPr>
              <w:jc w:val="both"/>
              <w:rPr>
                <w:lang w:val="eu-ES"/>
              </w:rPr>
            </w:pPr>
            <w:r w:rsidRPr="008B1F4E">
              <w:rPr>
                <w:lang w:val="eu-ES"/>
              </w:rPr>
              <w:t>. Eskatzailearen NAN/AIZ</w:t>
            </w:r>
          </w:p>
          <w:p w:rsidR="001B4DAD" w:rsidRPr="008B1F4E" w:rsidRDefault="001B4DAD" w:rsidP="001B4DAD">
            <w:pPr>
              <w:jc w:val="both"/>
              <w:rPr>
                <w:rFonts w:cstheme="minorHAnsi"/>
                <w:lang w:val="eu-ES"/>
              </w:rPr>
            </w:pPr>
            <w:r w:rsidRPr="008B1F4E">
              <w:rPr>
                <w:rFonts w:cstheme="minorHAnsi"/>
                <w:lang w:val="eu-ES"/>
              </w:rPr>
              <w:lastRenderedPageBreak/>
              <w:t xml:space="preserve">. </w:t>
            </w:r>
            <w:proofErr w:type="spellStart"/>
            <w:r>
              <w:rPr>
                <w:rFonts w:cstheme="minorHAnsi"/>
                <w:lang w:val="eu-ES"/>
              </w:rPr>
              <w:t>Erantzukizunpeko</w:t>
            </w:r>
            <w:proofErr w:type="spellEnd"/>
            <w:r>
              <w:rPr>
                <w:rFonts w:cstheme="minorHAnsi"/>
                <w:lang w:val="eu-ES"/>
              </w:rPr>
              <w:t xml:space="preserve"> aitor</w:t>
            </w:r>
            <w:r w:rsidRPr="008B1F4E">
              <w:rPr>
                <w:rFonts w:cstheme="minorHAnsi"/>
                <w:lang w:val="eu-ES"/>
              </w:rPr>
              <w:t>pena interesatuak edo ordezkariak sinatua, II ERANSKINA ereduaren arabera.</w:t>
            </w:r>
          </w:p>
          <w:p w:rsidR="001B4DAD" w:rsidRDefault="001B4DAD" w:rsidP="001B4DAD">
            <w:pPr>
              <w:jc w:val="both"/>
              <w:rPr>
                <w:rFonts w:cstheme="minorHAnsi"/>
                <w:lang w:val="eu-ES"/>
              </w:rPr>
            </w:pPr>
            <w:r w:rsidRPr="008B1F4E">
              <w:rPr>
                <w:rFonts w:cstheme="minorHAnsi"/>
                <w:lang w:val="eu-ES"/>
              </w:rPr>
              <w:t xml:space="preserve">. </w:t>
            </w:r>
            <w:r w:rsidRPr="008B1F4E">
              <w:rPr>
                <w:lang w:val="eu-ES"/>
              </w:rPr>
              <w:t>Xede</w:t>
            </w:r>
            <w:r w:rsidRPr="008B1F4E">
              <w:rPr>
                <w:rFonts w:cstheme="minorHAnsi"/>
                <w:lang w:val="eu-ES"/>
              </w:rPr>
              <w:t xml:space="preserve"> bererako beste Administrazio Publiko batzuei egindako </w:t>
            </w:r>
            <w:r>
              <w:rPr>
                <w:rFonts w:cstheme="minorHAnsi"/>
                <w:lang w:val="eu-ES"/>
              </w:rPr>
              <w:t>b</w:t>
            </w:r>
            <w:r w:rsidRPr="008B1F4E">
              <w:rPr>
                <w:rFonts w:cstheme="minorHAnsi"/>
                <w:lang w:val="eu-ES"/>
              </w:rPr>
              <w:t xml:space="preserve">este  </w:t>
            </w:r>
            <w:proofErr w:type="spellStart"/>
            <w:r w:rsidRPr="008B1F4E">
              <w:rPr>
                <w:rFonts w:cstheme="minorHAnsi"/>
                <w:lang w:val="eu-ES"/>
              </w:rPr>
              <w:t>dirulaguntza</w:t>
            </w:r>
            <w:proofErr w:type="spellEnd"/>
            <w:r w:rsidRPr="008B1F4E">
              <w:rPr>
                <w:rFonts w:cstheme="minorHAnsi"/>
                <w:lang w:val="eu-ES"/>
              </w:rPr>
              <w:t xml:space="preserve"> eskabideen gaineko aitorpena III ERANSKINA.</w:t>
            </w:r>
          </w:p>
          <w:p w:rsidR="001B4DAD" w:rsidRDefault="001B4DAD" w:rsidP="001B4DAD">
            <w:pPr>
              <w:jc w:val="both"/>
              <w:rPr>
                <w:rFonts w:cstheme="minorHAnsi"/>
                <w:lang w:val="eu-ES"/>
              </w:rPr>
            </w:pPr>
          </w:p>
          <w:p w:rsidR="001B4DAD" w:rsidRDefault="001B4DAD" w:rsidP="001B4DAD">
            <w:pPr>
              <w:jc w:val="both"/>
              <w:rPr>
                <w:rFonts w:cstheme="minorHAnsi"/>
                <w:lang w:val="eu-ES"/>
              </w:rPr>
            </w:pPr>
            <w:r w:rsidRPr="008B1F4E">
              <w:rPr>
                <w:rFonts w:cstheme="minorHAnsi"/>
                <w:lang w:val="eu-ES"/>
              </w:rPr>
              <w:t>. 2020ko a</w:t>
            </w:r>
            <w:r>
              <w:rPr>
                <w:rFonts w:cstheme="minorHAnsi"/>
                <w:lang w:val="eu-ES"/>
              </w:rPr>
              <w:t>zaroko Kotizazioen Kitapenaren Ordainagiria (KK</w:t>
            </w:r>
            <w:r w:rsidRPr="008B1F4E">
              <w:rPr>
                <w:rFonts w:cstheme="minorHAnsi"/>
                <w:lang w:val="eu-ES"/>
              </w:rPr>
              <w:t>O) eta Langileen Izenen  Zerrenda (LIZ). ABEE egoeran</w:t>
            </w:r>
            <w:r>
              <w:rPr>
                <w:rFonts w:cstheme="minorHAnsi"/>
                <w:lang w:val="eu-ES"/>
              </w:rPr>
              <w:t xml:space="preserve"> </w:t>
            </w:r>
            <w:r w:rsidRPr="008B1F4E">
              <w:rPr>
                <w:rFonts w:cstheme="minorHAnsi"/>
                <w:lang w:val="eu-ES"/>
              </w:rPr>
              <w:t>dauden la</w:t>
            </w:r>
            <w:r>
              <w:rPr>
                <w:rFonts w:cstheme="minorHAnsi"/>
                <w:lang w:val="eu-ES"/>
              </w:rPr>
              <w:t>ngileak badituzte onu</w:t>
            </w:r>
            <w:r w:rsidRPr="008B1F4E">
              <w:rPr>
                <w:rFonts w:cstheme="minorHAnsi"/>
                <w:lang w:val="eu-ES"/>
              </w:rPr>
              <w:t>radunek KKO aurkeztu beharko dute salbuetsi eta salbuetsi gabeko zatiengatik.</w:t>
            </w:r>
          </w:p>
          <w:p w:rsidR="001B4DAD" w:rsidRPr="001B4DAD" w:rsidRDefault="001B4DAD" w:rsidP="001B4DAD">
            <w:pPr>
              <w:jc w:val="both"/>
              <w:rPr>
                <w:rFonts w:cstheme="minorHAnsi"/>
                <w:sz w:val="26"/>
                <w:szCs w:val="26"/>
                <w:lang w:val="eu-ES"/>
              </w:rPr>
            </w:pPr>
          </w:p>
          <w:p w:rsidR="001B4DAD" w:rsidRDefault="001B4DAD" w:rsidP="001B4DAD">
            <w:pPr>
              <w:jc w:val="both"/>
              <w:rPr>
                <w:rFonts w:cstheme="minorHAnsi"/>
                <w:lang w:val="eu-ES"/>
              </w:rPr>
            </w:pPr>
            <w:r w:rsidRPr="008B1F4E">
              <w:rPr>
                <w:rFonts w:cstheme="minorHAnsi"/>
                <w:lang w:val="eu-ES"/>
              </w:rPr>
              <w:t>. V ERANSKI</w:t>
            </w:r>
            <w:r>
              <w:rPr>
                <w:rFonts w:cstheme="minorHAnsi"/>
                <w:lang w:val="eu-ES"/>
              </w:rPr>
              <w:t>NA e</w:t>
            </w:r>
            <w:r w:rsidRPr="008B1F4E">
              <w:rPr>
                <w:rFonts w:cstheme="minorHAnsi"/>
                <w:lang w:val="eu-ES"/>
              </w:rPr>
              <w:t>gin diren diruz lagundu daitezkeen gastuen faktu</w:t>
            </w:r>
            <w:r>
              <w:rPr>
                <w:rFonts w:cstheme="minorHAnsi"/>
                <w:lang w:val="eu-ES"/>
              </w:rPr>
              <w:t>r</w:t>
            </w:r>
            <w:r w:rsidRPr="008B1F4E">
              <w:rPr>
                <w:rFonts w:cstheme="minorHAnsi"/>
                <w:lang w:val="eu-ES"/>
              </w:rPr>
              <w:t>ekin eta  bankuko ordainagiriarekin. Negozio lokalak alokatzearen gastuak daudenean alokairu kontratua, fakturak eta diruz lagundu daitezkeen hilabeteei dagozkien banketxeko  ordainagiriak aurkeztu beharko dira.</w:t>
            </w:r>
          </w:p>
          <w:p w:rsidR="001B4DAD" w:rsidRDefault="001B4DAD" w:rsidP="001B4DAD">
            <w:pPr>
              <w:jc w:val="both"/>
              <w:rPr>
                <w:rFonts w:cstheme="minorHAnsi"/>
                <w:lang w:val="eu-ES"/>
              </w:rPr>
            </w:pPr>
          </w:p>
          <w:p w:rsidR="001B4DAD" w:rsidRDefault="001B4DAD" w:rsidP="001B4DAD">
            <w:pPr>
              <w:jc w:val="both"/>
              <w:rPr>
                <w:rFonts w:cstheme="minorHAnsi"/>
                <w:lang w:val="eu-ES"/>
              </w:rPr>
            </w:pPr>
          </w:p>
          <w:p w:rsidR="001B4DAD" w:rsidRDefault="001B4DAD" w:rsidP="001B4DAD">
            <w:pPr>
              <w:jc w:val="both"/>
              <w:rPr>
                <w:lang w:val="eu-ES"/>
              </w:rPr>
            </w:pPr>
            <w:r>
              <w:rPr>
                <w:lang w:val="eu-ES"/>
              </w:rPr>
              <w:t xml:space="preserve">b) </w:t>
            </w:r>
            <w:proofErr w:type="spellStart"/>
            <w:r>
              <w:rPr>
                <w:lang w:val="eu-ES"/>
              </w:rPr>
              <w:t>Covid</w:t>
            </w:r>
            <w:proofErr w:type="spellEnd"/>
            <w:r>
              <w:rPr>
                <w:lang w:val="eu-ES"/>
              </w:rPr>
              <w:t>-ak eragindako</w:t>
            </w:r>
            <w:r w:rsidRPr="008B1F4E">
              <w:rPr>
                <w:lang w:val="eu-ES"/>
              </w:rPr>
              <w:t xml:space="preserve">  beren kontura lan egiten duten langile eta enpresentzat</w:t>
            </w:r>
            <w:r>
              <w:rPr>
                <w:lang w:val="eu-ES"/>
              </w:rPr>
              <w:t xml:space="preserve"> </w:t>
            </w:r>
            <w:proofErr w:type="spellStart"/>
            <w:r>
              <w:rPr>
                <w:lang w:val="eu-ES"/>
              </w:rPr>
              <w:t>Hondarribiko</w:t>
            </w:r>
            <w:proofErr w:type="spellEnd"/>
            <w:r>
              <w:rPr>
                <w:lang w:val="eu-ES"/>
              </w:rPr>
              <w:t xml:space="preserve"> Udalak </w:t>
            </w:r>
            <w:r w:rsidRPr="008B1F4E">
              <w:rPr>
                <w:lang w:val="eu-ES"/>
              </w:rPr>
              <w:t xml:space="preserve"> deitutako laguntzen onuradunak ez direnak:</w:t>
            </w:r>
          </w:p>
          <w:p w:rsidR="001B4DAD" w:rsidRDefault="001B4DAD" w:rsidP="001B4DAD">
            <w:pPr>
              <w:jc w:val="both"/>
              <w:rPr>
                <w:lang w:val="eu-ES"/>
              </w:rPr>
            </w:pPr>
          </w:p>
          <w:p w:rsidR="001B4DAD" w:rsidRPr="0067723F" w:rsidRDefault="001B4DAD" w:rsidP="001B4DAD">
            <w:pPr>
              <w:jc w:val="both"/>
              <w:rPr>
                <w:u w:val="single"/>
                <w:lang w:val="eu-ES"/>
              </w:rPr>
            </w:pPr>
            <w:r w:rsidRPr="0067723F">
              <w:rPr>
                <w:u w:val="single"/>
                <w:lang w:val="eu-ES"/>
              </w:rPr>
              <w:t>. a) puntuko dokumentazioa</w:t>
            </w:r>
          </w:p>
          <w:p w:rsidR="001B4DAD" w:rsidRDefault="001B4DAD" w:rsidP="001B4DAD">
            <w:pPr>
              <w:jc w:val="both"/>
              <w:rPr>
                <w:lang w:val="eu-ES"/>
              </w:rPr>
            </w:pPr>
            <w:r w:rsidRPr="008B1F4E">
              <w:rPr>
                <w:lang w:val="eu-ES"/>
              </w:rPr>
              <w:t xml:space="preserve">. </w:t>
            </w:r>
            <w:r>
              <w:rPr>
                <w:lang w:val="eu-ES"/>
              </w:rPr>
              <w:t>Hirugarrenen altaren fitxa b</w:t>
            </w:r>
            <w:r w:rsidRPr="008B1F4E">
              <w:rPr>
                <w:lang w:val="eu-ES"/>
              </w:rPr>
              <w:t xml:space="preserve">etea, bakarrik aurretik </w:t>
            </w:r>
            <w:proofErr w:type="spellStart"/>
            <w:r w:rsidRPr="008B1F4E">
              <w:rPr>
                <w:lang w:val="eu-ES"/>
              </w:rPr>
              <w:t>Hondarribiko</w:t>
            </w:r>
            <w:proofErr w:type="spellEnd"/>
            <w:r w:rsidRPr="008B1F4E">
              <w:rPr>
                <w:lang w:val="eu-ES"/>
              </w:rPr>
              <w:t xml:space="preserve"> Udalarekin harrema</w:t>
            </w:r>
            <w:r>
              <w:rPr>
                <w:lang w:val="eu-ES"/>
              </w:rPr>
              <w:t>n</w:t>
            </w:r>
            <w:r w:rsidRPr="008B1F4E">
              <w:rPr>
                <w:lang w:val="eu-ES"/>
              </w:rPr>
              <w:t xml:space="preserve">ik izan ez eta hirugarrenen datu basean ez </w:t>
            </w:r>
            <w:proofErr w:type="spellStart"/>
            <w:r w:rsidRPr="008B1F4E">
              <w:rPr>
                <w:lang w:val="eu-ES"/>
              </w:rPr>
              <w:t>daudenentzat</w:t>
            </w:r>
            <w:proofErr w:type="spellEnd"/>
            <w:r w:rsidRPr="008B1F4E">
              <w:rPr>
                <w:lang w:val="eu-ES"/>
              </w:rPr>
              <w:t xml:space="preserve"> IV. ERANSKINA. </w:t>
            </w:r>
          </w:p>
          <w:p w:rsidR="001B4DAD" w:rsidRPr="008B1F4E" w:rsidRDefault="001B4DAD" w:rsidP="001B4DAD">
            <w:pPr>
              <w:jc w:val="both"/>
              <w:rPr>
                <w:lang w:val="eu-ES"/>
              </w:rPr>
            </w:pPr>
          </w:p>
          <w:p w:rsidR="001B4DAD" w:rsidRDefault="001B4DAD" w:rsidP="001B4DAD">
            <w:pPr>
              <w:jc w:val="both"/>
              <w:rPr>
                <w:lang w:val="eu-ES"/>
              </w:rPr>
            </w:pPr>
            <w:r w:rsidRPr="008B1F4E">
              <w:rPr>
                <w:lang w:val="eu-ES"/>
              </w:rPr>
              <w:t>. Eskaera ordezkari batek egien badu ordezkaritza baimena aurkeztu beharko du.</w:t>
            </w:r>
          </w:p>
          <w:p w:rsidR="001B4DAD" w:rsidRPr="008B1F4E" w:rsidRDefault="001B4DAD" w:rsidP="001B4DAD">
            <w:pPr>
              <w:jc w:val="both"/>
              <w:rPr>
                <w:lang w:val="eu-ES"/>
              </w:rPr>
            </w:pPr>
          </w:p>
          <w:p w:rsidR="001B4DAD" w:rsidRDefault="001B4DAD" w:rsidP="001B4DAD">
            <w:pPr>
              <w:jc w:val="both"/>
              <w:rPr>
                <w:lang w:val="eu-ES"/>
              </w:rPr>
            </w:pPr>
            <w:r w:rsidRPr="008B1F4E">
              <w:rPr>
                <w:lang w:val="eu-ES"/>
              </w:rPr>
              <w:t xml:space="preserve">. Langile Autonomoen Erregimen Berezian edo dagokion Mutua profesionalean alta emana dagoela </w:t>
            </w:r>
            <w:proofErr w:type="spellStart"/>
            <w:r w:rsidRPr="008B1F4E">
              <w:rPr>
                <w:lang w:val="eu-ES"/>
              </w:rPr>
              <w:t>dioen</w:t>
            </w:r>
            <w:proofErr w:type="spellEnd"/>
            <w:r w:rsidRPr="008B1F4E">
              <w:rPr>
                <w:lang w:val="eu-ES"/>
              </w:rPr>
              <w:t xml:space="preserve"> Ebazpena/Egiaztagiria.</w:t>
            </w:r>
          </w:p>
          <w:p w:rsidR="001B4DAD" w:rsidRDefault="001B4DAD" w:rsidP="001B4DAD">
            <w:pPr>
              <w:jc w:val="both"/>
              <w:rPr>
                <w:lang w:val="eu-ES"/>
              </w:rPr>
            </w:pPr>
          </w:p>
          <w:p w:rsidR="001B4DAD" w:rsidRDefault="001B4DAD" w:rsidP="001B4DAD">
            <w:pPr>
              <w:jc w:val="both"/>
              <w:rPr>
                <w:u w:val="single"/>
                <w:lang w:val="eu-ES"/>
              </w:rPr>
            </w:pPr>
            <w:r w:rsidRPr="0067723F">
              <w:rPr>
                <w:u w:val="single"/>
                <w:lang w:val="eu-ES"/>
              </w:rPr>
              <w:t>2) Pertsona juridikoak, sozietate zibila, ondasun erkidegoak edo nortasun juridiko propioa ez duten beste erakunde batzuk:</w:t>
            </w:r>
          </w:p>
          <w:p w:rsidR="0067723F" w:rsidRPr="0067723F" w:rsidRDefault="0067723F" w:rsidP="001B4DAD">
            <w:pPr>
              <w:jc w:val="both"/>
              <w:rPr>
                <w:u w:val="single"/>
                <w:lang w:val="eu-ES"/>
              </w:rPr>
            </w:pPr>
          </w:p>
          <w:p w:rsidR="001B4DAD" w:rsidRPr="008B1F4E" w:rsidRDefault="001B4DAD" w:rsidP="001B4DAD">
            <w:pPr>
              <w:jc w:val="both"/>
              <w:rPr>
                <w:lang w:val="eu-ES"/>
              </w:rPr>
            </w:pPr>
            <w:r>
              <w:rPr>
                <w:lang w:val="eu-ES"/>
              </w:rPr>
              <w:t xml:space="preserve">c) </w:t>
            </w:r>
            <w:proofErr w:type="spellStart"/>
            <w:r w:rsidRPr="008B1F4E">
              <w:rPr>
                <w:lang w:val="eu-ES"/>
              </w:rPr>
              <w:t>Covid</w:t>
            </w:r>
            <w:proofErr w:type="spellEnd"/>
            <w:r w:rsidRPr="008B1F4E">
              <w:rPr>
                <w:lang w:val="eu-ES"/>
              </w:rPr>
              <w:t xml:space="preserve">-ak eragindako,  beren kontura lan egiten duten langile eta enpresentzat </w:t>
            </w:r>
            <w:proofErr w:type="spellStart"/>
            <w:r>
              <w:rPr>
                <w:lang w:val="eu-ES"/>
              </w:rPr>
              <w:lastRenderedPageBreak/>
              <w:t>Hondarribiko</w:t>
            </w:r>
            <w:proofErr w:type="spellEnd"/>
            <w:r>
              <w:rPr>
                <w:lang w:val="eu-ES"/>
              </w:rPr>
              <w:t xml:space="preserve"> Udalak </w:t>
            </w:r>
            <w:r w:rsidRPr="008B1F4E">
              <w:rPr>
                <w:lang w:val="eu-ES"/>
              </w:rPr>
              <w:t>deitutako laguntzen onuradunak:</w:t>
            </w:r>
          </w:p>
          <w:p w:rsidR="001B4DAD" w:rsidRDefault="001B4DAD" w:rsidP="001B4DAD">
            <w:pPr>
              <w:jc w:val="both"/>
              <w:rPr>
                <w:lang w:val="eu-ES"/>
              </w:rPr>
            </w:pPr>
            <w:r w:rsidRPr="008B1F4E">
              <w:rPr>
                <w:lang w:val="eu-ES"/>
              </w:rPr>
              <w:t xml:space="preserve">. </w:t>
            </w:r>
            <w:proofErr w:type="spellStart"/>
            <w:r w:rsidRPr="008B1F4E">
              <w:rPr>
                <w:lang w:val="eu-ES"/>
              </w:rPr>
              <w:t>Dirulaguntzaren</w:t>
            </w:r>
            <w:proofErr w:type="spellEnd"/>
            <w:r w:rsidRPr="008B1F4E">
              <w:rPr>
                <w:lang w:val="eu-ES"/>
              </w:rPr>
              <w:t xml:space="preserve"> eskabide eredua beteta interesatuak edo ordezkariak </w:t>
            </w:r>
            <w:proofErr w:type="spellStart"/>
            <w:r w:rsidRPr="008B1F4E">
              <w:rPr>
                <w:lang w:val="eu-ES"/>
              </w:rPr>
              <w:t>telematikoki</w:t>
            </w:r>
            <w:proofErr w:type="spellEnd"/>
            <w:r w:rsidRPr="008B1F4E">
              <w:rPr>
                <w:lang w:val="eu-ES"/>
              </w:rPr>
              <w:t xml:space="preserve"> sinatua, eta horri erantsirik jarraian </w:t>
            </w:r>
            <w:r>
              <w:rPr>
                <w:lang w:val="eu-ES"/>
              </w:rPr>
              <w:t>doan  I ERANSKINA dokumentazioa</w:t>
            </w:r>
          </w:p>
          <w:p w:rsidR="001B4DAD" w:rsidRPr="008B1F4E" w:rsidRDefault="001B4DAD" w:rsidP="001B4DAD">
            <w:pPr>
              <w:jc w:val="both"/>
              <w:rPr>
                <w:lang w:val="eu-ES"/>
              </w:rPr>
            </w:pPr>
          </w:p>
          <w:p w:rsidR="001B4DAD" w:rsidRPr="008B1F4E" w:rsidRDefault="001B4DAD" w:rsidP="001B4DAD">
            <w:pPr>
              <w:jc w:val="both"/>
              <w:rPr>
                <w:lang w:val="eu-ES"/>
              </w:rPr>
            </w:pPr>
            <w:r w:rsidRPr="008B1F4E">
              <w:rPr>
                <w:lang w:val="eu-ES"/>
              </w:rPr>
              <w:t xml:space="preserve">. </w:t>
            </w:r>
            <w:proofErr w:type="spellStart"/>
            <w:r w:rsidRPr="00B03133">
              <w:rPr>
                <w:lang w:val="eu-ES"/>
              </w:rPr>
              <w:t>Erantzukizunpeko</w:t>
            </w:r>
            <w:proofErr w:type="spellEnd"/>
            <w:r w:rsidRPr="00B03133">
              <w:rPr>
                <w:lang w:val="eu-ES"/>
              </w:rPr>
              <w:t xml:space="preserve"> aitorpena interesatuak edo ordezkariak sinatua, II ERANSKINA ereduaren arabera.</w:t>
            </w:r>
          </w:p>
          <w:p w:rsidR="001B4DAD" w:rsidRDefault="001B4DAD" w:rsidP="001B4DAD">
            <w:pPr>
              <w:jc w:val="both"/>
              <w:rPr>
                <w:lang w:val="eu-ES"/>
              </w:rPr>
            </w:pPr>
            <w:r w:rsidRPr="008B1F4E">
              <w:rPr>
                <w:lang w:val="eu-ES"/>
              </w:rPr>
              <w:t>.</w:t>
            </w:r>
            <w:r w:rsidRPr="0028315E">
              <w:t xml:space="preserve"> </w:t>
            </w:r>
            <w:r w:rsidRPr="0028315E">
              <w:rPr>
                <w:lang w:val="eu-ES"/>
              </w:rPr>
              <w:t xml:space="preserve">Xede bererako beste Administrazio Publiko batzuei egindako beste  </w:t>
            </w:r>
            <w:proofErr w:type="spellStart"/>
            <w:r w:rsidRPr="0028315E">
              <w:rPr>
                <w:lang w:val="eu-ES"/>
              </w:rPr>
              <w:t>dirulaguntza</w:t>
            </w:r>
            <w:proofErr w:type="spellEnd"/>
            <w:r w:rsidRPr="0028315E">
              <w:rPr>
                <w:lang w:val="eu-ES"/>
              </w:rPr>
              <w:t xml:space="preserve"> eskabideen gaineko aitorpena III ERANSKINA</w:t>
            </w:r>
            <w:r w:rsidRPr="008B1F4E">
              <w:rPr>
                <w:lang w:val="eu-ES"/>
              </w:rPr>
              <w:t>.</w:t>
            </w:r>
          </w:p>
          <w:p w:rsidR="001B4DAD" w:rsidRPr="008B1F4E" w:rsidRDefault="001B4DAD" w:rsidP="001B4DAD">
            <w:pPr>
              <w:jc w:val="both"/>
              <w:rPr>
                <w:lang w:val="eu-ES"/>
              </w:rPr>
            </w:pPr>
          </w:p>
          <w:p w:rsidR="001B4DAD" w:rsidRDefault="001B4DAD" w:rsidP="001B4DAD">
            <w:pPr>
              <w:jc w:val="both"/>
              <w:rPr>
                <w:lang w:val="eu-ES"/>
              </w:rPr>
            </w:pPr>
            <w:r w:rsidRPr="008B1F4E">
              <w:rPr>
                <w:lang w:val="eu-ES"/>
              </w:rPr>
              <w:t>. V ERANSKINA Egin diren diruz lagundu daitezkeen fakturekin eta bankuko ordainagiriarekin. Negozio lokalak alokatzearen gastuak daudenean,  alokairu kontratua, fakturak eta diruz lagundu daitezkeen hilabeteen ordainketak aurkeztu beharko dira.</w:t>
            </w:r>
          </w:p>
          <w:p w:rsidR="0067723F" w:rsidRDefault="0067723F" w:rsidP="001B4DAD">
            <w:pPr>
              <w:jc w:val="both"/>
              <w:rPr>
                <w:lang w:val="eu-ES"/>
              </w:rPr>
            </w:pPr>
          </w:p>
          <w:p w:rsidR="0067723F" w:rsidRDefault="0067723F" w:rsidP="0067723F">
            <w:pPr>
              <w:jc w:val="both"/>
              <w:rPr>
                <w:lang w:val="eu-ES"/>
              </w:rPr>
            </w:pPr>
            <w:r w:rsidRPr="008B1F4E">
              <w:rPr>
                <w:lang w:val="eu-ES"/>
              </w:rPr>
              <w:t>. 2020ko azaroko Kotizazioen  Kitapenaren Ordainagiria (KKO) eta Langileen Izenen  Zerrenda (LIZ). ABEE egoeran</w:t>
            </w:r>
            <w:r>
              <w:rPr>
                <w:lang w:val="eu-ES"/>
              </w:rPr>
              <w:t xml:space="preserve"> dauden langileak badituzte onu</w:t>
            </w:r>
            <w:r w:rsidRPr="008B1F4E">
              <w:rPr>
                <w:lang w:val="eu-ES"/>
              </w:rPr>
              <w:t>radunek KKO aurkeztu beharko dute salbuetsi eta salbuetsi gabeko zatiengatik.</w:t>
            </w:r>
          </w:p>
          <w:p w:rsidR="0067723F" w:rsidRDefault="0067723F" w:rsidP="0067723F">
            <w:pPr>
              <w:jc w:val="both"/>
              <w:rPr>
                <w:lang w:val="eu-ES"/>
              </w:rPr>
            </w:pPr>
          </w:p>
          <w:p w:rsidR="0067723F" w:rsidRDefault="0067723F" w:rsidP="0067723F">
            <w:pPr>
              <w:jc w:val="both"/>
              <w:rPr>
                <w:lang w:val="eu-ES"/>
              </w:rPr>
            </w:pPr>
          </w:p>
          <w:p w:rsidR="0067723F" w:rsidRPr="008B1F4E" w:rsidRDefault="0067723F" w:rsidP="0067723F">
            <w:pPr>
              <w:jc w:val="both"/>
              <w:rPr>
                <w:lang w:val="eu-ES"/>
              </w:rPr>
            </w:pPr>
            <w:r>
              <w:rPr>
                <w:lang w:val="eu-ES"/>
              </w:rPr>
              <w:t>d)</w:t>
            </w:r>
            <w:r w:rsidRPr="008B1F4E">
              <w:rPr>
                <w:lang w:val="eu-ES"/>
              </w:rPr>
              <w:t xml:space="preserve"> </w:t>
            </w:r>
            <w:proofErr w:type="spellStart"/>
            <w:r w:rsidRPr="008B1F4E">
              <w:rPr>
                <w:lang w:val="eu-ES"/>
              </w:rPr>
              <w:t>Hondarribiko</w:t>
            </w:r>
            <w:proofErr w:type="spellEnd"/>
            <w:r w:rsidRPr="008B1F4E">
              <w:rPr>
                <w:lang w:val="eu-ES"/>
              </w:rPr>
              <w:t xml:space="preserve"> Udalak,  </w:t>
            </w:r>
            <w:proofErr w:type="spellStart"/>
            <w:r w:rsidRPr="008B1F4E">
              <w:rPr>
                <w:lang w:val="eu-ES"/>
              </w:rPr>
              <w:t>Covid</w:t>
            </w:r>
            <w:proofErr w:type="spellEnd"/>
            <w:r w:rsidRPr="008B1F4E">
              <w:rPr>
                <w:lang w:val="eu-ES"/>
              </w:rPr>
              <w:t>-ak eragindako,  beren kontura lan egiten duten langile eta enpresentzat deitutako laguntzen onuradunak ez direnak:</w:t>
            </w:r>
          </w:p>
          <w:p w:rsidR="0067723F" w:rsidRPr="008B1F4E" w:rsidRDefault="0067723F" w:rsidP="0067723F">
            <w:pPr>
              <w:jc w:val="both"/>
              <w:rPr>
                <w:lang w:val="eu-ES"/>
              </w:rPr>
            </w:pPr>
            <w:r w:rsidRPr="008B1F4E">
              <w:rPr>
                <w:lang w:val="eu-ES"/>
              </w:rPr>
              <w:t>. c) puntuko dokumentazioa</w:t>
            </w:r>
          </w:p>
          <w:p w:rsidR="0067723F" w:rsidRPr="008B1F4E" w:rsidRDefault="0067723F" w:rsidP="0067723F">
            <w:pPr>
              <w:jc w:val="both"/>
              <w:rPr>
                <w:lang w:val="eu-ES"/>
              </w:rPr>
            </w:pPr>
            <w:r w:rsidRPr="008B1F4E">
              <w:rPr>
                <w:lang w:val="eu-ES"/>
              </w:rPr>
              <w:t>. Legezko ordezkariaren NAN/AIZ.</w:t>
            </w:r>
          </w:p>
          <w:p w:rsidR="0067723F" w:rsidRPr="008B1F4E" w:rsidRDefault="0067723F" w:rsidP="0067723F">
            <w:pPr>
              <w:jc w:val="both"/>
              <w:rPr>
                <w:lang w:val="eu-ES"/>
              </w:rPr>
            </w:pPr>
            <w:r w:rsidRPr="008B1F4E">
              <w:rPr>
                <w:lang w:val="eu-ES"/>
              </w:rPr>
              <w:t>. Legezko ordezkariaren ahalordeak.</w:t>
            </w:r>
          </w:p>
          <w:p w:rsidR="0067723F" w:rsidRPr="008B1F4E" w:rsidRDefault="0067723F" w:rsidP="0067723F">
            <w:pPr>
              <w:jc w:val="both"/>
              <w:rPr>
                <w:lang w:val="eu-ES"/>
              </w:rPr>
            </w:pPr>
            <w:r w:rsidRPr="008B1F4E">
              <w:rPr>
                <w:lang w:val="eu-ES"/>
              </w:rPr>
              <w:t>. Sozietate zibilaren, ondasun erkidegoaren edo nortasun juridiko propioa ez duten bestelako erakunde ekonomikoen eraketa kontratua behar bezala erregistratua.</w:t>
            </w:r>
          </w:p>
          <w:p w:rsidR="0067723F" w:rsidRPr="008B1F4E" w:rsidRDefault="0067723F" w:rsidP="0067723F">
            <w:pPr>
              <w:jc w:val="both"/>
              <w:rPr>
                <w:lang w:val="eu-ES"/>
              </w:rPr>
            </w:pPr>
            <w:r w:rsidRPr="008B1F4E">
              <w:rPr>
                <w:lang w:val="eu-ES"/>
              </w:rPr>
              <w:t>. Pertsona juridikoaren eraketa eskritura eta estatutuak eguneratuak, dagokion Erregistroan inskribatuak.</w:t>
            </w:r>
          </w:p>
          <w:p w:rsidR="0067723F" w:rsidRPr="008B1F4E" w:rsidRDefault="0067723F" w:rsidP="0067723F">
            <w:pPr>
              <w:jc w:val="both"/>
              <w:rPr>
                <w:lang w:val="eu-ES"/>
              </w:rPr>
            </w:pPr>
          </w:p>
          <w:p w:rsidR="0067723F" w:rsidRDefault="0067723F" w:rsidP="0067723F">
            <w:pPr>
              <w:jc w:val="both"/>
              <w:rPr>
                <w:lang w:val="eu-ES"/>
              </w:rPr>
            </w:pPr>
            <w:r w:rsidRPr="004839B9">
              <w:rPr>
                <w:lang w:val="eu-ES"/>
              </w:rPr>
              <w:t xml:space="preserve">Eskabidea bukatzeko, emandako datu guztiak egiazkoak direla, deialdian ezarritako baldintza guztiak betetzen direla, ez dagoela baztertzeko arrazoirik, eta deialdian ezarritako </w:t>
            </w:r>
            <w:r w:rsidRPr="004839B9">
              <w:rPr>
                <w:lang w:val="eu-ES"/>
              </w:rPr>
              <w:lastRenderedPageBreak/>
              <w:t xml:space="preserve">konpromisoak betetzen direla </w:t>
            </w:r>
            <w:proofErr w:type="spellStart"/>
            <w:r w:rsidRPr="004839B9">
              <w:rPr>
                <w:lang w:val="eu-ES"/>
              </w:rPr>
              <w:t>dioen</w:t>
            </w:r>
            <w:proofErr w:type="spellEnd"/>
            <w:r w:rsidRPr="004839B9">
              <w:rPr>
                <w:lang w:val="eu-ES"/>
              </w:rPr>
              <w:t xml:space="preserve"> </w:t>
            </w:r>
            <w:proofErr w:type="spellStart"/>
            <w:r w:rsidRPr="004839B9">
              <w:rPr>
                <w:lang w:val="eu-ES"/>
              </w:rPr>
              <w:t>erantzukizunpeko</w:t>
            </w:r>
            <w:proofErr w:type="spellEnd"/>
            <w:r w:rsidRPr="004839B9">
              <w:rPr>
                <w:lang w:val="eu-ES"/>
              </w:rPr>
              <w:t xml:space="preserve"> adierazpena sinatu beharko da.</w:t>
            </w:r>
          </w:p>
          <w:p w:rsidR="0067723F" w:rsidRDefault="0067723F" w:rsidP="0067723F">
            <w:pPr>
              <w:jc w:val="both"/>
              <w:rPr>
                <w:lang w:val="eu-ES"/>
              </w:rPr>
            </w:pPr>
          </w:p>
          <w:p w:rsidR="0067723F" w:rsidRPr="007242DE" w:rsidRDefault="0067723F" w:rsidP="0067723F">
            <w:pPr>
              <w:jc w:val="both"/>
              <w:rPr>
                <w:rFonts w:cstheme="minorHAnsi"/>
                <w:lang w:val="eu-ES"/>
              </w:rPr>
            </w:pPr>
            <w:r w:rsidRPr="007242DE">
              <w:rPr>
                <w:rFonts w:cstheme="minorHAnsi"/>
                <w:lang w:val="eu-ES"/>
              </w:rPr>
              <w:t xml:space="preserve"> Eskabide elektronikoak baldintza hauek betez aurkeztuko dira:</w:t>
            </w:r>
          </w:p>
          <w:p w:rsidR="0067723F" w:rsidRDefault="0067723F" w:rsidP="0067723F">
            <w:pPr>
              <w:jc w:val="both"/>
              <w:rPr>
                <w:rFonts w:cstheme="minorHAnsi"/>
                <w:lang w:val="eu-ES"/>
              </w:rPr>
            </w:pPr>
          </w:p>
          <w:p w:rsidR="0067723F" w:rsidRPr="0067723F" w:rsidRDefault="0067723F" w:rsidP="0067723F">
            <w:pPr>
              <w:pStyle w:val="Prrafodelista"/>
              <w:numPr>
                <w:ilvl w:val="0"/>
                <w:numId w:val="41"/>
              </w:numPr>
              <w:jc w:val="both"/>
              <w:rPr>
                <w:rFonts w:cstheme="minorHAnsi"/>
                <w:lang w:val="eu-ES"/>
              </w:rPr>
            </w:pPr>
            <w:r w:rsidRPr="0067723F">
              <w:rPr>
                <w:rFonts w:cstheme="minorHAnsi"/>
                <w:lang w:val="eu-ES"/>
              </w:rPr>
              <w:t>Jarduera bakoitzeko eskabide bakarra aurkeztu ahal izango da.</w:t>
            </w:r>
          </w:p>
          <w:p w:rsidR="0067723F" w:rsidRPr="0067723F" w:rsidRDefault="0067723F" w:rsidP="0067723F">
            <w:pPr>
              <w:pStyle w:val="Prrafodelista"/>
              <w:jc w:val="both"/>
              <w:rPr>
                <w:rFonts w:cstheme="minorHAnsi"/>
                <w:lang w:val="eu-ES"/>
              </w:rPr>
            </w:pPr>
          </w:p>
          <w:p w:rsidR="0067723F" w:rsidRPr="0067723F" w:rsidRDefault="0067723F" w:rsidP="0067723F">
            <w:pPr>
              <w:pStyle w:val="Prrafodelista"/>
              <w:numPr>
                <w:ilvl w:val="0"/>
                <w:numId w:val="41"/>
              </w:numPr>
              <w:jc w:val="both"/>
              <w:rPr>
                <w:rFonts w:cstheme="minorHAnsi"/>
                <w:lang w:val="eu-ES"/>
              </w:rPr>
            </w:pPr>
            <w:r w:rsidRPr="0067723F">
              <w:rPr>
                <w:rFonts w:cstheme="minorHAnsi"/>
                <w:lang w:val="eu-ES"/>
              </w:rPr>
              <w:t xml:space="preserve">Ez da arau hauetan ezarritako eskabideak aurkezteko epearen ondoren jasotako eskabiderik onartuko, ezta </w:t>
            </w:r>
            <w:proofErr w:type="spellStart"/>
            <w:r w:rsidRPr="0067723F">
              <w:rPr>
                <w:rFonts w:cstheme="minorHAnsi"/>
                <w:lang w:val="eu-ES"/>
              </w:rPr>
              <w:t>Hondarribiko</w:t>
            </w:r>
            <w:proofErr w:type="spellEnd"/>
            <w:r w:rsidRPr="0067723F">
              <w:rPr>
                <w:rFonts w:cstheme="minorHAnsi"/>
                <w:lang w:val="eu-ES"/>
              </w:rPr>
              <w:t xml:space="preserve"> Udalaren egoitza elektronikotik kanpo aurkeztutako eskabiderik ere.</w:t>
            </w:r>
          </w:p>
          <w:p w:rsidR="0067723F" w:rsidRPr="0067723F" w:rsidRDefault="0067723F" w:rsidP="0067723F">
            <w:pPr>
              <w:pStyle w:val="Prrafodelista"/>
              <w:jc w:val="both"/>
              <w:rPr>
                <w:rFonts w:cstheme="minorHAnsi"/>
                <w:lang w:val="eu-ES"/>
              </w:rPr>
            </w:pPr>
          </w:p>
          <w:p w:rsidR="0067723F" w:rsidRPr="0067723F" w:rsidRDefault="0067723F" w:rsidP="0067723F">
            <w:pPr>
              <w:pStyle w:val="Prrafodelista"/>
              <w:numPr>
                <w:ilvl w:val="0"/>
                <w:numId w:val="41"/>
              </w:numPr>
              <w:jc w:val="both"/>
              <w:rPr>
                <w:rFonts w:cstheme="minorHAnsi"/>
                <w:lang w:val="eu-ES"/>
              </w:rPr>
            </w:pPr>
            <w:r w:rsidRPr="0067723F">
              <w:rPr>
                <w:rFonts w:cstheme="minorHAnsi"/>
                <w:lang w:val="eu-ES"/>
              </w:rPr>
              <w:t xml:space="preserve">Egiaztatzen bada eskatzaileak aldatu edo faltsifikatu egin duela aurkeztutako dokumentazioa, kasu horietarako aurreikusitako araudia aplikatuko da, azaroaren 17ko </w:t>
            </w:r>
            <w:proofErr w:type="spellStart"/>
            <w:r w:rsidRPr="0067723F">
              <w:rPr>
                <w:rFonts w:cstheme="minorHAnsi"/>
                <w:lang w:val="eu-ES"/>
              </w:rPr>
              <w:t>Dirulaguntzen</w:t>
            </w:r>
            <w:proofErr w:type="spellEnd"/>
            <w:r w:rsidRPr="0067723F">
              <w:rPr>
                <w:rFonts w:cstheme="minorHAnsi"/>
                <w:lang w:val="eu-ES"/>
              </w:rPr>
              <w:t xml:space="preserve"> 38/2003 Lege Orokorraren 37. artikuluan, eta hala badagokio, legeria penalean ezarritakoa. </w:t>
            </w:r>
          </w:p>
          <w:p w:rsidR="0067723F" w:rsidRPr="0067723F" w:rsidRDefault="0067723F" w:rsidP="0067723F">
            <w:pPr>
              <w:jc w:val="both"/>
              <w:rPr>
                <w:sz w:val="24"/>
                <w:szCs w:val="24"/>
                <w:lang w:val="eu-ES"/>
              </w:rPr>
            </w:pPr>
          </w:p>
          <w:p w:rsidR="0067723F" w:rsidRDefault="0067723F" w:rsidP="0067723F">
            <w:pPr>
              <w:jc w:val="both"/>
              <w:rPr>
                <w:lang w:val="eu-ES"/>
              </w:rPr>
            </w:pPr>
            <w:r w:rsidRPr="004839B9">
              <w:rPr>
                <w:lang w:val="eu-ES"/>
              </w:rPr>
              <w:t xml:space="preserve">Bat etorriz Administrazio Publikoetako Administrazio Prozedura Erkidearen 39/2015 Legearen  (hemendik aurrera APKL) 28.2 artikuluarekin, Administrazio jarduleak kontsultatu edo bildu ahal izango ditu eskura dituen dokumentuak edo beste edozein Administraziok egindakoak, salbu eta interesatuak aurkakoa esaten badu. </w:t>
            </w:r>
          </w:p>
          <w:p w:rsidR="0067723F" w:rsidRPr="004839B9" w:rsidRDefault="0067723F" w:rsidP="0067723F">
            <w:pPr>
              <w:jc w:val="both"/>
              <w:rPr>
                <w:lang w:val="eu-ES"/>
              </w:rPr>
            </w:pPr>
          </w:p>
          <w:p w:rsidR="0067723F" w:rsidRDefault="0067723F" w:rsidP="0067723F">
            <w:pPr>
              <w:jc w:val="both"/>
              <w:rPr>
                <w:lang w:val="eu-ES"/>
              </w:rPr>
            </w:pPr>
            <w:r w:rsidRPr="004839B9">
              <w:rPr>
                <w:lang w:val="eu-ES"/>
              </w:rPr>
              <w:t>Udalak zuzenean bilduko ditu beste administrazio batzuetatik eskatzailearen zerga-betebeharrak eta Gizarte Segurantzarekiko betebeharrak betetzen dituela egiaztatzeko behar diren datuak, NISAE (Euskadiko Administrazioen Elkarreragingarritasun eta Segurtasun Nodoa) datuen bitartekotzarako plataformaren zerbitzuetatik, zehazki honako hauek:</w:t>
            </w:r>
          </w:p>
          <w:p w:rsidR="0067723F" w:rsidRPr="004839B9" w:rsidRDefault="0067723F" w:rsidP="0067723F">
            <w:pPr>
              <w:jc w:val="both"/>
              <w:rPr>
                <w:lang w:val="eu-ES"/>
              </w:rPr>
            </w:pPr>
          </w:p>
          <w:p w:rsidR="0067723F" w:rsidRPr="0067723F" w:rsidRDefault="0067723F" w:rsidP="0067723F">
            <w:pPr>
              <w:pStyle w:val="Prrafodelista"/>
              <w:numPr>
                <w:ilvl w:val="0"/>
                <w:numId w:val="43"/>
              </w:numPr>
              <w:jc w:val="both"/>
              <w:rPr>
                <w:lang w:val="eu-ES"/>
              </w:rPr>
            </w:pPr>
            <w:r w:rsidRPr="0067723F">
              <w:rPr>
                <w:lang w:val="eu-ES"/>
              </w:rPr>
              <w:t xml:space="preserve">Gipuzkoako Foru Aldundiarekin zerga betebeharrak beteak dituela </w:t>
            </w:r>
            <w:proofErr w:type="spellStart"/>
            <w:r w:rsidRPr="0067723F">
              <w:rPr>
                <w:lang w:val="eu-ES"/>
              </w:rPr>
              <w:t>dioen</w:t>
            </w:r>
            <w:proofErr w:type="spellEnd"/>
            <w:r w:rsidRPr="0067723F">
              <w:rPr>
                <w:lang w:val="eu-ES"/>
              </w:rPr>
              <w:t xml:space="preserve"> agiria. </w:t>
            </w:r>
          </w:p>
          <w:p w:rsidR="0067723F" w:rsidRPr="0067723F" w:rsidRDefault="0067723F" w:rsidP="0067723F">
            <w:pPr>
              <w:pStyle w:val="Prrafodelista"/>
              <w:numPr>
                <w:ilvl w:val="0"/>
                <w:numId w:val="43"/>
              </w:numPr>
              <w:jc w:val="both"/>
              <w:rPr>
                <w:lang w:val="eu-ES"/>
              </w:rPr>
            </w:pPr>
            <w:r w:rsidRPr="0067723F">
              <w:rPr>
                <w:lang w:val="eu-ES"/>
              </w:rPr>
              <w:t xml:space="preserve">2020ko azaroaren 1ean Gizarte Segurantzan alta emana dagoela </w:t>
            </w:r>
            <w:proofErr w:type="spellStart"/>
            <w:r w:rsidRPr="0067723F">
              <w:rPr>
                <w:lang w:val="eu-ES"/>
              </w:rPr>
              <w:t>dioen</w:t>
            </w:r>
            <w:proofErr w:type="spellEnd"/>
            <w:r w:rsidRPr="0067723F">
              <w:rPr>
                <w:lang w:val="eu-ES"/>
              </w:rPr>
              <w:t xml:space="preserve"> agiria.</w:t>
            </w:r>
          </w:p>
          <w:p w:rsidR="0067723F" w:rsidRPr="0067723F" w:rsidRDefault="0067723F" w:rsidP="0067723F">
            <w:pPr>
              <w:pStyle w:val="Prrafodelista"/>
              <w:numPr>
                <w:ilvl w:val="0"/>
                <w:numId w:val="43"/>
              </w:numPr>
              <w:jc w:val="both"/>
              <w:rPr>
                <w:lang w:val="eu-ES"/>
              </w:rPr>
            </w:pPr>
            <w:r w:rsidRPr="0067723F">
              <w:rPr>
                <w:lang w:val="eu-ES"/>
              </w:rPr>
              <w:t xml:space="preserve">Gizarte Segurantzaren betebeharrak egunean dituela </w:t>
            </w:r>
            <w:proofErr w:type="spellStart"/>
            <w:r w:rsidRPr="0067723F">
              <w:rPr>
                <w:lang w:val="eu-ES"/>
              </w:rPr>
              <w:t>dioen</w:t>
            </w:r>
            <w:proofErr w:type="spellEnd"/>
            <w:r w:rsidRPr="0067723F">
              <w:rPr>
                <w:lang w:val="eu-ES"/>
              </w:rPr>
              <w:t xml:space="preserve"> agiria.</w:t>
            </w:r>
          </w:p>
          <w:p w:rsidR="0067723F" w:rsidRPr="0067723F" w:rsidRDefault="0067723F" w:rsidP="0067723F">
            <w:pPr>
              <w:jc w:val="both"/>
              <w:rPr>
                <w:sz w:val="26"/>
                <w:szCs w:val="26"/>
                <w:lang w:val="eu-ES"/>
              </w:rPr>
            </w:pPr>
          </w:p>
          <w:p w:rsidR="0067723F" w:rsidRDefault="0067723F" w:rsidP="0067723F">
            <w:pPr>
              <w:jc w:val="both"/>
              <w:rPr>
                <w:rFonts w:cstheme="minorHAnsi"/>
                <w:lang w:val="eu-ES"/>
              </w:rPr>
            </w:pPr>
            <w:r w:rsidRPr="007901E8">
              <w:rPr>
                <w:rFonts w:cstheme="minorHAnsi"/>
                <w:lang w:val="eu-ES"/>
              </w:rPr>
              <w:t xml:space="preserve">Ezin bada datuen artekaritza-plataformen bidez edo hartarako gaitutako bestelako sistema elektronikoen bidez kontsulta egin, salbuespen moduan eskatu ahal izango zaio eskatzaileari dokumentazio hori aurkezteko. </w:t>
            </w:r>
          </w:p>
          <w:p w:rsidR="0067723F" w:rsidRDefault="0067723F" w:rsidP="0067723F">
            <w:pPr>
              <w:jc w:val="both"/>
              <w:rPr>
                <w:rFonts w:cstheme="minorHAnsi"/>
                <w:lang w:val="eu-ES"/>
              </w:rPr>
            </w:pPr>
          </w:p>
          <w:p w:rsidR="0067723F" w:rsidRPr="007901E8" w:rsidRDefault="0067723F" w:rsidP="0067723F">
            <w:pPr>
              <w:jc w:val="both"/>
              <w:rPr>
                <w:rFonts w:cstheme="minorHAnsi"/>
                <w:lang w:val="eu-ES"/>
              </w:rPr>
            </w:pPr>
          </w:p>
          <w:p w:rsidR="0067723F" w:rsidRDefault="0067723F" w:rsidP="0067723F">
            <w:pPr>
              <w:jc w:val="both"/>
              <w:rPr>
                <w:lang w:val="eu-ES"/>
              </w:rPr>
            </w:pPr>
            <w:r w:rsidRPr="004839B9">
              <w:rPr>
                <w:lang w:val="eu-ES"/>
              </w:rPr>
              <w:t xml:space="preserve">Interesatuek erabili ahal izango dute beraien datu pertsonalak kontsultatzeari uko egiteko eskubidea, berariaz adierazita. Interesatuak erabiltzen badu bere datu pertsonalak kontsultatzeari uko egiteko eskubidea, beharrezko dokumentazioa erantsi beharko du, eta aurkezten ez badu ulertu ahal izango da eskabidean atzera egiten duela. </w:t>
            </w:r>
          </w:p>
          <w:p w:rsidR="0067723F" w:rsidRDefault="0067723F" w:rsidP="0067723F">
            <w:pPr>
              <w:jc w:val="both"/>
              <w:rPr>
                <w:lang w:val="eu-ES"/>
              </w:rPr>
            </w:pPr>
          </w:p>
          <w:p w:rsidR="0067723F" w:rsidRPr="004839B9" w:rsidRDefault="0067723F" w:rsidP="0067723F">
            <w:pPr>
              <w:jc w:val="both"/>
              <w:rPr>
                <w:highlight w:val="yellow"/>
                <w:lang w:val="eu-ES"/>
              </w:rPr>
            </w:pPr>
          </w:p>
          <w:p w:rsidR="0067723F" w:rsidRDefault="0067723F" w:rsidP="0067723F">
            <w:pPr>
              <w:jc w:val="both"/>
              <w:rPr>
                <w:lang w:val="eu-ES"/>
              </w:rPr>
            </w:pPr>
            <w:r w:rsidRPr="004839B9">
              <w:rPr>
                <w:lang w:val="eu-ES"/>
              </w:rPr>
              <w:t xml:space="preserve">Eskabidea ez badago behar bezala beteta edo ez baditu ezarritako baldintzak betetzen, organo instruktoreak errekerimendua egingo dio eskatzaileari, gehienez ere hamar egun baliodun luzaezineko epean gabezia konpontzeko, eta azalduko du, horrela egiten ez badu, ulertuko dela atzera egiten duela bere eskabidean, eta besterik gabe artxibatuko da, lehendik Ebazpena emanda, </w:t>
            </w:r>
            <w:proofErr w:type="spellStart"/>
            <w:r w:rsidRPr="004839B9">
              <w:rPr>
                <w:lang w:val="eu-ES"/>
              </w:rPr>
              <w:t>APELren</w:t>
            </w:r>
            <w:proofErr w:type="spellEnd"/>
            <w:r w:rsidRPr="004839B9">
              <w:rPr>
                <w:lang w:val="eu-ES"/>
              </w:rPr>
              <w:t xml:space="preserve"> 21. artikuluan aurreikusitako baldintzetan. </w:t>
            </w:r>
          </w:p>
          <w:p w:rsidR="0067723F" w:rsidRPr="004839B9" w:rsidRDefault="0067723F" w:rsidP="0067723F">
            <w:pPr>
              <w:jc w:val="both"/>
              <w:rPr>
                <w:lang w:val="eu-ES"/>
              </w:rPr>
            </w:pPr>
          </w:p>
          <w:p w:rsidR="0067723F" w:rsidRDefault="0067723F" w:rsidP="0067723F">
            <w:pPr>
              <w:jc w:val="both"/>
              <w:rPr>
                <w:lang w:val="eu-ES"/>
              </w:rPr>
            </w:pPr>
            <w:r w:rsidRPr="004839B9">
              <w:rPr>
                <w:lang w:val="eu-ES"/>
              </w:rPr>
              <w:t xml:space="preserve">Organo instruktoreak edozein unetan beharrezkoa ikusten duen jatorrizko dokumentazioa edo dokumentazio osagarria jaso ahal izango du hobeto egiaztatzeko betetzen direla </w:t>
            </w:r>
            <w:proofErr w:type="spellStart"/>
            <w:r w:rsidRPr="004839B9">
              <w:rPr>
                <w:lang w:val="eu-ES"/>
              </w:rPr>
              <w:t>dirulaguntza</w:t>
            </w:r>
            <w:proofErr w:type="spellEnd"/>
            <w:r w:rsidRPr="004839B9">
              <w:rPr>
                <w:lang w:val="eu-ES"/>
              </w:rPr>
              <w:t xml:space="preserve"> hauek arautzen dituzten arauetan eskatutako baldintzak.</w:t>
            </w:r>
          </w:p>
          <w:p w:rsidR="0067723F" w:rsidRDefault="0067723F" w:rsidP="0067723F">
            <w:pPr>
              <w:jc w:val="both"/>
              <w:rPr>
                <w:lang w:val="eu-ES"/>
              </w:rPr>
            </w:pPr>
          </w:p>
          <w:p w:rsidR="0067723F" w:rsidRDefault="0067723F" w:rsidP="0067723F">
            <w:pPr>
              <w:jc w:val="both"/>
              <w:rPr>
                <w:b/>
                <w:lang w:val="eu-ES"/>
              </w:rPr>
            </w:pPr>
            <w:r w:rsidRPr="004839B9">
              <w:rPr>
                <w:b/>
                <w:lang w:val="eu-ES"/>
              </w:rPr>
              <w:lastRenderedPageBreak/>
              <w:t xml:space="preserve">7. artikulua. Beste </w:t>
            </w:r>
            <w:proofErr w:type="spellStart"/>
            <w:r w:rsidRPr="004839B9">
              <w:rPr>
                <w:b/>
                <w:lang w:val="eu-ES"/>
              </w:rPr>
              <w:t>dirulaguntza</w:t>
            </w:r>
            <w:proofErr w:type="spellEnd"/>
            <w:r w:rsidRPr="004839B9">
              <w:rPr>
                <w:b/>
                <w:lang w:val="eu-ES"/>
              </w:rPr>
              <w:t xml:space="preserve"> batzuekiko </w:t>
            </w:r>
            <w:proofErr w:type="spellStart"/>
            <w:r w:rsidRPr="004839B9">
              <w:rPr>
                <w:b/>
                <w:lang w:val="eu-ES"/>
              </w:rPr>
              <w:t>bateragarritasuna</w:t>
            </w:r>
            <w:proofErr w:type="spellEnd"/>
          </w:p>
          <w:p w:rsidR="0067723F" w:rsidRPr="004839B9" w:rsidRDefault="0067723F" w:rsidP="0067723F">
            <w:pPr>
              <w:jc w:val="both"/>
              <w:rPr>
                <w:b/>
                <w:lang w:val="eu-ES"/>
              </w:rPr>
            </w:pPr>
          </w:p>
          <w:p w:rsidR="0067723F" w:rsidRDefault="0067723F" w:rsidP="0067723F">
            <w:pPr>
              <w:jc w:val="both"/>
              <w:rPr>
                <w:lang w:val="eu-ES"/>
              </w:rPr>
            </w:pPr>
            <w:r w:rsidRPr="004839B9">
              <w:rPr>
                <w:lang w:val="eu-ES"/>
              </w:rPr>
              <w:t xml:space="preserve">Onuraduna denak bestelako </w:t>
            </w:r>
            <w:proofErr w:type="spellStart"/>
            <w:r w:rsidRPr="004839B9">
              <w:rPr>
                <w:lang w:val="eu-ES"/>
              </w:rPr>
              <w:t>dirulaguntzak</w:t>
            </w:r>
            <w:proofErr w:type="spellEnd"/>
            <w:r w:rsidRPr="004839B9">
              <w:rPr>
                <w:lang w:val="eu-ES"/>
              </w:rPr>
              <w:t xml:space="preserve"> jaso ahal izango ditu, betiere horien zenbatekoak, bera bakarrik hartuta edo bestelako </w:t>
            </w:r>
            <w:proofErr w:type="spellStart"/>
            <w:r w:rsidRPr="004839B9">
              <w:rPr>
                <w:lang w:val="eu-ES"/>
              </w:rPr>
              <w:t>dirulaguntzekin</w:t>
            </w:r>
            <w:proofErr w:type="spellEnd"/>
            <w:r w:rsidRPr="004839B9">
              <w:rPr>
                <w:lang w:val="eu-ES"/>
              </w:rPr>
              <w:t xml:space="preserve"> zenbatuta, ez badu diruz lagundutako jardueraren kostua gainditzen.</w:t>
            </w:r>
          </w:p>
          <w:p w:rsidR="0067723F" w:rsidRDefault="0067723F" w:rsidP="0067723F">
            <w:pPr>
              <w:jc w:val="both"/>
              <w:rPr>
                <w:lang w:val="eu-ES"/>
              </w:rPr>
            </w:pPr>
          </w:p>
          <w:p w:rsidR="0067723F" w:rsidRDefault="0067723F" w:rsidP="0067723F">
            <w:pPr>
              <w:jc w:val="both"/>
              <w:rPr>
                <w:lang w:val="eu-ES"/>
              </w:rPr>
            </w:pPr>
            <w:r w:rsidRPr="004839B9">
              <w:rPr>
                <w:lang w:val="eu-ES"/>
              </w:rPr>
              <w:t xml:space="preserve"> </w:t>
            </w:r>
          </w:p>
          <w:p w:rsidR="0067723F" w:rsidRDefault="0067723F" w:rsidP="0067723F">
            <w:pPr>
              <w:jc w:val="both"/>
              <w:rPr>
                <w:lang w:val="eu-ES"/>
              </w:rPr>
            </w:pPr>
            <w:r w:rsidRPr="00F302F1">
              <w:rPr>
                <w:rFonts w:cstheme="minorHAnsi"/>
                <w:lang w:val="eu-ES"/>
              </w:rPr>
              <w:t xml:space="preserve">Arautzen diren </w:t>
            </w:r>
            <w:proofErr w:type="spellStart"/>
            <w:r w:rsidRPr="00F302F1">
              <w:rPr>
                <w:rFonts w:cstheme="minorHAnsi"/>
                <w:lang w:val="eu-ES"/>
              </w:rPr>
              <w:t>dirulaguntzen</w:t>
            </w:r>
            <w:proofErr w:type="spellEnd"/>
            <w:r w:rsidRPr="00F302F1">
              <w:rPr>
                <w:rFonts w:cstheme="minorHAnsi"/>
                <w:lang w:val="eu-ES"/>
              </w:rPr>
              <w:t xml:space="preserve"> zenbatekoak ezingo du izan, inoiz ere, bera bakarrik edo beste administrazio publiko edo erakunde publiko edo pribatuek emandako </w:t>
            </w:r>
            <w:proofErr w:type="spellStart"/>
            <w:r w:rsidRPr="00F302F1">
              <w:rPr>
                <w:rFonts w:cstheme="minorHAnsi"/>
                <w:lang w:val="eu-ES"/>
              </w:rPr>
              <w:t>dirulaguntzekin</w:t>
            </w:r>
            <w:proofErr w:type="spellEnd"/>
            <w:r w:rsidRPr="00F302F1">
              <w:rPr>
                <w:rFonts w:cstheme="minorHAnsi"/>
                <w:lang w:val="eu-ES"/>
              </w:rPr>
              <w:t xml:space="preserve"> batuta diruz lagundutako jardueraren kostua baino handiagoa. </w:t>
            </w:r>
          </w:p>
          <w:p w:rsidR="0067723F" w:rsidRDefault="0067723F" w:rsidP="0067723F">
            <w:pPr>
              <w:jc w:val="both"/>
              <w:rPr>
                <w:lang w:val="eu-ES"/>
              </w:rPr>
            </w:pPr>
          </w:p>
          <w:p w:rsidR="0067723F" w:rsidRDefault="0067723F" w:rsidP="0067723F">
            <w:pPr>
              <w:jc w:val="both"/>
              <w:rPr>
                <w:lang w:val="eu-ES"/>
              </w:rPr>
            </w:pPr>
          </w:p>
          <w:p w:rsidR="0067723F" w:rsidRDefault="0067723F" w:rsidP="0067723F">
            <w:pPr>
              <w:jc w:val="both"/>
              <w:rPr>
                <w:lang w:val="eu-ES"/>
              </w:rPr>
            </w:pPr>
          </w:p>
          <w:p w:rsidR="0067723F" w:rsidRDefault="0067723F" w:rsidP="0067723F">
            <w:pPr>
              <w:jc w:val="both"/>
              <w:rPr>
                <w:b/>
                <w:lang w:val="eu-ES"/>
              </w:rPr>
            </w:pPr>
            <w:r w:rsidRPr="004839B9">
              <w:rPr>
                <w:b/>
                <w:lang w:val="eu-ES"/>
              </w:rPr>
              <w:t>8. artikulua. Eskabidea eskatzeko modua eta epea</w:t>
            </w:r>
          </w:p>
          <w:p w:rsidR="0067723F" w:rsidRPr="004839B9" w:rsidRDefault="0067723F" w:rsidP="0067723F">
            <w:pPr>
              <w:jc w:val="both"/>
              <w:rPr>
                <w:b/>
                <w:lang w:val="eu-ES"/>
              </w:rPr>
            </w:pPr>
          </w:p>
          <w:p w:rsidR="0067723F" w:rsidRDefault="0067723F" w:rsidP="0067723F">
            <w:pPr>
              <w:jc w:val="both"/>
              <w:rPr>
                <w:lang w:val="eu-ES"/>
              </w:rPr>
            </w:pPr>
            <w:r w:rsidRPr="004839B9">
              <w:rPr>
                <w:lang w:val="eu-ES"/>
              </w:rPr>
              <w:t xml:space="preserve">Eskabideak eta dokumentazioa </w:t>
            </w:r>
            <w:proofErr w:type="spellStart"/>
            <w:r w:rsidRPr="004839B9">
              <w:rPr>
                <w:lang w:val="eu-ES"/>
              </w:rPr>
              <w:t>Hondarribiko</w:t>
            </w:r>
            <w:proofErr w:type="spellEnd"/>
            <w:r w:rsidRPr="004839B9">
              <w:rPr>
                <w:lang w:val="eu-ES"/>
              </w:rPr>
              <w:t xml:space="preserve"> Udalera bidali beharko dira duen erregistro elektronikoaren bidez Interneteko helbide honetatik: </w:t>
            </w:r>
          </w:p>
          <w:p w:rsidR="0067723F" w:rsidRDefault="0067723F" w:rsidP="0067723F">
            <w:pPr>
              <w:jc w:val="both"/>
              <w:rPr>
                <w:lang w:val="eu-ES"/>
              </w:rPr>
            </w:pPr>
          </w:p>
          <w:p w:rsidR="0067723F" w:rsidRDefault="00E75366" w:rsidP="0067723F">
            <w:pPr>
              <w:jc w:val="both"/>
              <w:rPr>
                <w:lang w:val="eu-ES"/>
              </w:rPr>
            </w:pPr>
            <w:hyperlink r:id="rId8" w:history="1">
              <w:r w:rsidR="0067723F" w:rsidRPr="004839B9">
                <w:rPr>
                  <w:color w:val="0000FF" w:themeColor="hyperlink"/>
                  <w:lang w:val="eu-ES"/>
                </w:rPr>
                <w:t>http://www.hondarribia.eus/eu/izapide-udal-erregistroa</w:t>
              </w:r>
            </w:hyperlink>
            <w:r w:rsidR="0067723F" w:rsidRPr="004839B9">
              <w:rPr>
                <w:lang w:val="eu-ES"/>
              </w:rPr>
              <w:t xml:space="preserve"> edo Javier Ugarte kalean dagoen BAZ (biztanlearentzako arreta zerbitzua) zerbitzuaren bidez. </w:t>
            </w:r>
          </w:p>
          <w:p w:rsidR="0067723F" w:rsidRPr="004839B9" w:rsidRDefault="0067723F" w:rsidP="0067723F">
            <w:pPr>
              <w:jc w:val="both"/>
              <w:rPr>
                <w:b/>
                <w:lang w:val="eu-ES"/>
              </w:rPr>
            </w:pPr>
          </w:p>
          <w:p w:rsidR="0067723F" w:rsidRDefault="0067723F" w:rsidP="0067723F">
            <w:pPr>
              <w:jc w:val="both"/>
              <w:rPr>
                <w:lang w:val="eu-ES"/>
              </w:rPr>
            </w:pPr>
            <w:r w:rsidRPr="004839B9">
              <w:rPr>
                <w:lang w:val="eu-ES"/>
              </w:rPr>
              <w:t xml:space="preserve">Eskaerak aurkezteko epea HILABETEKOA izango da (datatik datara) deialdiaren iragarkia Gipuzkoako Aldizkari Ofizialean argitaratu eta biharamunetik zenbatzen hasita. </w:t>
            </w:r>
          </w:p>
          <w:p w:rsidR="0067723F" w:rsidRPr="004839B9" w:rsidRDefault="0067723F" w:rsidP="0067723F">
            <w:pPr>
              <w:jc w:val="both"/>
              <w:rPr>
                <w:lang w:val="eu-ES"/>
              </w:rPr>
            </w:pPr>
          </w:p>
          <w:p w:rsidR="0067723F" w:rsidRDefault="0067723F" w:rsidP="0067723F">
            <w:pPr>
              <w:jc w:val="both"/>
              <w:rPr>
                <w:lang w:val="eu-ES"/>
              </w:rPr>
            </w:pPr>
            <w:r w:rsidRPr="004839B9">
              <w:rPr>
                <w:lang w:val="eu-ES"/>
              </w:rPr>
              <w:t xml:space="preserve">Eskabideak epez kanpo aurkezteak ekarriko du, beste tramiterik gabe, ez onartzea arrazoi horrengatik, eta lehendik gertaera horren berri emango da ebazpen bidez. </w:t>
            </w:r>
          </w:p>
          <w:p w:rsidR="0067723F" w:rsidRDefault="0067723F" w:rsidP="0067723F">
            <w:pPr>
              <w:jc w:val="both"/>
              <w:rPr>
                <w:lang w:val="eu-ES"/>
              </w:rPr>
            </w:pPr>
          </w:p>
          <w:p w:rsidR="0067723F" w:rsidRDefault="0067723F" w:rsidP="0067723F">
            <w:pPr>
              <w:jc w:val="both"/>
              <w:rPr>
                <w:lang w:val="eu-ES"/>
              </w:rPr>
            </w:pPr>
          </w:p>
          <w:p w:rsidR="0067723F" w:rsidRDefault="0067723F" w:rsidP="0067723F">
            <w:pPr>
              <w:jc w:val="both"/>
              <w:rPr>
                <w:lang w:val="eu-ES"/>
              </w:rPr>
            </w:pPr>
          </w:p>
          <w:p w:rsidR="0067723F" w:rsidRDefault="0067723F" w:rsidP="0067723F">
            <w:pPr>
              <w:jc w:val="both"/>
              <w:rPr>
                <w:lang w:val="eu-ES"/>
              </w:rPr>
            </w:pPr>
          </w:p>
          <w:p w:rsidR="0067723F" w:rsidRDefault="0067723F" w:rsidP="0067723F">
            <w:pPr>
              <w:jc w:val="both"/>
              <w:rPr>
                <w:lang w:val="eu-ES"/>
              </w:rPr>
            </w:pPr>
          </w:p>
          <w:p w:rsidR="0067723F" w:rsidRDefault="0067723F" w:rsidP="0067723F">
            <w:pPr>
              <w:jc w:val="both"/>
              <w:rPr>
                <w:lang w:val="eu-ES"/>
              </w:rPr>
            </w:pPr>
          </w:p>
          <w:p w:rsidR="0067723F" w:rsidRDefault="0067723F" w:rsidP="0067723F">
            <w:pPr>
              <w:jc w:val="both"/>
              <w:rPr>
                <w:b/>
                <w:lang w:val="eu-ES"/>
              </w:rPr>
            </w:pPr>
            <w:r w:rsidRPr="004839B9">
              <w:rPr>
                <w:b/>
                <w:lang w:val="eu-ES"/>
              </w:rPr>
              <w:lastRenderedPageBreak/>
              <w:t xml:space="preserve">9. artikulua. </w:t>
            </w:r>
            <w:proofErr w:type="spellStart"/>
            <w:r w:rsidRPr="004839B9">
              <w:rPr>
                <w:b/>
                <w:lang w:val="eu-ES"/>
              </w:rPr>
              <w:t>Dirulaguntza</w:t>
            </w:r>
            <w:proofErr w:type="spellEnd"/>
            <w:r w:rsidRPr="004839B9">
              <w:rPr>
                <w:b/>
                <w:lang w:val="eu-ES"/>
              </w:rPr>
              <w:t xml:space="preserve"> emateko prozedura </w:t>
            </w:r>
          </w:p>
          <w:p w:rsidR="0067723F" w:rsidRDefault="0067723F" w:rsidP="0067723F">
            <w:pPr>
              <w:jc w:val="both"/>
              <w:rPr>
                <w:b/>
                <w:lang w:val="eu-ES"/>
              </w:rPr>
            </w:pPr>
          </w:p>
          <w:p w:rsidR="0067723F" w:rsidRPr="004839B9" w:rsidRDefault="0067723F" w:rsidP="0067723F">
            <w:pPr>
              <w:jc w:val="both"/>
              <w:rPr>
                <w:b/>
                <w:lang w:val="eu-ES"/>
              </w:rPr>
            </w:pPr>
          </w:p>
          <w:p w:rsidR="0067723F" w:rsidRDefault="0067723F" w:rsidP="0067723F">
            <w:pPr>
              <w:jc w:val="both"/>
              <w:rPr>
                <w:lang w:val="eu-ES"/>
              </w:rPr>
            </w:pPr>
            <w:r w:rsidRPr="004839B9">
              <w:rPr>
                <w:lang w:val="eu-ES"/>
              </w:rPr>
              <w:t xml:space="preserve">Laguntza hauek zuzenean ematen dira, azaroaren 17ko </w:t>
            </w:r>
            <w:proofErr w:type="spellStart"/>
            <w:r w:rsidRPr="004839B9">
              <w:rPr>
                <w:lang w:val="eu-ES"/>
              </w:rPr>
              <w:t>Dirulaguntzei</w:t>
            </w:r>
            <w:proofErr w:type="spellEnd"/>
            <w:r w:rsidRPr="004839B9">
              <w:rPr>
                <w:lang w:val="eu-ES"/>
              </w:rPr>
              <w:t xml:space="preserve"> buruzko 38/2003 Legearen 22.2c) artikuluan aurreikusitakoaren arabera, aipatutako Legearen 28. artikuluaren 2 eta 3. ataletan ezarritakoari buruz eta uztailaren 21eko 887/2006 Errege Dekretuaren –</w:t>
            </w:r>
            <w:proofErr w:type="spellStart"/>
            <w:r w:rsidRPr="004839B9">
              <w:rPr>
                <w:lang w:val="eu-ES"/>
              </w:rPr>
              <w:t>Dirulaguntzaren</w:t>
            </w:r>
            <w:proofErr w:type="spellEnd"/>
            <w:r w:rsidRPr="004839B9">
              <w:rPr>
                <w:lang w:val="eu-ES"/>
              </w:rPr>
              <w:t xml:space="preserve"> araudia onartzen den horren- 67. </w:t>
            </w:r>
            <w:proofErr w:type="spellStart"/>
            <w:r w:rsidRPr="004839B9">
              <w:rPr>
                <w:lang w:val="eu-ES"/>
              </w:rPr>
              <w:t>artilukuan</w:t>
            </w:r>
            <w:proofErr w:type="spellEnd"/>
            <w:r w:rsidRPr="004839B9">
              <w:rPr>
                <w:lang w:val="eu-ES"/>
              </w:rPr>
              <w:t xml:space="preserve"> ezarritakoari buruz, hori zuritzen duten aparteko arrazoi ekonomiko, sozial eta humanitarioak gertatzen baitira. </w:t>
            </w:r>
          </w:p>
          <w:p w:rsidR="0067723F" w:rsidRDefault="0067723F" w:rsidP="0067723F">
            <w:pPr>
              <w:jc w:val="both"/>
              <w:rPr>
                <w:lang w:val="eu-ES"/>
              </w:rPr>
            </w:pPr>
          </w:p>
          <w:p w:rsidR="0067723F" w:rsidRPr="004839B9" w:rsidRDefault="0067723F" w:rsidP="0067723F">
            <w:pPr>
              <w:jc w:val="both"/>
              <w:rPr>
                <w:lang w:val="eu-ES"/>
              </w:rPr>
            </w:pPr>
          </w:p>
          <w:p w:rsidR="0067723F" w:rsidRDefault="0067723F" w:rsidP="0067723F">
            <w:pPr>
              <w:jc w:val="both"/>
              <w:rPr>
                <w:lang w:val="eu-ES"/>
              </w:rPr>
            </w:pPr>
            <w:r w:rsidRPr="004839B9">
              <w:rPr>
                <w:lang w:val="eu-ES"/>
              </w:rPr>
              <w:t xml:space="preserve">Ebazpen honetan araututako </w:t>
            </w:r>
            <w:proofErr w:type="spellStart"/>
            <w:r w:rsidRPr="004839B9">
              <w:rPr>
                <w:lang w:val="eu-ES"/>
              </w:rPr>
              <w:t>dirulaguntzek</w:t>
            </w:r>
            <w:proofErr w:type="spellEnd"/>
            <w:r w:rsidRPr="004839B9">
              <w:rPr>
                <w:lang w:val="eu-ES"/>
              </w:rPr>
              <w:t xml:space="preserve"> izaera berezia dute, prozeduraren zioa diren gertaerek salbuespenezko izaera eta izaera bakana dute eta. </w:t>
            </w:r>
            <w:proofErr w:type="spellStart"/>
            <w:r w:rsidRPr="004839B9">
              <w:rPr>
                <w:lang w:val="eu-ES"/>
              </w:rPr>
              <w:t>Dirulaguntzen</w:t>
            </w:r>
            <w:proofErr w:type="spellEnd"/>
            <w:r w:rsidRPr="004839B9">
              <w:rPr>
                <w:lang w:val="eu-ES"/>
              </w:rPr>
              <w:t xml:space="preserve"> xede zehatza dela eta, beharrezkoa da zuzenean ematea lehiarik gabe. </w:t>
            </w:r>
          </w:p>
          <w:p w:rsidR="0067723F" w:rsidRDefault="0067723F" w:rsidP="0067723F">
            <w:pPr>
              <w:jc w:val="both"/>
              <w:rPr>
                <w:lang w:val="eu-ES"/>
              </w:rPr>
            </w:pPr>
          </w:p>
          <w:p w:rsidR="0067723F" w:rsidRDefault="0067723F" w:rsidP="0067723F">
            <w:pPr>
              <w:jc w:val="both"/>
              <w:rPr>
                <w:lang w:val="eu-ES"/>
              </w:rPr>
            </w:pPr>
          </w:p>
          <w:p w:rsidR="0067723F" w:rsidRDefault="0067723F" w:rsidP="0067723F">
            <w:pPr>
              <w:jc w:val="both"/>
              <w:rPr>
                <w:b/>
                <w:lang w:val="eu-ES"/>
              </w:rPr>
            </w:pPr>
            <w:r w:rsidRPr="004839B9">
              <w:rPr>
                <w:b/>
                <w:lang w:val="eu-ES"/>
              </w:rPr>
              <w:t>10. artikulua. Eskumena duen organoa</w:t>
            </w:r>
          </w:p>
          <w:p w:rsidR="0067723F" w:rsidRDefault="0067723F" w:rsidP="0067723F">
            <w:pPr>
              <w:jc w:val="both"/>
              <w:rPr>
                <w:b/>
                <w:lang w:val="eu-ES"/>
              </w:rPr>
            </w:pPr>
          </w:p>
          <w:p w:rsidR="0067723F" w:rsidRDefault="0067723F" w:rsidP="0067723F">
            <w:pPr>
              <w:jc w:val="both"/>
              <w:rPr>
                <w:lang w:val="eu-ES"/>
              </w:rPr>
            </w:pPr>
            <w:proofErr w:type="spellStart"/>
            <w:r w:rsidRPr="004839B9">
              <w:rPr>
                <w:lang w:val="eu-ES"/>
              </w:rPr>
              <w:t>Dirulaguntzak</w:t>
            </w:r>
            <w:proofErr w:type="spellEnd"/>
            <w:r w:rsidRPr="004839B9">
              <w:rPr>
                <w:lang w:val="eu-ES"/>
              </w:rPr>
              <w:t xml:space="preserve"> bideratzeko eta horien jarraiena egiteko eskumena duen organoa </w:t>
            </w:r>
            <w:proofErr w:type="spellStart"/>
            <w:r w:rsidRPr="004839B9">
              <w:rPr>
                <w:lang w:val="eu-ES"/>
              </w:rPr>
              <w:t>Hondarribiko</w:t>
            </w:r>
            <w:proofErr w:type="spellEnd"/>
            <w:r w:rsidRPr="004839B9">
              <w:rPr>
                <w:lang w:val="eu-ES"/>
              </w:rPr>
              <w:t xml:space="preserve"> Udaleko Kultura, Turismo eta Merkataritza Departamentuko teknikariek osatuta egongo da. Horien eginkizuna izango da ebazpen proposamenaren oinarria izango diren datuak zehazteko, ezagutzeko eta egiaztatzeko beharrezko esku-hartzeak egitea.   </w:t>
            </w:r>
          </w:p>
          <w:p w:rsidR="0067723F" w:rsidRDefault="0067723F" w:rsidP="0067723F">
            <w:pPr>
              <w:jc w:val="both"/>
              <w:rPr>
                <w:lang w:val="eu-ES"/>
              </w:rPr>
            </w:pPr>
          </w:p>
          <w:p w:rsidR="0067723F" w:rsidRDefault="0067723F" w:rsidP="0067723F">
            <w:pPr>
              <w:jc w:val="both"/>
              <w:rPr>
                <w:lang w:val="eu-ES"/>
              </w:rPr>
            </w:pPr>
          </w:p>
          <w:p w:rsidR="0067723F" w:rsidRDefault="0067723F" w:rsidP="0067723F">
            <w:pPr>
              <w:jc w:val="both"/>
              <w:rPr>
                <w:lang w:val="eu-ES"/>
              </w:rPr>
            </w:pPr>
            <w:r w:rsidRPr="004839B9">
              <w:rPr>
                <w:lang w:val="eu-ES"/>
              </w:rPr>
              <w:t xml:space="preserve">Espedientea bideratu eta ebaluatzen denean, </w:t>
            </w:r>
            <w:proofErr w:type="spellStart"/>
            <w:r w:rsidRPr="004839B9">
              <w:rPr>
                <w:lang w:val="eu-ES"/>
              </w:rPr>
              <w:t>dirulaguntzak</w:t>
            </w:r>
            <w:proofErr w:type="spellEnd"/>
            <w:r w:rsidRPr="004839B9">
              <w:rPr>
                <w:lang w:val="eu-ES"/>
              </w:rPr>
              <w:t xml:space="preserve"> bideratzeko eta horien jarraipena egiteko ardura duen organoak dagokion ebazpen proposamena egingo du. </w:t>
            </w:r>
          </w:p>
          <w:p w:rsidR="0067723F" w:rsidRDefault="0067723F" w:rsidP="0067723F">
            <w:pPr>
              <w:jc w:val="both"/>
              <w:rPr>
                <w:lang w:val="eu-ES"/>
              </w:rPr>
            </w:pPr>
          </w:p>
          <w:p w:rsidR="0067723F" w:rsidRDefault="0067723F" w:rsidP="0067723F">
            <w:pPr>
              <w:jc w:val="both"/>
              <w:rPr>
                <w:lang w:val="eu-ES"/>
              </w:rPr>
            </w:pPr>
          </w:p>
          <w:p w:rsidR="0067723F" w:rsidRDefault="0067723F" w:rsidP="0067723F">
            <w:pPr>
              <w:jc w:val="both"/>
              <w:rPr>
                <w:lang w:val="eu-ES"/>
              </w:rPr>
            </w:pPr>
          </w:p>
          <w:p w:rsidR="0067723F" w:rsidRDefault="0067723F" w:rsidP="0067723F">
            <w:pPr>
              <w:jc w:val="both"/>
              <w:rPr>
                <w:b/>
                <w:lang w:val="eu-ES"/>
              </w:rPr>
            </w:pPr>
            <w:r w:rsidRPr="004839B9">
              <w:rPr>
                <w:b/>
                <w:lang w:val="eu-ES"/>
              </w:rPr>
              <w:t xml:space="preserve">11. artikulua. Eskaerak </w:t>
            </w:r>
            <w:proofErr w:type="spellStart"/>
            <w:r w:rsidRPr="004839B9">
              <w:rPr>
                <w:b/>
                <w:lang w:val="eu-ES"/>
              </w:rPr>
              <w:t>birformulatzea</w:t>
            </w:r>
            <w:proofErr w:type="spellEnd"/>
          </w:p>
          <w:p w:rsidR="0067723F" w:rsidRPr="004839B9" w:rsidRDefault="0067723F" w:rsidP="0067723F">
            <w:pPr>
              <w:jc w:val="both"/>
              <w:rPr>
                <w:b/>
                <w:lang w:val="eu-ES"/>
              </w:rPr>
            </w:pPr>
          </w:p>
          <w:p w:rsidR="0067723F" w:rsidRDefault="0067723F" w:rsidP="0067723F">
            <w:pPr>
              <w:jc w:val="both"/>
              <w:rPr>
                <w:lang w:val="eu-ES"/>
              </w:rPr>
            </w:pPr>
            <w:r w:rsidRPr="004839B9">
              <w:rPr>
                <w:lang w:val="eu-ES"/>
              </w:rPr>
              <w:t xml:space="preserve">Ez dago eskabideak berriz formulatzeko aukerarik, Diru-laguntzei buruzko azaroaren </w:t>
            </w:r>
            <w:r w:rsidRPr="004839B9">
              <w:rPr>
                <w:lang w:val="eu-ES"/>
              </w:rPr>
              <w:lastRenderedPageBreak/>
              <w:t>17ko 38/2003 Lege Orokorraren 27. artikuluaren arabera.</w:t>
            </w:r>
          </w:p>
          <w:p w:rsidR="0067723F" w:rsidRDefault="0067723F" w:rsidP="0067723F">
            <w:pPr>
              <w:jc w:val="both"/>
              <w:rPr>
                <w:lang w:val="eu-ES"/>
              </w:rPr>
            </w:pPr>
          </w:p>
          <w:p w:rsidR="0067723F" w:rsidRDefault="0067723F" w:rsidP="0067723F">
            <w:pPr>
              <w:jc w:val="both"/>
              <w:rPr>
                <w:lang w:val="eu-ES"/>
              </w:rPr>
            </w:pPr>
          </w:p>
          <w:p w:rsidR="0067723F" w:rsidRDefault="0067723F" w:rsidP="0067723F">
            <w:pPr>
              <w:jc w:val="both"/>
              <w:rPr>
                <w:b/>
                <w:lang w:val="eu-ES"/>
              </w:rPr>
            </w:pPr>
            <w:r w:rsidRPr="004839B9">
              <w:rPr>
                <w:b/>
                <w:lang w:val="eu-ES"/>
              </w:rPr>
              <w:t>12. artikulua. Ebazpena</w:t>
            </w:r>
          </w:p>
          <w:p w:rsidR="0067723F" w:rsidRPr="004839B9" w:rsidRDefault="0067723F" w:rsidP="0067723F">
            <w:pPr>
              <w:jc w:val="both"/>
              <w:rPr>
                <w:b/>
                <w:lang w:val="eu-ES"/>
              </w:rPr>
            </w:pPr>
          </w:p>
          <w:p w:rsidR="0067723F" w:rsidRDefault="0067723F" w:rsidP="0067723F">
            <w:pPr>
              <w:jc w:val="both"/>
              <w:rPr>
                <w:lang w:val="eu-ES"/>
              </w:rPr>
            </w:pPr>
            <w:r w:rsidRPr="004839B9">
              <w:rPr>
                <w:lang w:val="eu-ES"/>
              </w:rPr>
              <w:t xml:space="preserve">Ebazpena ematea Alkate-Presidentearen eginkizuna izango da, hark erabakiko du tramitatzeko onartu diren eskabideei buruz, </w:t>
            </w:r>
            <w:proofErr w:type="spellStart"/>
            <w:r w:rsidRPr="004839B9">
              <w:rPr>
                <w:lang w:val="eu-ES"/>
              </w:rPr>
              <w:t>dirulaguntza</w:t>
            </w:r>
            <w:proofErr w:type="spellEnd"/>
            <w:r w:rsidRPr="004839B9">
              <w:rPr>
                <w:lang w:val="eu-ES"/>
              </w:rPr>
              <w:t xml:space="preserve"> eman, artxibatu edo ezeztatu egingo diren. </w:t>
            </w:r>
          </w:p>
          <w:p w:rsidR="0067723F" w:rsidRDefault="0067723F" w:rsidP="0067723F">
            <w:pPr>
              <w:jc w:val="both"/>
              <w:rPr>
                <w:lang w:val="eu-ES"/>
              </w:rPr>
            </w:pPr>
          </w:p>
          <w:p w:rsidR="0067723F" w:rsidRDefault="0067723F" w:rsidP="0067723F">
            <w:pPr>
              <w:jc w:val="both"/>
              <w:rPr>
                <w:lang w:val="eu-ES"/>
              </w:rPr>
            </w:pPr>
            <w:r w:rsidRPr="004839B9">
              <w:rPr>
                <w:lang w:val="eu-ES"/>
              </w:rPr>
              <w:t xml:space="preserve">Edozein kasutan, emateko ebazpena egongo da hartarako kreditu egoki eta nahikoa izatearen mende.  </w:t>
            </w:r>
          </w:p>
          <w:p w:rsidR="0067723F" w:rsidRPr="004839B9" w:rsidRDefault="0067723F" w:rsidP="0067723F">
            <w:pPr>
              <w:jc w:val="both"/>
              <w:rPr>
                <w:lang w:val="eu-ES"/>
              </w:rPr>
            </w:pPr>
          </w:p>
          <w:p w:rsidR="0067723F" w:rsidRDefault="0067723F" w:rsidP="0067723F">
            <w:pPr>
              <w:jc w:val="both"/>
              <w:rPr>
                <w:lang w:val="eu-ES"/>
              </w:rPr>
            </w:pPr>
            <w:proofErr w:type="spellStart"/>
            <w:r w:rsidRPr="004839B9">
              <w:rPr>
                <w:lang w:val="eu-ES"/>
              </w:rPr>
              <w:t>Dirulaguntzak</w:t>
            </w:r>
            <w:proofErr w:type="spellEnd"/>
            <w:r w:rsidRPr="004839B9">
              <w:rPr>
                <w:lang w:val="eu-ES"/>
              </w:rPr>
              <w:t xml:space="preserve"> emango zaizkie arauetan ezarritako baldintza guztiak betetzen dituzten eskatzaileei, eskaeren denbora-lehentasun hurrenkera jarraituz eta finantzaketa agortu arte.</w:t>
            </w:r>
          </w:p>
          <w:p w:rsidR="0067723F" w:rsidRDefault="0067723F" w:rsidP="0067723F">
            <w:pPr>
              <w:jc w:val="both"/>
              <w:rPr>
                <w:lang w:val="eu-ES"/>
              </w:rPr>
            </w:pPr>
          </w:p>
          <w:p w:rsidR="0067723F" w:rsidRDefault="0067723F" w:rsidP="0067723F">
            <w:pPr>
              <w:jc w:val="both"/>
              <w:rPr>
                <w:lang w:val="eu-ES"/>
              </w:rPr>
            </w:pPr>
            <w:r w:rsidRPr="004839B9">
              <w:rPr>
                <w:lang w:val="eu-ES"/>
              </w:rPr>
              <w:t xml:space="preserve">Ebazpen hori ebazteko eta jakinarazteko gehienezko epea hiru hilabetekoa da dagokion eskabidea jasotzen denetik zenbatzen hasita. Ebazpenik ez badago ulertuko da ezetsi egin dela. </w:t>
            </w:r>
          </w:p>
          <w:p w:rsidR="0067723F" w:rsidRDefault="0067723F" w:rsidP="0067723F">
            <w:pPr>
              <w:jc w:val="both"/>
              <w:rPr>
                <w:lang w:val="eu-ES"/>
              </w:rPr>
            </w:pPr>
          </w:p>
          <w:p w:rsidR="0067723F" w:rsidRDefault="0067723F" w:rsidP="0067723F">
            <w:pPr>
              <w:jc w:val="both"/>
              <w:rPr>
                <w:lang w:val="eu-ES"/>
              </w:rPr>
            </w:pPr>
            <w:r w:rsidRPr="004839B9">
              <w:rPr>
                <w:lang w:val="eu-ES"/>
              </w:rPr>
              <w:t>Banakako komunikazioa egiteaz gain, jakinarazpena egingo da Udaleko webgunean onuradunen zerrenda argitaratuta.</w:t>
            </w:r>
          </w:p>
          <w:p w:rsidR="0067723F" w:rsidRDefault="0067723F" w:rsidP="0067723F">
            <w:pPr>
              <w:jc w:val="both"/>
              <w:rPr>
                <w:lang w:val="eu-ES"/>
              </w:rPr>
            </w:pPr>
          </w:p>
          <w:p w:rsidR="0067723F" w:rsidRDefault="0067723F" w:rsidP="0067723F">
            <w:pPr>
              <w:jc w:val="both"/>
              <w:rPr>
                <w:lang w:val="eu-ES"/>
              </w:rPr>
            </w:pPr>
          </w:p>
          <w:p w:rsidR="0067723F" w:rsidRDefault="0067723F" w:rsidP="0067723F">
            <w:pPr>
              <w:jc w:val="both"/>
              <w:rPr>
                <w:lang w:val="eu-ES"/>
              </w:rPr>
            </w:pPr>
            <w:r w:rsidRPr="004839B9">
              <w:rPr>
                <w:lang w:val="eu-ES"/>
              </w:rPr>
              <w:t xml:space="preserve">Ebazpenak amaiera emango dio bide administratiboari eta horren aurka Administrazioarekiko auzi errekurtsoa aurkeztu ahal izango da jakinarazpenaren hurrengo egunetik zenbatuta bi hilabeteko epean, kontuan izanda lehendik ekintza bera agindu zuen organoaren aurrean aukerazko berraztertze errekurtsoa aurkeztu ahal izango dela hilabeteko epean jakinarazpenaren hurrengo egunetik zenbatzen hasita, eta ezin izango direla aldi berean bi errekurtsoak aurkeztu, </w:t>
            </w:r>
            <w:proofErr w:type="spellStart"/>
            <w:r w:rsidRPr="004839B9">
              <w:rPr>
                <w:lang w:val="eu-ES"/>
              </w:rPr>
              <w:t>APELren</w:t>
            </w:r>
            <w:proofErr w:type="spellEnd"/>
            <w:r w:rsidRPr="004839B9">
              <w:rPr>
                <w:lang w:val="eu-ES"/>
              </w:rPr>
              <w:t xml:space="preserve"> 123. eta 124. artikuluetan ezarritakoaren arabera, eta interesatuek egokia </w:t>
            </w:r>
            <w:r w:rsidRPr="004839B9">
              <w:rPr>
                <w:lang w:val="eu-ES"/>
              </w:rPr>
              <w:lastRenderedPageBreak/>
              <w:t>ikusten duten beste edozein eskubide erabili ahal izango dutela.</w:t>
            </w:r>
          </w:p>
          <w:p w:rsidR="00CF5EEF" w:rsidRDefault="00CF5EEF" w:rsidP="0067723F">
            <w:pPr>
              <w:jc w:val="both"/>
              <w:rPr>
                <w:lang w:val="eu-ES"/>
              </w:rPr>
            </w:pPr>
          </w:p>
          <w:p w:rsidR="00CF5EEF" w:rsidRDefault="00CF5EEF" w:rsidP="00CF5EEF">
            <w:pPr>
              <w:jc w:val="both"/>
              <w:rPr>
                <w:b/>
                <w:lang w:val="eu-ES"/>
              </w:rPr>
            </w:pPr>
            <w:r w:rsidRPr="004839B9">
              <w:rPr>
                <w:b/>
                <w:lang w:val="eu-ES"/>
              </w:rPr>
              <w:t xml:space="preserve">13. artikulua. </w:t>
            </w:r>
            <w:proofErr w:type="spellStart"/>
            <w:r w:rsidRPr="004839B9">
              <w:rPr>
                <w:b/>
                <w:lang w:val="eu-ES"/>
              </w:rPr>
              <w:t>Dirulaguntza</w:t>
            </w:r>
            <w:proofErr w:type="spellEnd"/>
            <w:r w:rsidRPr="004839B9">
              <w:rPr>
                <w:b/>
                <w:lang w:val="eu-ES"/>
              </w:rPr>
              <w:t xml:space="preserve"> ordaintzea</w:t>
            </w:r>
          </w:p>
          <w:p w:rsidR="00CF5EEF" w:rsidRPr="004839B9" w:rsidRDefault="00CF5EEF" w:rsidP="00CF5EEF">
            <w:pPr>
              <w:jc w:val="both"/>
              <w:rPr>
                <w:b/>
                <w:lang w:val="eu-ES"/>
              </w:rPr>
            </w:pPr>
          </w:p>
          <w:p w:rsidR="00CF5EEF" w:rsidRDefault="00CF5EEF" w:rsidP="00CF5EEF">
            <w:pPr>
              <w:jc w:val="both"/>
              <w:rPr>
                <w:lang w:val="eu-ES"/>
              </w:rPr>
            </w:pPr>
            <w:proofErr w:type="spellStart"/>
            <w:r w:rsidRPr="004839B9">
              <w:rPr>
                <w:lang w:val="eu-ES"/>
              </w:rPr>
              <w:t>Dirulaguntzak</w:t>
            </w:r>
            <w:proofErr w:type="spellEnd"/>
            <w:r w:rsidRPr="004839B9">
              <w:rPr>
                <w:lang w:val="eu-ES"/>
              </w:rPr>
              <w:t xml:space="preserve"> gauzatuko dira ordainketa bakarra eginez onuradunari, ematea ebatzi ondoren, lehendik egiaztatuta eskatutako baldintzak betetzen direla.</w:t>
            </w:r>
          </w:p>
          <w:p w:rsidR="00CF5EEF" w:rsidRDefault="00CF5EEF" w:rsidP="00CF5EEF">
            <w:pPr>
              <w:jc w:val="both"/>
              <w:rPr>
                <w:lang w:val="eu-ES"/>
              </w:rPr>
            </w:pPr>
          </w:p>
          <w:p w:rsidR="00CF5EEF" w:rsidRDefault="00CF5EEF" w:rsidP="00CF5EEF">
            <w:pPr>
              <w:jc w:val="both"/>
              <w:rPr>
                <w:lang w:val="eu-ES"/>
              </w:rPr>
            </w:pPr>
          </w:p>
          <w:p w:rsidR="00CF5EEF" w:rsidRDefault="00CF5EEF" w:rsidP="00CF5EEF">
            <w:pPr>
              <w:jc w:val="both"/>
              <w:rPr>
                <w:lang w:val="eu-ES"/>
              </w:rPr>
            </w:pPr>
            <w:r w:rsidRPr="004839B9">
              <w:rPr>
                <w:lang w:val="eu-ES"/>
              </w:rPr>
              <w:t xml:space="preserve"> Ezin izango da ordainketa egin onuradunak ez baditu egunean zerga betebeharrak eta Gizarte Segurantzaren ordainketa betebeharrak edo zorduna bada itzulketari buruzko Ebazpenaren bidez. </w:t>
            </w:r>
          </w:p>
          <w:p w:rsidR="00CF5EEF" w:rsidRDefault="00CF5EEF" w:rsidP="00CF5EEF">
            <w:pPr>
              <w:jc w:val="both"/>
              <w:rPr>
                <w:lang w:val="eu-ES"/>
              </w:rPr>
            </w:pPr>
          </w:p>
          <w:p w:rsidR="00CF5EEF" w:rsidRDefault="00CF5EEF" w:rsidP="00CF5EEF">
            <w:pPr>
              <w:jc w:val="both"/>
              <w:rPr>
                <w:lang w:val="eu-ES"/>
              </w:rPr>
            </w:pPr>
          </w:p>
          <w:p w:rsidR="00CF5EEF" w:rsidRDefault="00CF5EEF" w:rsidP="00CF5EEF">
            <w:pPr>
              <w:jc w:val="both"/>
              <w:rPr>
                <w:b/>
                <w:lang w:val="eu-ES"/>
              </w:rPr>
            </w:pPr>
            <w:r w:rsidRPr="004839B9">
              <w:rPr>
                <w:b/>
                <w:lang w:val="eu-ES"/>
              </w:rPr>
              <w:t>14. artikulua. Onuradunaren betebeharrak</w:t>
            </w:r>
          </w:p>
          <w:p w:rsidR="00CF5EEF" w:rsidRPr="004839B9" w:rsidRDefault="00CF5EEF" w:rsidP="00CF5EEF">
            <w:pPr>
              <w:jc w:val="both"/>
              <w:rPr>
                <w:b/>
                <w:lang w:val="eu-ES"/>
              </w:rPr>
            </w:pPr>
          </w:p>
          <w:p w:rsidR="00CF5EEF" w:rsidRDefault="00CF5EEF" w:rsidP="00CF5EEF">
            <w:pPr>
              <w:jc w:val="both"/>
              <w:rPr>
                <w:lang w:val="eu-ES"/>
              </w:rPr>
            </w:pPr>
            <w:r w:rsidRPr="004839B9">
              <w:rPr>
                <w:lang w:val="eu-ES"/>
              </w:rPr>
              <w:t>Onuradunen betebeharrak dira hurrengoak:</w:t>
            </w:r>
          </w:p>
          <w:p w:rsidR="00CF5EEF" w:rsidRPr="004839B9" w:rsidRDefault="00CF5EEF" w:rsidP="00CF5EEF">
            <w:pPr>
              <w:jc w:val="both"/>
              <w:rPr>
                <w:lang w:val="eu-ES"/>
              </w:rPr>
            </w:pPr>
          </w:p>
          <w:p w:rsidR="00CF5EEF" w:rsidRPr="00CF5EEF" w:rsidRDefault="00CF5EEF" w:rsidP="00CF5EEF">
            <w:pPr>
              <w:pStyle w:val="Prrafodelista"/>
              <w:numPr>
                <w:ilvl w:val="0"/>
                <w:numId w:val="45"/>
              </w:numPr>
              <w:jc w:val="both"/>
              <w:rPr>
                <w:lang w:val="eu-ES"/>
              </w:rPr>
            </w:pPr>
            <w:r w:rsidRPr="00CF5EEF">
              <w:rPr>
                <w:lang w:val="eu-ES"/>
              </w:rPr>
              <w:t xml:space="preserve">Alta emanda egotea Norberaren Konturako Langileen edo Autonomoen Gizarte Segurantzaren Erregimen Berezian 6 hilabeteko epean jarraian, alarma egoera bukatzen den datatik zenbatzen hasita. </w:t>
            </w:r>
          </w:p>
          <w:p w:rsidR="00CF5EEF" w:rsidRPr="00CF5EEF" w:rsidRDefault="00CF5EEF" w:rsidP="00CF5EEF">
            <w:pPr>
              <w:pStyle w:val="Prrafodelista"/>
              <w:jc w:val="both"/>
              <w:rPr>
                <w:lang w:val="eu-ES"/>
              </w:rPr>
            </w:pPr>
          </w:p>
          <w:p w:rsidR="00CF5EEF" w:rsidRPr="00CF5EEF" w:rsidRDefault="00CF5EEF" w:rsidP="00CF5EEF">
            <w:pPr>
              <w:pStyle w:val="Prrafodelista"/>
              <w:numPr>
                <w:ilvl w:val="0"/>
                <w:numId w:val="45"/>
              </w:numPr>
              <w:jc w:val="both"/>
              <w:rPr>
                <w:lang w:val="eu-ES"/>
              </w:rPr>
            </w:pPr>
            <w:proofErr w:type="spellStart"/>
            <w:r w:rsidRPr="00CF5EEF">
              <w:rPr>
                <w:lang w:val="eu-ES"/>
              </w:rPr>
              <w:t>Dirulaguntza</w:t>
            </w:r>
            <w:proofErr w:type="spellEnd"/>
            <w:r w:rsidRPr="00CF5EEF">
              <w:rPr>
                <w:lang w:val="eu-ES"/>
              </w:rPr>
              <w:t xml:space="preserve"> ematen duen organoaren edo erakundearen aurrean zuritzea betetzen direla eskatutako betekizunak edo baldintzak edo baimena ematea prozeduraren organo instruktoreari horiek egiaztatzeko. </w:t>
            </w:r>
          </w:p>
          <w:p w:rsidR="00CF5EEF" w:rsidRPr="00CF5EEF" w:rsidRDefault="00CF5EEF" w:rsidP="00CF5EEF">
            <w:pPr>
              <w:pStyle w:val="Prrafodelista"/>
              <w:jc w:val="both"/>
              <w:rPr>
                <w:lang w:val="eu-ES"/>
              </w:rPr>
            </w:pPr>
          </w:p>
          <w:p w:rsidR="00CF5EEF" w:rsidRPr="00CF5EEF" w:rsidRDefault="00CF5EEF" w:rsidP="00CF5EEF">
            <w:pPr>
              <w:pStyle w:val="Prrafodelista"/>
              <w:numPr>
                <w:ilvl w:val="0"/>
                <w:numId w:val="45"/>
              </w:numPr>
              <w:jc w:val="both"/>
              <w:rPr>
                <w:lang w:val="eu-ES"/>
              </w:rPr>
            </w:pPr>
            <w:r w:rsidRPr="00CF5EEF">
              <w:rPr>
                <w:lang w:val="eu-ES"/>
              </w:rPr>
              <w:t xml:space="preserve">Organo emaileari komunikatzea diruz lagundutako jarduerak finantzatzen dituzten beste </w:t>
            </w:r>
            <w:proofErr w:type="spellStart"/>
            <w:r w:rsidRPr="00CF5EEF">
              <w:rPr>
                <w:lang w:val="eu-ES"/>
              </w:rPr>
              <w:t>dirulaguntza</w:t>
            </w:r>
            <w:proofErr w:type="spellEnd"/>
            <w:r w:rsidRPr="00CF5EEF">
              <w:rPr>
                <w:lang w:val="eu-ES"/>
              </w:rPr>
              <w:t xml:space="preserve">, dirusarrera edo baliabide batzuk jaso badituzte. Komunikazio hori egin behar da jakin bezain laster. </w:t>
            </w:r>
          </w:p>
          <w:p w:rsidR="00CF5EEF" w:rsidRPr="00CF5EEF" w:rsidRDefault="00CF5EEF" w:rsidP="00CF5EEF">
            <w:pPr>
              <w:jc w:val="both"/>
              <w:rPr>
                <w:lang w:val="eu-ES"/>
              </w:rPr>
            </w:pPr>
          </w:p>
          <w:p w:rsidR="00CF5EEF" w:rsidRDefault="00CF5EEF" w:rsidP="00CF5EEF">
            <w:pPr>
              <w:pStyle w:val="Prrafodelista"/>
              <w:numPr>
                <w:ilvl w:val="0"/>
                <w:numId w:val="45"/>
              </w:numPr>
              <w:jc w:val="both"/>
              <w:rPr>
                <w:lang w:val="eu-ES"/>
              </w:rPr>
            </w:pPr>
            <w:r w:rsidRPr="00CF5EEF">
              <w:rPr>
                <w:lang w:val="eu-ES"/>
              </w:rPr>
              <w:lastRenderedPageBreak/>
              <w:t xml:space="preserve">Organo emaileari komunikatzea </w:t>
            </w:r>
            <w:proofErr w:type="spellStart"/>
            <w:r w:rsidRPr="00CF5EEF">
              <w:rPr>
                <w:lang w:val="eu-ES"/>
              </w:rPr>
              <w:t>dirulaguntza</w:t>
            </w:r>
            <w:proofErr w:type="spellEnd"/>
            <w:r w:rsidRPr="00CF5EEF">
              <w:rPr>
                <w:lang w:val="eu-ES"/>
              </w:rPr>
              <w:t xml:space="preserve"> emateko kontuan hartu diren baldintzetan edozein aldaketa izan bada, baita onuradunak hartutako edozein konpromiso edo betebeharren aldaketa izan bada ere. </w:t>
            </w:r>
          </w:p>
          <w:p w:rsidR="00CF5EEF" w:rsidRPr="00CF5EEF" w:rsidRDefault="00CF5EEF" w:rsidP="00CF5EEF">
            <w:pPr>
              <w:pStyle w:val="Prrafodelista"/>
              <w:jc w:val="both"/>
              <w:rPr>
                <w:lang w:val="eu-ES"/>
              </w:rPr>
            </w:pPr>
          </w:p>
          <w:p w:rsidR="00CF5EEF" w:rsidRPr="00CF5EEF" w:rsidRDefault="00CF5EEF" w:rsidP="00CF5EEF">
            <w:pPr>
              <w:pStyle w:val="Prrafodelista"/>
              <w:jc w:val="both"/>
              <w:rPr>
                <w:lang w:val="eu-ES"/>
              </w:rPr>
            </w:pPr>
          </w:p>
          <w:p w:rsidR="00CF5EEF" w:rsidRPr="00CF5EEF" w:rsidRDefault="00CF5EEF" w:rsidP="00CF5EEF">
            <w:pPr>
              <w:pStyle w:val="Prrafodelista"/>
              <w:numPr>
                <w:ilvl w:val="0"/>
                <w:numId w:val="45"/>
              </w:numPr>
              <w:jc w:val="both"/>
              <w:rPr>
                <w:lang w:val="eu-ES"/>
              </w:rPr>
            </w:pPr>
            <w:r w:rsidRPr="00CF5EEF">
              <w:rPr>
                <w:lang w:val="eu-ES"/>
              </w:rPr>
              <w:t xml:space="preserve">Egunean izatea zerga betebeharrak eta Gizarte </w:t>
            </w:r>
            <w:proofErr w:type="spellStart"/>
            <w:r w:rsidRPr="00CF5EEF">
              <w:rPr>
                <w:lang w:val="eu-ES"/>
              </w:rPr>
              <w:t>Segurantzarekikoak</w:t>
            </w:r>
            <w:proofErr w:type="spellEnd"/>
            <w:r w:rsidRPr="00CF5EEF">
              <w:rPr>
                <w:lang w:val="eu-ES"/>
              </w:rPr>
              <w:t xml:space="preserve"> eta ez izatea </w:t>
            </w:r>
            <w:proofErr w:type="spellStart"/>
            <w:r w:rsidRPr="00CF5EEF">
              <w:rPr>
                <w:lang w:val="eu-ES"/>
              </w:rPr>
              <w:t>Hondarribiko</w:t>
            </w:r>
            <w:proofErr w:type="spellEnd"/>
            <w:r w:rsidRPr="00CF5EEF">
              <w:rPr>
                <w:lang w:val="eu-ES"/>
              </w:rPr>
              <w:t xml:space="preserve"> Udalarekin ordaintzeko epea amaiturik duen zor likidazio eta galdagarririk.  </w:t>
            </w:r>
          </w:p>
          <w:p w:rsidR="00CF5EEF" w:rsidRDefault="00CF5EEF" w:rsidP="00CF5EEF">
            <w:pPr>
              <w:pStyle w:val="Prrafodelista"/>
              <w:jc w:val="both"/>
              <w:rPr>
                <w:lang w:val="eu-ES"/>
              </w:rPr>
            </w:pPr>
          </w:p>
          <w:p w:rsidR="00CF5EEF" w:rsidRPr="00CF5EEF" w:rsidRDefault="00CF5EEF" w:rsidP="00CF5EEF">
            <w:pPr>
              <w:pStyle w:val="Prrafodelista"/>
              <w:jc w:val="both"/>
              <w:rPr>
                <w:lang w:val="eu-ES"/>
              </w:rPr>
            </w:pPr>
          </w:p>
          <w:p w:rsidR="00CF5EEF" w:rsidRPr="00CF5EEF" w:rsidRDefault="00CF5EEF" w:rsidP="00CF5EEF">
            <w:pPr>
              <w:pStyle w:val="Prrafodelista"/>
              <w:numPr>
                <w:ilvl w:val="0"/>
                <w:numId w:val="45"/>
              </w:numPr>
              <w:jc w:val="both"/>
              <w:rPr>
                <w:lang w:val="eu-ES"/>
              </w:rPr>
            </w:pPr>
            <w:r w:rsidRPr="00CF5EEF">
              <w:rPr>
                <w:lang w:val="eu-ES"/>
              </w:rPr>
              <w:t xml:space="preserve">Laguntza eman duen organoak egiten dituen egiaztapen jarduerak eta Espainiako nahiz erkidegoetako kontrol organo eskudunek burutzen dituzten </w:t>
            </w:r>
          </w:p>
          <w:p w:rsidR="00CF5EEF" w:rsidRPr="00CF5EEF" w:rsidRDefault="00CF5EEF" w:rsidP="00CF5EEF">
            <w:pPr>
              <w:pStyle w:val="Prrafodelista"/>
              <w:jc w:val="both"/>
              <w:rPr>
                <w:lang w:val="eu-ES"/>
              </w:rPr>
            </w:pPr>
            <w:r w:rsidRPr="00CF5EEF">
              <w:rPr>
                <w:lang w:val="eu-ES"/>
              </w:rPr>
              <w:t xml:space="preserve">ikuskaritzak onartzea, eta eskatzen zaion informazio guztia ematea. </w:t>
            </w:r>
          </w:p>
          <w:p w:rsidR="00CF5EEF" w:rsidRPr="00CF5EEF" w:rsidRDefault="00CF5EEF" w:rsidP="00CF5EEF">
            <w:pPr>
              <w:pStyle w:val="Prrafodelista"/>
              <w:jc w:val="both"/>
              <w:rPr>
                <w:lang w:val="eu-ES"/>
              </w:rPr>
            </w:pPr>
          </w:p>
          <w:p w:rsidR="00CF5EEF" w:rsidRDefault="00CF5EEF" w:rsidP="00CF5EEF">
            <w:pPr>
              <w:pStyle w:val="Prrafodelista"/>
              <w:jc w:val="both"/>
              <w:rPr>
                <w:lang w:val="eu-ES"/>
              </w:rPr>
            </w:pPr>
          </w:p>
          <w:p w:rsidR="00CF5EEF" w:rsidRPr="00CF5EEF" w:rsidRDefault="00CF5EEF" w:rsidP="00CF5EEF">
            <w:pPr>
              <w:pStyle w:val="Prrafodelista"/>
              <w:jc w:val="both"/>
              <w:rPr>
                <w:lang w:val="eu-ES"/>
              </w:rPr>
            </w:pPr>
          </w:p>
          <w:p w:rsidR="00CF5EEF" w:rsidRPr="00CF5EEF" w:rsidRDefault="00CF5EEF" w:rsidP="00CF5EEF">
            <w:pPr>
              <w:pStyle w:val="Prrafodelista"/>
              <w:jc w:val="both"/>
              <w:rPr>
                <w:lang w:val="eu-ES"/>
              </w:rPr>
            </w:pPr>
          </w:p>
          <w:p w:rsidR="00CF5EEF" w:rsidRPr="00CF5EEF" w:rsidRDefault="00CF5EEF" w:rsidP="00CF5EEF">
            <w:pPr>
              <w:pStyle w:val="Prrafodelista"/>
              <w:numPr>
                <w:ilvl w:val="0"/>
                <w:numId w:val="45"/>
              </w:numPr>
              <w:jc w:val="both"/>
              <w:rPr>
                <w:lang w:val="eu-ES"/>
              </w:rPr>
            </w:pPr>
            <w:r w:rsidRPr="00CF5EEF">
              <w:rPr>
                <w:lang w:val="eu-ES"/>
              </w:rPr>
              <w:t xml:space="preserve">Arau hauetan eta </w:t>
            </w:r>
            <w:proofErr w:type="spellStart"/>
            <w:r w:rsidRPr="00CF5EEF">
              <w:rPr>
                <w:lang w:val="eu-ES"/>
              </w:rPr>
              <w:t>DLOean</w:t>
            </w:r>
            <w:proofErr w:type="spellEnd"/>
            <w:r w:rsidRPr="00CF5EEF">
              <w:rPr>
                <w:lang w:val="eu-ES"/>
              </w:rPr>
              <w:t xml:space="preserve"> aurreikusitako kasuetan jasotako funtsak itzultzea.</w:t>
            </w:r>
          </w:p>
          <w:p w:rsidR="00CF5EEF" w:rsidRPr="00CF5EEF" w:rsidRDefault="00CF5EEF" w:rsidP="00CF5EEF">
            <w:pPr>
              <w:pStyle w:val="Prrafodelista"/>
              <w:jc w:val="both"/>
              <w:rPr>
                <w:lang w:val="eu-ES"/>
              </w:rPr>
            </w:pPr>
          </w:p>
          <w:p w:rsidR="00CF5EEF" w:rsidRPr="00CF5EEF" w:rsidRDefault="00CF5EEF" w:rsidP="00CF5EEF">
            <w:pPr>
              <w:pStyle w:val="Prrafodelista"/>
              <w:jc w:val="both"/>
              <w:rPr>
                <w:lang w:val="eu-ES"/>
              </w:rPr>
            </w:pPr>
          </w:p>
          <w:p w:rsidR="00CF5EEF" w:rsidRPr="00CF5EEF" w:rsidRDefault="00CF5EEF" w:rsidP="00CF5EEF">
            <w:pPr>
              <w:pStyle w:val="Prrafodelista"/>
              <w:numPr>
                <w:ilvl w:val="0"/>
                <w:numId w:val="45"/>
              </w:numPr>
              <w:jc w:val="both"/>
              <w:rPr>
                <w:lang w:val="eu-ES"/>
              </w:rPr>
            </w:pPr>
            <w:r w:rsidRPr="00CF5EEF">
              <w:rPr>
                <w:lang w:val="eu-ES"/>
              </w:rPr>
              <w:t xml:space="preserve">Jasotako </w:t>
            </w:r>
            <w:proofErr w:type="spellStart"/>
            <w:r w:rsidRPr="00CF5EEF">
              <w:rPr>
                <w:lang w:val="eu-ES"/>
              </w:rPr>
              <w:t>dirulaguntza</w:t>
            </w:r>
            <w:proofErr w:type="spellEnd"/>
            <w:r w:rsidRPr="00CF5EEF">
              <w:rPr>
                <w:lang w:val="eu-ES"/>
              </w:rPr>
              <w:t xml:space="preserve"> zertan erabili den justifikatzeko dokumentuak gordetzea, dokumentu elektronikoak barne, egiaztapenak edo kontrolak egiteko erabil baitaitezke. </w:t>
            </w:r>
          </w:p>
          <w:p w:rsidR="00CF5EEF" w:rsidRPr="00CF5EEF" w:rsidRDefault="00CF5EEF" w:rsidP="00CF5EEF">
            <w:pPr>
              <w:pStyle w:val="Prrafodelista"/>
              <w:jc w:val="both"/>
              <w:rPr>
                <w:lang w:val="eu-ES"/>
              </w:rPr>
            </w:pPr>
          </w:p>
          <w:p w:rsidR="00CF5EEF" w:rsidRPr="00CF5EEF" w:rsidRDefault="00CF5EEF" w:rsidP="00CF5EEF">
            <w:pPr>
              <w:pStyle w:val="Prrafodelista"/>
              <w:jc w:val="both"/>
              <w:rPr>
                <w:lang w:val="eu-ES"/>
              </w:rPr>
            </w:pPr>
          </w:p>
          <w:p w:rsidR="00CF5EEF" w:rsidRPr="00CF5EEF" w:rsidRDefault="00CF5EEF" w:rsidP="00CF5EEF">
            <w:pPr>
              <w:pStyle w:val="Prrafodelista"/>
              <w:numPr>
                <w:ilvl w:val="0"/>
                <w:numId w:val="45"/>
              </w:numPr>
              <w:jc w:val="both"/>
              <w:rPr>
                <w:lang w:val="eu-ES"/>
              </w:rPr>
            </w:pPr>
            <w:r w:rsidRPr="00CF5EEF">
              <w:rPr>
                <w:lang w:val="eu-ES"/>
              </w:rPr>
              <w:t xml:space="preserve">Oro har, </w:t>
            </w:r>
            <w:proofErr w:type="spellStart"/>
            <w:r w:rsidRPr="00CF5EEF">
              <w:rPr>
                <w:lang w:val="eu-ES"/>
              </w:rPr>
              <w:t>DLOren</w:t>
            </w:r>
            <w:proofErr w:type="spellEnd"/>
            <w:r w:rsidRPr="00CF5EEF">
              <w:rPr>
                <w:lang w:val="eu-ES"/>
              </w:rPr>
              <w:t xml:space="preserve"> 14. artikuluan jasotako beste edozein.</w:t>
            </w:r>
          </w:p>
          <w:p w:rsidR="00CF5EEF" w:rsidRDefault="00CF5EEF" w:rsidP="0067723F">
            <w:pPr>
              <w:jc w:val="both"/>
              <w:rPr>
                <w:lang w:val="eu-ES"/>
              </w:rPr>
            </w:pPr>
          </w:p>
          <w:p w:rsidR="0067723F" w:rsidRDefault="0067723F" w:rsidP="0067723F">
            <w:pPr>
              <w:jc w:val="both"/>
              <w:rPr>
                <w:lang w:val="eu-ES"/>
              </w:rPr>
            </w:pPr>
          </w:p>
          <w:p w:rsidR="0067723F" w:rsidRDefault="0067723F" w:rsidP="001B4DAD">
            <w:pPr>
              <w:jc w:val="both"/>
              <w:rPr>
                <w:lang w:val="eu-ES"/>
              </w:rPr>
            </w:pPr>
          </w:p>
          <w:p w:rsidR="00CF5EEF" w:rsidRDefault="00CF5EEF" w:rsidP="00CF5EEF">
            <w:pPr>
              <w:jc w:val="both"/>
              <w:rPr>
                <w:b/>
                <w:lang w:val="eu-ES"/>
              </w:rPr>
            </w:pPr>
            <w:r w:rsidRPr="00795702">
              <w:rPr>
                <w:b/>
                <w:lang w:val="eu-ES"/>
              </w:rPr>
              <w:t>15. artikulua.</w:t>
            </w:r>
            <w:r>
              <w:rPr>
                <w:b/>
                <w:lang w:val="eu-ES"/>
              </w:rPr>
              <w:t xml:space="preserve">  </w:t>
            </w:r>
            <w:r w:rsidRPr="00795702">
              <w:rPr>
                <w:b/>
                <w:lang w:val="eu-ES"/>
              </w:rPr>
              <w:t xml:space="preserve"> Jasotako </w:t>
            </w:r>
            <w:proofErr w:type="spellStart"/>
            <w:r w:rsidRPr="00795702">
              <w:rPr>
                <w:b/>
                <w:lang w:val="eu-ES"/>
              </w:rPr>
              <w:t>dirulaguntzak</w:t>
            </w:r>
            <w:proofErr w:type="spellEnd"/>
            <w:r w:rsidRPr="00795702">
              <w:rPr>
                <w:b/>
                <w:lang w:val="eu-ES"/>
              </w:rPr>
              <w:t xml:space="preserve"> zuritzeko epea</w:t>
            </w:r>
          </w:p>
          <w:p w:rsidR="00CF5EEF" w:rsidRDefault="00CF5EEF" w:rsidP="00CF5EEF">
            <w:pPr>
              <w:jc w:val="both"/>
              <w:rPr>
                <w:b/>
                <w:lang w:val="eu-ES"/>
              </w:rPr>
            </w:pPr>
          </w:p>
          <w:p w:rsidR="00CF5EEF" w:rsidRDefault="00CF5EEF" w:rsidP="00CF5EEF">
            <w:pPr>
              <w:jc w:val="both"/>
              <w:rPr>
                <w:lang w:val="eu-ES"/>
              </w:rPr>
            </w:pPr>
            <w:r w:rsidRPr="00795702">
              <w:rPr>
                <w:lang w:val="eu-ES"/>
              </w:rPr>
              <w:t xml:space="preserve">Onuradunek </w:t>
            </w:r>
            <w:proofErr w:type="spellStart"/>
            <w:r w:rsidRPr="00795702">
              <w:rPr>
                <w:lang w:val="eu-ES"/>
              </w:rPr>
              <w:t>dirulaguntzaren</w:t>
            </w:r>
            <w:proofErr w:type="spellEnd"/>
            <w:r w:rsidRPr="00795702">
              <w:rPr>
                <w:lang w:val="eu-ES"/>
              </w:rPr>
              <w:t xml:space="preserve"> zuriketa </w:t>
            </w:r>
            <w:proofErr w:type="spellStart"/>
            <w:r w:rsidRPr="00795702">
              <w:rPr>
                <w:lang w:val="eu-ES"/>
              </w:rPr>
              <w:t>dirulaguntzaren</w:t>
            </w:r>
            <w:proofErr w:type="spellEnd"/>
            <w:r w:rsidRPr="00795702">
              <w:rPr>
                <w:lang w:val="eu-ES"/>
              </w:rPr>
              <w:t xml:space="preserve"> eskabidea </w:t>
            </w:r>
            <w:proofErr w:type="spellStart"/>
            <w:r w:rsidRPr="00795702">
              <w:rPr>
                <w:lang w:val="eu-ES"/>
              </w:rPr>
              <w:t>egiterakoan</w:t>
            </w:r>
            <w:proofErr w:type="spellEnd"/>
            <w:r w:rsidRPr="00795702">
              <w:rPr>
                <w:lang w:val="eu-ES"/>
              </w:rPr>
              <w:t xml:space="preserve"> aurkeztu beharko dute. </w:t>
            </w:r>
          </w:p>
          <w:p w:rsidR="00CF5EEF" w:rsidRDefault="00CF5EEF" w:rsidP="00CF5EEF">
            <w:pPr>
              <w:jc w:val="both"/>
              <w:rPr>
                <w:lang w:val="eu-ES"/>
              </w:rPr>
            </w:pPr>
          </w:p>
          <w:p w:rsidR="00CF5EEF" w:rsidRDefault="00CF5EEF" w:rsidP="00CF5EEF">
            <w:pPr>
              <w:jc w:val="both"/>
              <w:rPr>
                <w:lang w:val="eu-ES"/>
              </w:rPr>
            </w:pPr>
          </w:p>
          <w:p w:rsidR="00CF5EEF" w:rsidRDefault="00CF5EEF" w:rsidP="00CF5EEF">
            <w:pPr>
              <w:jc w:val="both"/>
              <w:rPr>
                <w:b/>
                <w:lang w:val="eu-ES"/>
              </w:rPr>
            </w:pPr>
            <w:r>
              <w:rPr>
                <w:b/>
                <w:lang w:val="eu-ES"/>
              </w:rPr>
              <w:t>16.</w:t>
            </w:r>
            <w:r w:rsidRPr="00795702">
              <w:rPr>
                <w:b/>
                <w:lang w:val="eu-ES"/>
              </w:rPr>
              <w:t xml:space="preserve"> artikulua. Diruz lagundu daitezkeen gastuak</w:t>
            </w:r>
          </w:p>
          <w:p w:rsidR="00CF5EEF" w:rsidRPr="00795702" w:rsidRDefault="00CF5EEF" w:rsidP="00CF5EEF">
            <w:pPr>
              <w:jc w:val="both"/>
              <w:rPr>
                <w:b/>
                <w:lang w:val="eu-ES"/>
              </w:rPr>
            </w:pPr>
          </w:p>
          <w:p w:rsidR="00CF5EEF" w:rsidRDefault="00CF5EEF" w:rsidP="00CF5EEF">
            <w:pPr>
              <w:jc w:val="both"/>
              <w:rPr>
                <w:lang w:val="eu-ES"/>
              </w:rPr>
            </w:pPr>
            <w:r w:rsidRPr="00795702">
              <w:rPr>
                <w:lang w:val="eu-ES"/>
              </w:rPr>
              <w:t>Diruz lagundu daitezkeen gastutzat joki dira 2021ko azaroaren 1etik 2021eko apirilaren 30a arte sortu diren funtzionamenduko gastu finkoak. Gastu horiek hauek dira:</w:t>
            </w:r>
          </w:p>
          <w:p w:rsidR="00CF5EEF" w:rsidRDefault="00CF5EEF" w:rsidP="00CF5EEF">
            <w:pPr>
              <w:jc w:val="both"/>
              <w:rPr>
                <w:lang w:val="eu-ES"/>
              </w:rPr>
            </w:pPr>
          </w:p>
          <w:p w:rsidR="00CF5EEF" w:rsidRDefault="00CF5EEF" w:rsidP="00CF5EEF">
            <w:pPr>
              <w:jc w:val="both"/>
              <w:rPr>
                <w:lang w:val="eu-ES"/>
              </w:rPr>
            </w:pPr>
          </w:p>
          <w:p w:rsidR="00CF5EEF" w:rsidRDefault="00CF5EEF" w:rsidP="00CF5EEF">
            <w:pPr>
              <w:pStyle w:val="Prrafodelista"/>
              <w:numPr>
                <w:ilvl w:val="0"/>
                <w:numId w:val="47"/>
              </w:numPr>
              <w:jc w:val="both"/>
              <w:rPr>
                <w:lang w:val="eu-ES"/>
              </w:rPr>
            </w:pPr>
            <w:r w:rsidRPr="00CF5EEF">
              <w:rPr>
                <w:lang w:val="eu-ES"/>
              </w:rPr>
              <w:t xml:space="preserve">Garatzen ari den jarduerari zuzenean atxikitako hornigai, makineria, instalazio eta ekipamenduen mantentze gastuak. </w:t>
            </w:r>
          </w:p>
          <w:p w:rsidR="00CF5EEF" w:rsidRPr="00CF5EEF" w:rsidRDefault="00CF5EEF" w:rsidP="00CF5EEF">
            <w:pPr>
              <w:pStyle w:val="Prrafodelista"/>
              <w:jc w:val="both"/>
              <w:rPr>
                <w:lang w:val="eu-ES"/>
              </w:rPr>
            </w:pPr>
          </w:p>
          <w:p w:rsidR="00CF5EEF" w:rsidRPr="00CF5EEF" w:rsidRDefault="00CF5EEF" w:rsidP="00CF5EEF">
            <w:pPr>
              <w:pStyle w:val="Prrafodelista"/>
              <w:numPr>
                <w:ilvl w:val="0"/>
                <w:numId w:val="47"/>
              </w:numPr>
              <w:jc w:val="both"/>
              <w:rPr>
                <w:lang w:val="eu-ES"/>
              </w:rPr>
            </w:pPr>
            <w:r w:rsidRPr="00CF5EEF">
              <w:rPr>
                <w:lang w:val="eu-ES"/>
              </w:rPr>
              <w:t>Elektrizitate, erregai, ur, telefonia eta Interneterako konexiorako hornidura gastuak.</w:t>
            </w:r>
          </w:p>
          <w:p w:rsidR="00CF5EEF" w:rsidRPr="00CF5EEF" w:rsidRDefault="00CF5EEF" w:rsidP="00CF5EEF">
            <w:pPr>
              <w:pStyle w:val="Prrafodelista"/>
              <w:jc w:val="both"/>
              <w:rPr>
                <w:lang w:val="eu-ES"/>
              </w:rPr>
            </w:pPr>
          </w:p>
          <w:p w:rsidR="00CF5EEF" w:rsidRPr="00CF5EEF" w:rsidRDefault="00CF5EEF" w:rsidP="00CF5EEF">
            <w:pPr>
              <w:pStyle w:val="Prrafodelista"/>
              <w:numPr>
                <w:ilvl w:val="0"/>
                <w:numId w:val="47"/>
              </w:numPr>
              <w:jc w:val="both"/>
              <w:rPr>
                <w:lang w:val="eu-ES"/>
              </w:rPr>
            </w:pPr>
            <w:r w:rsidRPr="00CF5EEF">
              <w:rPr>
                <w:lang w:val="eu-ES"/>
              </w:rPr>
              <w:t>Zerga eta kontabilitate aholkularitza gastuak.</w:t>
            </w:r>
          </w:p>
          <w:p w:rsidR="00CF5EEF" w:rsidRPr="00CF5EEF" w:rsidRDefault="00CF5EEF" w:rsidP="00CF5EEF">
            <w:pPr>
              <w:pStyle w:val="Prrafodelista"/>
              <w:jc w:val="both"/>
              <w:rPr>
                <w:lang w:val="eu-ES"/>
              </w:rPr>
            </w:pPr>
          </w:p>
          <w:p w:rsidR="00CF5EEF" w:rsidRPr="00CF5EEF" w:rsidRDefault="00CF5EEF" w:rsidP="00CF5EEF">
            <w:pPr>
              <w:pStyle w:val="Prrafodelista"/>
              <w:numPr>
                <w:ilvl w:val="0"/>
                <w:numId w:val="47"/>
              </w:numPr>
              <w:jc w:val="both"/>
              <w:rPr>
                <w:lang w:val="eu-ES"/>
              </w:rPr>
            </w:pPr>
            <w:r w:rsidRPr="00CF5EEF">
              <w:rPr>
                <w:lang w:val="eu-ES"/>
              </w:rPr>
              <w:t xml:space="preserve">Aholkularitza gastuak. </w:t>
            </w:r>
          </w:p>
          <w:p w:rsidR="00CF5EEF" w:rsidRPr="00CF5EEF" w:rsidRDefault="00CF5EEF" w:rsidP="00CF5EEF">
            <w:pPr>
              <w:pStyle w:val="Prrafodelista"/>
              <w:jc w:val="both"/>
              <w:rPr>
                <w:lang w:val="eu-ES"/>
              </w:rPr>
            </w:pPr>
          </w:p>
          <w:p w:rsidR="00CF5EEF" w:rsidRPr="00CF5EEF" w:rsidRDefault="00CF5EEF" w:rsidP="00CF5EEF">
            <w:pPr>
              <w:pStyle w:val="Prrafodelista"/>
              <w:numPr>
                <w:ilvl w:val="0"/>
                <w:numId w:val="47"/>
              </w:numPr>
              <w:jc w:val="both"/>
              <w:rPr>
                <w:lang w:val="eu-ES"/>
              </w:rPr>
            </w:pPr>
            <w:r w:rsidRPr="00CF5EEF">
              <w:rPr>
                <w:lang w:val="eu-ES"/>
              </w:rPr>
              <w:t xml:space="preserve">Ekipamendu, instalazio eta pertsonak desinfektatzeko lanetarako kanpoko adituen laguntza gastuak, bakarrik larrialdi egoerari erantzuna emateko. </w:t>
            </w:r>
          </w:p>
          <w:p w:rsidR="00CF5EEF" w:rsidRDefault="00CF5EEF" w:rsidP="00CF5EEF">
            <w:pPr>
              <w:pStyle w:val="Prrafodelista"/>
              <w:jc w:val="both"/>
              <w:rPr>
                <w:lang w:val="eu-ES"/>
              </w:rPr>
            </w:pPr>
          </w:p>
          <w:p w:rsidR="00CF5EEF" w:rsidRPr="00CF5EEF" w:rsidRDefault="00CF5EEF" w:rsidP="00CF5EEF">
            <w:pPr>
              <w:pStyle w:val="Prrafodelista"/>
              <w:jc w:val="both"/>
              <w:rPr>
                <w:lang w:val="eu-ES"/>
              </w:rPr>
            </w:pPr>
          </w:p>
          <w:p w:rsidR="00CF5EEF" w:rsidRDefault="00CF5EEF" w:rsidP="00CF5EEF">
            <w:pPr>
              <w:pStyle w:val="Prrafodelista"/>
              <w:numPr>
                <w:ilvl w:val="0"/>
                <w:numId w:val="47"/>
              </w:numPr>
              <w:jc w:val="both"/>
              <w:rPr>
                <w:lang w:val="eu-ES"/>
              </w:rPr>
            </w:pPr>
            <w:r w:rsidRPr="00CF5EEF">
              <w:rPr>
                <w:lang w:val="eu-ES"/>
              </w:rPr>
              <w:t xml:space="preserve">Jardueraren aseguru primei dagozkien gastuak. </w:t>
            </w:r>
          </w:p>
          <w:p w:rsidR="00CF5EEF" w:rsidRPr="00CF5EEF" w:rsidRDefault="00CF5EEF" w:rsidP="00CF5EEF">
            <w:pPr>
              <w:pStyle w:val="Prrafodelista"/>
              <w:jc w:val="both"/>
              <w:rPr>
                <w:lang w:val="eu-ES"/>
              </w:rPr>
            </w:pPr>
          </w:p>
          <w:p w:rsidR="00CF5EEF" w:rsidRPr="00CF5EEF" w:rsidRDefault="00CF5EEF" w:rsidP="00CF5EEF">
            <w:pPr>
              <w:pStyle w:val="Sinespaciado"/>
              <w:numPr>
                <w:ilvl w:val="0"/>
                <w:numId w:val="47"/>
              </w:numPr>
              <w:jc w:val="both"/>
              <w:rPr>
                <w:lang w:val="eu-ES"/>
              </w:rPr>
            </w:pPr>
            <w:r w:rsidRPr="00CF5EEF">
              <w:rPr>
                <w:lang w:val="eu-ES"/>
              </w:rPr>
              <w:lastRenderedPageBreak/>
              <w:t xml:space="preserve">Negozio </w:t>
            </w:r>
            <w:proofErr w:type="spellStart"/>
            <w:r w:rsidRPr="00CF5EEF">
              <w:t>lokalen</w:t>
            </w:r>
            <w:proofErr w:type="spellEnd"/>
            <w:r w:rsidRPr="00CF5EEF">
              <w:t xml:space="preserve"> </w:t>
            </w:r>
            <w:proofErr w:type="spellStart"/>
            <w:r w:rsidRPr="00CF5EEF">
              <w:t>errentamendu</w:t>
            </w:r>
            <w:proofErr w:type="spellEnd"/>
            <w:r w:rsidRPr="00CF5EEF">
              <w:t xml:space="preserve"> </w:t>
            </w:r>
            <w:proofErr w:type="spellStart"/>
            <w:r w:rsidRPr="00CF5EEF">
              <w:t>gastuak</w:t>
            </w:r>
            <w:proofErr w:type="spellEnd"/>
            <w:r w:rsidRPr="00CF5EEF">
              <w:t xml:space="preserve">, </w:t>
            </w:r>
            <w:proofErr w:type="spellStart"/>
            <w:r w:rsidRPr="00CF5EEF">
              <w:t>betiere</w:t>
            </w:r>
            <w:proofErr w:type="spellEnd"/>
            <w:r w:rsidRPr="00CF5EEF">
              <w:t xml:space="preserve"> </w:t>
            </w:r>
            <w:proofErr w:type="spellStart"/>
            <w:r w:rsidRPr="00CF5EEF">
              <w:t>ez</w:t>
            </w:r>
            <w:proofErr w:type="spellEnd"/>
            <w:r w:rsidRPr="00CF5EEF">
              <w:t xml:space="preserve"> </w:t>
            </w:r>
            <w:proofErr w:type="spellStart"/>
            <w:r w:rsidRPr="00CF5EEF">
              <w:t>badira</w:t>
            </w:r>
            <w:proofErr w:type="spellEnd"/>
            <w:r w:rsidRPr="00CF5EEF">
              <w:t xml:space="preserve"> </w:t>
            </w:r>
            <w:proofErr w:type="spellStart"/>
            <w:r w:rsidRPr="00CF5EEF">
              <w:t>eskatzailearen</w:t>
            </w:r>
            <w:proofErr w:type="spellEnd"/>
            <w:r w:rsidRPr="00CF5EEF">
              <w:t xml:space="preserve"> </w:t>
            </w:r>
            <w:proofErr w:type="spellStart"/>
            <w:r w:rsidRPr="00CF5EEF">
              <w:t>etxebizitzaren</w:t>
            </w:r>
            <w:proofErr w:type="spellEnd"/>
            <w:r w:rsidRPr="00CF5EEF">
              <w:t xml:space="preserve"> </w:t>
            </w:r>
            <w:proofErr w:type="spellStart"/>
            <w:r w:rsidRPr="00CF5EEF">
              <w:t>zati</w:t>
            </w:r>
            <w:proofErr w:type="spellEnd"/>
            <w:r w:rsidRPr="00CF5EEF">
              <w:t xml:space="preserve"> </w:t>
            </w:r>
            <w:proofErr w:type="spellStart"/>
            <w:r w:rsidRPr="00CF5EEF">
              <w:t>bat</w:t>
            </w:r>
            <w:proofErr w:type="spellEnd"/>
            <w:r w:rsidRPr="00CF5EEF">
              <w:t xml:space="preserve"> </w:t>
            </w:r>
            <w:proofErr w:type="spellStart"/>
            <w:r w:rsidRPr="00CF5EEF">
              <w:t>edo</w:t>
            </w:r>
            <w:proofErr w:type="spellEnd"/>
            <w:r w:rsidRPr="00CF5EEF">
              <w:t xml:space="preserve"> </w:t>
            </w:r>
            <w:proofErr w:type="spellStart"/>
            <w:r w:rsidRPr="00CF5EEF">
              <w:t>beste</w:t>
            </w:r>
            <w:proofErr w:type="spellEnd"/>
            <w:r w:rsidRPr="00CF5EEF">
              <w:t xml:space="preserve"> </w:t>
            </w:r>
            <w:proofErr w:type="spellStart"/>
            <w:r w:rsidRPr="00CF5EEF">
              <w:t>enpresa</w:t>
            </w:r>
            <w:proofErr w:type="spellEnd"/>
            <w:r w:rsidRPr="00CF5EEF">
              <w:t xml:space="preserve"> </w:t>
            </w:r>
            <w:proofErr w:type="spellStart"/>
            <w:r w:rsidRPr="00CF5EEF">
              <w:t>batekin</w:t>
            </w:r>
            <w:proofErr w:type="spellEnd"/>
            <w:r w:rsidRPr="00CF5EEF">
              <w:t xml:space="preserve"> </w:t>
            </w:r>
            <w:proofErr w:type="spellStart"/>
            <w:r w:rsidRPr="00CF5EEF">
              <w:t>partekatutako</w:t>
            </w:r>
            <w:proofErr w:type="spellEnd"/>
            <w:r w:rsidRPr="00CF5EEF">
              <w:t xml:space="preserve"> </w:t>
            </w:r>
            <w:proofErr w:type="spellStart"/>
            <w:r w:rsidRPr="00CF5EEF">
              <w:t>eremua</w:t>
            </w:r>
            <w:proofErr w:type="spellEnd"/>
            <w:r w:rsidRPr="00CF5EEF">
              <w:t xml:space="preserve">, eta </w:t>
            </w:r>
            <w:proofErr w:type="spellStart"/>
            <w:r w:rsidRPr="00CF5EEF">
              <w:t>ez</w:t>
            </w:r>
            <w:proofErr w:type="spellEnd"/>
            <w:r w:rsidRPr="00CF5EEF">
              <w:t xml:space="preserve"> </w:t>
            </w:r>
            <w:proofErr w:type="spellStart"/>
            <w:r w:rsidRPr="00CF5EEF">
              <w:t>badago</w:t>
            </w:r>
            <w:proofErr w:type="spellEnd"/>
            <w:r w:rsidRPr="00CF5EEF">
              <w:t xml:space="preserve"> </w:t>
            </w:r>
            <w:proofErr w:type="spellStart"/>
            <w:r w:rsidRPr="00CF5EEF">
              <w:t>lokalaren</w:t>
            </w:r>
            <w:proofErr w:type="spellEnd"/>
            <w:r w:rsidRPr="00CF5EEF">
              <w:t xml:space="preserve"> </w:t>
            </w:r>
            <w:proofErr w:type="spellStart"/>
            <w:r w:rsidRPr="00CF5EEF">
              <w:t>errentatzailearekin</w:t>
            </w:r>
            <w:proofErr w:type="spellEnd"/>
            <w:r w:rsidRPr="00CF5EEF">
              <w:t xml:space="preserve"> 2. </w:t>
            </w:r>
            <w:proofErr w:type="spellStart"/>
            <w:r w:rsidRPr="00CF5EEF">
              <w:t>maila</w:t>
            </w:r>
            <w:proofErr w:type="spellEnd"/>
            <w:r w:rsidRPr="00CF5EEF">
              <w:t xml:space="preserve"> </w:t>
            </w:r>
            <w:proofErr w:type="spellStart"/>
            <w:r w:rsidRPr="00CF5EEF">
              <w:t>bitarteko</w:t>
            </w:r>
            <w:proofErr w:type="spellEnd"/>
            <w:r w:rsidRPr="00CF5EEF">
              <w:t xml:space="preserve"> </w:t>
            </w:r>
            <w:proofErr w:type="spellStart"/>
            <w:r w:rsidRPr="00CF5EEF">
              <w:t>odolkidetasunik</w:t>
            </w:r>
            <w:proofErr w:type="spellEnd"/>
            <w:r w:rsidRPr="00CF5EEF">
              <w:t xml:space="preserve"> </w:t>
            </w:r>
            <w:proofErr w:type="spellStart"/>
            <w:r w:rsidRPr="00CF5EEF">
              <w:t>edo</w:t>
            </w:r>
            <w:proofErr w:type="spellEnd"/>
            <w:r w:rsidRPr="00CF5EEF">
              <w:t xml:space="preserve"> </w:t>
            </w:r>
            <w:proofErr w:type="spellStart"/>
            <w:r w:rsidRPr="00CF5EEF">
              <w:t>ahaidetasunik</w:t>
            </w:r>
            <w:proofErr w:type="spellEnd"/>
            <w:r w:rsidRPr="00CF5EEF">
              <w:t xml:space="preserve"> eta </w:t>
            </w:r>
            <w:proofErr w:type="spellStart"/>
            <w:r w:rsidRPr="00CF5EEF">
              <w:t>eskatzailea</w:t>
            </w:r>
            <w:proofErr w:type="spellEnd"/>
            <w:r w:rsidRPr="00CF5EEF">
              <w:t xml:space="preserve"> </w:t>
            </w:r>
            <w:proofErr w:type="spellStart"/>
            <w:r w:rsidRPr="00CF5EEF">
              <w:t>ez</w:t>
            </w:r>
            <w:proofErr w:type="spellEnd"/>
            <w:r w:rsidRPr="00CF5EEF">
              <w:t xml:space="preserve"> </w:t>
            </w:r>
            <w:proofErr w:type="spellStart"/>
            <w:r w:rsidRPr="00CF5EEF">
              <w:t>bada</w:t>
            </w:r>
            <w:proofErr w:type="spellEnd"/>
            <w:r w:rsidRPr="00CF5EEF">
              <w:t xml:space="preserve"> </w:t>
            </w:r>
            <w:proofErr w:type="spellStart"/>
            <w:r w:rsidRPr="00CF5EEF">
              <w:t>errentatzaile</w:t>
            </w:r>
            <w:proofErr w:type="spellEnd"/>
            <w:r w:rsidRPr="00CF5EEF">
              <w:t xml:space="preserve"> </w:t>
            </w:r>
            <w:proofErr w:type="spellStart"/>
            <w:r w:rsidRPr="00CF5EEF">
              <w:t>moduan</w:t>
            </w:r>
            <w:proofErr w:type="spellEnd"/>
            <w:r w:rsidRPr="00CF5EEF">
              <w:t xml:space="preserve"> </w:t>
            </w:r>
            <w:proofErr w:type="spellStart"/>
            <w:r w:rsidRPr="00CF5EEF">
              <w:t>jarduten</w:t>
            </w:r>
            <w:proofErr w:type="spellEnd"/>
            <w:r w:rsidRPr="00CF5EEF">
              <w:t xml:space="preserve"> </w:t>
            </w:r>
            <w:proofErr w:type="spellStart"/>
            <w:r w:rsidRPr="00CF5EEF">
              <w:t>duen</w:t>
            </w:r>
            <w:proofErr w:type="spellEnd"/>
            <w:r w:rsidRPr="00CF5EEF">
              <w:t xml:space="preserve"> </w:t>
            </w:r>
            <w:proofErr w:type="spellStart"/>
            <w:r w:rsidRPr="00CF5EEF">
              <w:t>pertsona</w:t>
            </w:r>
            <w:proofErr w:type="spellEnd"/>
            <w:r w:rsidRPr="00CF5EEF">
              <w:t xml:space="preserve"> </w:t>
            </w:r>
            <w:proofErr w:type="spellStart"/>
            <w:r w:rsidRPr="00CF5EEF">
              <w:t>fisiko</w:t>
            </w:r>
            <w:proofErr w:type="spellEnd"/>
            <w:r w:rsidRPr="00CF5EEF">
              <w:t xml:space="preserve"> </w:t>
            </w:r>
            <w:proofErr w:type="spellStart"/>
            <w:r w:rsidRPr="00CF5EEF">
              <w:t>edo</w:t>
            </w:r>
            <w:proofErr w:type="spellEnd"/>
            <w:r w:rsidRPr="00CF5EEF">
              <w:t xml:space="preserve"> </w:t>
            </w:r>
            <w:proofErr w:type="spellStart"/>
            <w:r w:rsidRPr="00CF5EEF">
              <w:t>juridikoaren</w:t>
            </w:r>
            <w:proofErr w:type="spellEnd"/>
            <w:r w:rsidRPr="00CF5EEF">
              <w:t xml:space="preserve"> </w:t>
            </w:r>
            <w:proofErr w:type="spellStart"/>
            <w:r w:rsidRPr="00CF5EEF">
              <w:t>bazkidea</w:t>
            </w:r>
            <w:proofErr w:type="spellEnd"/>
            <w:r w:rsidRPr="00CF5EEF">
              <w:t xml:space="preserve"> </w:t>
            </w:r>
            <w:proofErr w:type="spellStart"/>
            <w:r w:rsidRPr="00CF5EEF">
              <w:t>edo</w:t>
            </w:r>
            <w:proofErr w:type="spellEnd"/>
            <w:r w:rsidRPr="00CF5EEF">
              <w:t xml:space="preserve"> </w:t>
            </w:r>
            <w:proofErr w:type="spellStart"/>
            <w:r w:rsidRPr="00CF5EEF">
              <w:t>partaidea</w:t>
            </w:r>
            <w:proofErr w:type="spellEnd"/>
            <w:r w:rsidRPr="00CF5EEF">
              <w:t>.</w:t>
            </w:r>
            <w:r w:rsidRPr="00CF5EEF">
              <w:rPr>
                <w:lang w:val="eu-ES"/>
              </w:rPr>
              <w:t xml:space="preserve"> </w:t>
            </w:r>
          </w:p>
          <w:p w:rsidR="00CF5EEF" w:rsidRDefault="00CF5EEF" w:rsidP="00CF5EEF">
            <w:pPr>
              <w:jc w:val="both"/>
              <w:rPr>
                <w:lang w:val="eu-ES"/>
              </w:rPr>
            </w:pPr>
          </w:p>
          <w:p w:rsidR="00CF5EEF" w:rsidRDefault="00CF5EEF" w:rsidP="00CF5EEF">
            <w:pPr>
              <w:jc w:val="both"/>
              <w:rPr>
                <w:lang w:val="eu-ES"/>
              </w:rPr>
            </w:pPr>
          </w:p>
          <w:p w:rsidR="00207FDD" w:rsidRPr="00207FDD" w:rsidRDefault="00207FDD" w:rsidP="00CF5EEF">
            <w:pPr>
              <w:jc w:val="both"/>
              <w:rPr>
                <w:sz w:val="10"/>
                <w:szCs w:val="10"/>
                <w:lang w:val="eu-ES"/>
              </w:rPr>
            </w:pPr>
          </w:p>
          <w:p w:rsidR="00CF5EEF" w:rsidRPr="00CF5EEF" w:rsidRDefault="00CF5EEF" w:rsidP="00CF5EEF">
            <w:pPr>
              <w:jc w:val="both"/>
              <w:rPr>
                <w:lang w:val="eu-ES"/>
              </w:rPr>
            </w:pPr>
            <w:r w:rsidRPr="00CF5EEF">
              <w:rPr>
                <w:lang w:val="eu-ES"/>
              </w:rPr>
              <w:t xml:space="preserve">Ezin izango dira diruz lagundu goian zehaztutako gainerako gastuak onuradunak helburu bereko beste edozein </w:t>
            </w:r>
            <w:proofErr w:type="spellStart"/>
            <w:r w:rsidRPr="00CF5EEF">
              <w:rPr>
                <w:lang w:val="eu-ES"/>
              </w:rPr>
              <w:t>dirulaguntza</w:t>
            </w:r>
            <w:proofErr w:type="spellEnd"/>
            <w:r w:rsidRPr="00CF5EEF">
              <w:rPr>
                <w:lang w:val="eu-ES"/>
              </w:rPr>
              <w:t xml:space="preserve">, laguntza edo sarrera jaso badu, eta horiek banaka edo batuta diruz laguntzen diren gastuak baino handiagoak badira. </w:t>
            </w:r>
          </w:p>
          <w:p w:rsidR="00CF5EEF" w:rsidRPr="00CF5EEF" w:rsidRDefault="00CF5EEF" w:rsidP="00CF5EEF">
            <w:pPr>
              <w:rPr>
                <w:sz w:val="10"/>
                <w:szCs w:val="10"/>
                <w:lang w:val="eu-ES"/>
              </w:rPr>
            </w:pPr>
          </w:p>
          <w:p w:rsidR="00CF5EEF" w:rsidRPr="00207FDD" w:rsidRDefault="00CF5EEF" w:rsidP="00CF5EEF">
            <w:pPr>
              <w:rPr>
                <w:sz w:val="12"/>
                <w:szCs w:val="12"/>
                <w:lang w:val="eu-ES"/>
              </w:rPr>
            </w:pPr>
          </w:p>
          <w:p w:rsidR="00CF5EEF" w:rsidRDefault="00CF5EEF" w:rsidP="00CF5EEF">
            <w:pPr>
              <w:jc w:val="both"/>
              <w:rPr>
                <w:lang w:val="eu-ES"/>
              </w:rPr>
            </w:pPr>
          </w:p>
          <w:p w:rsidR="00CF5EEF" w:rsidRPr="00903F24" w:rsidRDefault="00CF5EEF" w:rsidP="00CF5EEF">
            <w:pPr>
              <w:jc w:val="both"/>
              <w:rPr>
                <w:lang w:val="eu-ES"/>
              </w:rPr>
            </w:pPr>
            <w:r w:rsidRPr="00903F24">
              <w:rPr>
                <w:lang w:val="eu-ES"/>
              </w:rPr>
              <w:t xml:space="preserve">Ez dira diruz lagundu daitezkeen gastutzat hartuko zeharkako gastuak, berreskuratu eta konpentsatu </w:t>
            </w:r>
            <w:proofErr w:type="spellStart"/>
            <w:r w:rsidRPr="00903F24">
              <w:rPr>
                <w:lang w:val="eu-ES"/>
              </w:rPr>
              <w:t>daitezkeenean</w:t>
            </w:r>
            <w:proofErr w:type="spellEnd"/>
            <w:r w:rsidRPr="00903F24">
              <w:rPr>
                <w:lang w:val="eu-ES"/>
              </w:rPr>
              <w:t xml:space="preserve">. </w:t>
            </w:r>
          </w:p>
          <w:p w:rsidR="00CF5EEF" w:rsidRDefault="00CF5EEF" w:rsidP="00CF5EEF">
            <w:pPr>
              <w:jc w:val="both"/>
              <w:rPr>
                <w:lang w:val="eu-ES"/>
              </w:rPr>
            </w:pPr>
          </w:p>
          <w:p w:rsidR="00CF5EEF" w:rsidRDefault="00CF5EEF" w:rsidP="00CF5EEF">
            <w:pPr>
              <w:jc w:val="both"/>
              <w:rPr>
                <w:lang w:val="eu-ES"/>
              </w:rPr>
            </w:pPr>
          </w:p>
          <w:p w:rsidR="00CF5EEF" w:rsidRDefault="00CF5EEF" w:rsidP="00CF5EEF">
            <w:pPr>
              <w:jc w:val="both"/>
              <w:rPr>
                <w:lang w:val="eu-ES"/>
              </w:rPr>
            </w:pPr>
          </w:p>
          <w:p w:rsidR="00CF5EEF" w:rsidRDefault="00CF5EEF" w:rsidP="00CF5EEF">
            <w:pPr>
              <w:jc w:val="both"/>
              <w:rPr>
                <w:lang w:val="eu-ES"/>
              </w:rPr>
            </w:pPr>
          </w:p>
          <w:p w:rsidR="00CF5EEF" w:rsidRDefault="00CF5EEF" w:rsidP="00CF5EEF">
            <w:pPr>
              <w:jc w:val="both"/>
              <w:rPr>
                <w:b/>
                <w:lang w:val="eu-ES"/>
              </w:rPr>
            </w:pPr>
            <w:r>
              <w:rPr>
                <w:b/>
                <w:lang w:val="eu-ES"/>
              </w:rPr>
              <w:t xml:space="preserve"> </w:t>
            </w:r>
          </w:p>
          <w:p w:rsidR="00A24AAB" w:rsidRDefault="00A24AAB" w:rsidP="00CF5EEF">
            <w:pPr>
              <w:jc w:val="both"/>
              <w:rPr>
                <w:b/>
                <w:lang w:val="eu-ES"/>
              </w:rPr>
            </w:pPr>
          </w:p>
          <w:p w:rsidR="00CF5EEF" w:rsidRDefault="00A24AAB" w:rsidP="00CF5EEF">
            <w:pPr>
              <w:jc w:val="both"/>
              <w:rPr>
                <w:b/>
                <w:lang w:val="eu-ES"/>
              </w:rPr>
            </w:pPr>
            <w:r>
              <w:rPr>
                <w:b/>
                <w:lang w:val="eu-ES"/>
              </w:rPr>
              <w:t>17.</w:t>
            </w:r>
            <w:r w:rsidR="00CF5EEF" w:rsidRPr="00795702">
              <w:rPr>
                <w:b/>
                <w:lang w:val="eu-ES"/>
              </w:rPr>
              <w:t xml:space="preserve"> artikulua. Diruz lagundu daitezkeen gastuen zuriketa</w:t>
            </w:r>
          </w:p>
          <w:p w:rsidR="00A24AAB" w:rsidRPr="00795702" w:rsidRDefault="00A24AAB" w:rsidP="00CF5EEF">
            <w:pPr>
              <w:jc w:val="both"/>
              <w:rPr>
                <w:b/>
                <w:lang w:val="eu-ES"/>
              </w:rPr>
            </w:pPr>
          </w:p>
          <w:p w:rsidR="00CF5EEF" w:rsidRDefault="00CF5EEF" w:rsidP="00CF5EEF">
            <w:pPr>
              <w:jc w:val="both"/>
              <w:rPr>
                <w:lang w:val="eu-ES"/>
              </w:rPr>
            </w:pPr>
            <w:proofErr w:type="spellStart"/>
            <w:r w:rsidRPr="00795702">
              <w:rPr>
                <w:lang w:val="eu-ES"/>
              </w:rPr>
              <w:t>Dirulaguntza</w:t>
            </w:r>
            <w:proofErr w:type="spellEnd"/>
            <w:r w:rsidRPr="00795702">
              <w:rPr>
                <w:lang w:val="eu-ES"/>
              </w:rPr>
              <w:t xml:space="preserve"> eskabidea aurkeztean </w:t>
            </w:r>
            <w:proofErr w:type="spellStart"/>
            <w:r w:rsidRPr="00795702">
              <w:rPr>
                <w:lang w:val="eu-ES"/>
              </w:rPr>
              <w:t>dirulaguntzen</w:t>
            </w:r>
            <w:proofErr w:type="spellEnd"/>
            <w:r w:rsidRPr="00795702">
              <w:rPr>
                <w:lang w:val="eu-ES"/>
              </w:rPr>
              <w:t xml:space="preserve"> eskabidea aurkeztuko da. </w:t>
            </w:r>
          </w:p>
          <w:p w:rsidR="0098437D" w:rsidRDefault="0098437D" w:rsidP="00CF5EEF">
            <w:pPr>
              <w:jc w:val="both"/>
              <w:rPr>
                <w:lang w:val="eu-ES"/>
              </w:rPr>
            </w:pPr>
          </w:p>
          <w:p w:rsidR="0098437D" w:rsidRPr="00795702" w:rsidRDefault="0098437D" w:rsidP="00CF5EEF">
            <w:pPr>
              <w:jc w:val="both"/>
              <w:rPr>
                <w:lang w:val="eu-ES"/>
              </w:rPr>
            </w:pPr>
          </w:p>
          <w:p w:rsidR="00CF5EEF" w:rsidRDefault="00CF5EEF" w:rsidP="00CF5EEF">
            <w:pPr>
              <w:jc w:val="both"/>
              <w:rPr>
                <w:lang w:val="eu-ES"/>
              </w:rPr>
            </w:pPr>
            <w:r w:rsidRPr="00795702">
              <w:rPr>
                <w:lang w:val="eu-ES"/>
              </w:rPr>
              <w:t xml:space="preserve">Diruz lagundu daitezkeen gastuak zurituko dira behar bezala ordaindutako fakturen eta merkataritza trafikoan baliozkoak diren bestelako dokumentuen bidez.  Ondorioz, </w:t>
            </w:r>
            <w:r w:rsidRPr="00A24AAB">
              <w:rPr>
                <w:u w:val="single"/>
                <w:lang w:val="eu-ES"/>
              </w:rPr>
              <w:t>faktura</w:t>
            </w:r>
            <w:r w:rsidRPr="00795702">
              <w:rPr>
                <w:lang w:val="eu-ES"/>
              </w:rPr>
              <w:t xml:space="preserve"> guztiek dagokien ordainketaren </w:t>
            </w:r>
            <w:r w:rsidRPr="00A24AAB">
              <w:rPr>
                <w:u w:val="single"/>
                <w:lang w:val="eu-ES"/>
              </w:rPr>
              <w:t>banketxe ziurtagiria izan</w:t>
            </w:r>
            <w:r w:rsidRPr="00795702">
              <w:rPr>
                <w:lang w:val="eu-ES"/>
              </w:rPr>
              <w:t xml:space="preserve"> behar dute.</w:t>
            </w:r>
          </w:p>
          <w:p w:rsidR="00A24AAB" w:rsidRPr="00795702" w:rsidRDefault="00A24AAB" w:rsidP="00CF5EEF">
            <w:pPr>
              <w:jc w:val="both"/>
              <w:rPr>
                <w:lang w:val="eu-ES"/>
              </w:rPr>
            </w:pPr>
          </w:p>
          <w:p w:rsidR="00CF5EEF" w:rsidRDefault="00CF5EEF" w:rsidP="00CF5EEF">
            <w:pPr>
              <w:jc w:val="both"/>
              <w:rPr>
                <w:lang w:val="eu-ES"/>
              </w:rPr>
            </w:pPr>
            <w:r w:rsidRPr="00795702">
              <w:rPr>
                <w:lang w:val="eu-ES"/>
              </w:rPr>
              <w:t xml:space="preserve">Negozio lokalen errentamendu gastuen kasuan, onuradunek negozio </w:t>
            </w:r>
            <w:r w:rsidRPr="00A24AAB">
              <w:rPr>
                <w:u w:val="single"/>
                <w:lang w:val="eu-ES"/>
              </w:rPr>
              <w:t>lokalaren errentamendu</w:t>
            </w:r>
            <w:r w:rsidRPr="00795702">
              <w:rPr>
                <w:lang w:val="eu-ES"/>
              </w:rPr>
              <w:t xml:space="preserve"> </w:t>
            </w:r>
            <w:r w:rsidRPr="00A24AAB">
              <w:rPr>
                <w:u w:val="single"/>
                <w:lang w:val="eu-ES"/>
              </w:rPr>
              <w:t>kontratua</w:t>
            </w:r>
            <w:r w:rsidRPr="00795702">
              <w:rPr>
                <w:lang w:val="eu-ES"/>
              </w:rPr>
              <w:t xml:space="preserve"> eta eskaeraren gaia diren hilabeteen </w:t>
            </w:r>
            <w:r w:rsidRPr="00A24AAB">
              <w:rPr>
                <w:u w:val="single"/>
                <w:lang w:val="eu-ES"/>
              </w:rPr>
              <w:lastRenderedPageBreak/>
              <w:t>fakturak</w:t>
            </w:r>
            <w:r w:rsidRPr="00795702">
              <w:rPr>
                <w:lang w:val="eu-ES"/>
              </w:rPr>
              <w:t xml:space="preserve"> eta </w:t>
            </w:r>
            <w:r w:rsidRPr="00A24AAB">
              <w:rPr>
                <w:u w:val="single"/>
                <w:lang w:val="eu-ES"/>
              </w:rPr>
              <w:t>ordainketak</w:t>
            </w:r>
            <w:r w:rsidRPr="00795702">
              <w:rPr>
                <w:lang w:val="eu-ES"/>
              </w:rPr>
              <w:t xml:space="preserve"> aurkeztu behar dituzte.</w:t>
            </w:r>
          </w:p>
          <w:p w:rsidR="00CF5EEF" w:rsidRDefault="00CF5EEF" w:rsidP="00CF5EEF">
            <w:pPr>
              <w:jc w:val="both"/>
              <w:rPr>
                <w:lang w:val="eu-ES"/>
              </w:rPr>
            </w:pPr>
          </w:p>
          <w:p w:rsidR="00A24AAB" w:rsidRDefault="00A24AAB" w:rsidP="00CF5EEF">
            <w:pPr>
              <w:jc w:val="both"/>
              <w:rPr>
                <w:lang w:val="eu-ES"/>
              </w:rPr>
            </w:pPr>
          </w:p>
          <w:p w:rsidR="0098437D" w:rsidRPr="00795702" w:rsidRDefault="0098437D" w:rsidP="00CF5EEF">
            <w:pPr>
              <w:jc w:val="both"/>
              <w:rPr>
                <w:lang w:val="eu-ES"/>
              </w:rPr>
            </w:pPr>
          </w:p>
          <w:p w:rsidR="00CF5EEF" w:rsidRDefault="00A24AAB" w:rsidP="00CF5EEF">
            <w:pPr>
              <w:jc w:val="both"/>
              <w:rPr>
                <w:b/>
                <w:lang w:val="eu-ES"/>
              </w:rPr>
            </w:pPr>
            <w:r>
              <w:rPr>
                <w:b/>
                <w:lang w:val="eu-ES"/>
              </w:rPr>
              <w:t>18</w:t>
            </w:r>
            <w:r w:rsidR="00CF5EEF" w:rsidRPr="00795702">
              <w:rPr>
                <w:b/>
                <w:lang w:val="eu-ES"/>
              </w:rPr>
              <w:t xml:space="preserve">. artikulua. </w:t>
            </w:r>
            <w:proofErr w:type="spellStart"/>
            <w:r w:rsidR="00CF5EEF" w:rsidRPr="00795702">
              <w:rPr>
                <w:b/>
                <w:lang w:val="eu-ES"/>
              </w:rPr>
              <w:t>Dirul</w:t>
            </w:r>
            <w:r w:rsidR="00472DD9">
              <w:rPr>
                <w:b/>
                <w:lang w:val="eu-ES"/>
              </w:rPr>
              <w:t>aguntzak</w:t>
            </w:r>
            <w:proofErr w:type="spellEnd"/>
            <w:r w:rsidR="00472DD9">
              <w:rPr>
                <w:b/>
                <w:lang w:val="eu-ES"/>
              </w:rPr>
              <w:t xml:space="preserve"> aztertzea eta aldatzea</w:t>
            </w:r>
          </w:p>
          <w:p w:rsidR="00A24AAB" w:rsidRPr="00795702" w:rsidRDefault="00A24AAB" w:rsidP="00CF5EEF">
            <w:pPr>
              <w:jc w:val="both"/>
              <w:rPr>
                <w:b/>
                <w:lang w:val="eu-ES"/>
              </w:rPr>
            </w:pPr>
          </w:p>
          <w:p w:rsidR="00CF5EEF" w:rsidRDefault="00CF5EEF" w:rsidP="00CF5EEF">
            <w:pPr>
              <w:jc w:val="both"/>
              <w:rPr>
                <w:lang w:val="eu-ES"/>
              </w:rPr>
            </w:pPr>
            <w:proofErr w:type="spellStart"/>
            <w:r w:rsidRPr="00795702">
              <w:rPr>
                <w:lang w:val="eu-ES"/>
              </w:rPr>
              <w:t>Dirulaguntza</w:t>
            </w:r>
            <w:proofErr w:type="spellEnd"/>
            <w:r w:rsidRPr="00795702">
              <w:rPr>
                <w:lang w:val="eu-ES"/>
              </w:rPr>
              <w:t xml:space="preserve"> emateko orduan kontuan hartu diren baldintzetan gerta litekeen gorabehera orok edo beste administrazio nahiz erakunde publiko edo pribatuetatik –Estatukoak nahiz nazioartekoak izan- laguntzak jasotzeak, </w:t>
            </w:r>
            <w:proofErr w:type="spellStart"/>
            <w:r w:rsidRPr="00795702">
              <w:rPr>
                <w:lang w:val="eu-ES"/>
              </w:rPr>
              <w:t>dirulaguntza</w:t>
            </w:r>
            <w:proofErr w:type="spellEnd"/>
            <w:r w:rsidRPr="00795702">
              <w:rPr>
                <w:lang w:val="eu-ES"/>
              </w:rPr>
              <w:t xml:space="preserve"> emateko ebazpena aldatu ahal izango du. </w:t>
            </w:r>
          </w:p>
          <w:p w:rsidR="00A24AAB" w:rsidRDefault="00A24AAB" w:rsidP="00CF5EEF">
            <w:pPr>
              <w:jc w:val="both"/>
              <w:rPr>
                <w:lang w:val="eu-ES"/>
              </w:rPr>
            </w:pPr>
          </w:p>
          <w:p w:rsidR="00A24AAB" w:rsidRPr="00795702" w:rsidRDefault="00A24AAB" w:rsidP="00CF5EEF">
            <w:pPr>
              <w:jc w:val="both"/>
              <w:rPr>
                <w:lang w:val="eu-ES"/>
              </w:rPr>
            </w:pPr>
          </w:p>
          <w:p w:rsidR="00CF5EEF" w:rsidRDefault="00A24AAB" w:rsidP="00CF5EEF">
            <w:pPr>
              <w:jc w:val="both"/>
              <w:rPr>
                <w:b/>
                <w:lang w:val="eu-ES"/>
              </w:rPr>
            </w:pPr>
            <w:r>
              <w:rPr>
                <w:b/>
                <w:lang w:val="eu-ES"/>
              </w:rPr>
              <w:t>19</w:t>
            </w:r>
            <w:r w:rsidR="00CF5EEF" w:rsidRPr="00795702">
              <w:rPr>
                <w:b/>
                <w:lang w:val="eu-ES"/>
              </w:rPr>
              <w:t>. artikulua. Ez betetzeak, baliogabetz</w:t>
            </w:r>
            <w:r w:rsidR="00472DD9">
              <w:rPr>
                <w:b/>
                <w:lang w:val="eu-ES"/>
              </w:rPr>
              <w:t xml:space="preserve">eak eta </w:t>
            </w:r>
            <w:proofErr w:type="spellStart"/>
            <w:r w:rsidR="00472DD9">
              <w:rPr>
                <w:b/>
                <w:lang w:val="eu-ES"/>
              </w:rPr>
              <w:t>dirulaguntzak</w:t>
            </w:r>
            <w:proofErr w:type="spellEnd"/>
            <w:r w:rsidR="00472DD9">
              <w:rPr>
                <w:b/>
                <w:lang w:val="eu-ES"/>
              </w:rPr>
              <w:t xml:space="preserve"> itzultzea</w:t>
            </w:r>
          </w:p>
          <w:p w:rsidR="00A24AAB" w:rsidRPr="00795702" w:rsidRDefault="00A24AAB" w:rsidP="00CF5EEF">
            <w:pPr>
              <w:jc w:val="both"/>
              <w:rPr>
                <w:b/>
                <w:lang w:val="eu-ES"/>
              </w:rPr>
            </w:pPr>
          </w:p>
          <w:p w:rsidR="00CF5EEF" w:rsidRDefault="00CF5EEF" w:rsidP="00CF5EEF">
            <w:pPr>
              <w:jc w:val="both"/>
              <w:rPr>
                <w:lang w:val="eu-ES"/>
              </w:rPr>
            </w:pPr>
            <w:r w:rsidRPr="00795702">
              <w:rPr>
                <w:lang w:val="eu-ES"/>
              </w:rPr>
              <w:t xml:space="preserve">Bidezkoa izango da jasotako </w:t>
            </w:r>
            <w:proofErr w:type="spellStart"/>
            <w:r w:rsidRPr="00795702">
              <w:rPr>
                <w:lang w:val="eu-ES"/>
              </w:rPr>
              <w:t>dirulaguntzak</w:t>
            </w:r>
            <w:proofErr w:type="spellEnd"/>
            <w:r w:rsidRPr="00795702">
              <w:rPr>
                <w:lang w:val="eu-ES"/>
              </w:rPr>
              <w:t xml:space="preserve"> osorik edo zati batean baliogabetzea eta itzultzea, </w:t>
            </w:r>
            <w:proofErr w:type="spellStart"/>
            <w:r w:rsidRPr="00795702">
              <w:rPr>
                <w:lang w:val="eu-ES"/>
              </w:rPr>
              <w:t>DLOren</w:t>
            </w:r>
            <w:proofErr w:type="spellEnd"/>
            <w:r w:rsidRPr="00795702">
              <w:rPr>
                <w:lang w:val="eu-ES"/>
              </w:rPr>
              <w:t xml:space="preserve"> 36 eta 37. artikuluetan ezarritako kasuetan eta aplikagarria den bestelako araudi orokorrean ezarritako kasuetan, baita arau hauetan jasotako betebeharrak betetzen ez diren kasuetan ere. </w:t>
            </w:r>
          </w:p>
          <w:p w:rsidR="00A24AAB" w:rsidRDefault="00A24AAB" w:rsidP="00CF5EEF">
            <w:pPr>
              <w:jc w:val="both"/>
              <w:rPr>
                <w:rFonts w:cstheme="minorHAnsi"/>
                <w:lang w:val="eu-ES"/>
              </w:rPr>
            </w:pPr>
          </w:p>
          <w:p w:rsidR="00CF5EEF" w:rsidRPr="001376A9" w:rsidRDefault="00CF5EEF" w:rsidP="00CF5EEF">
            <w:pPr>
              <w:jc w:val="both"/>
              <w:rPr>
                <w:rFonts w:cstheme="minorHAnsi"/>
                <w:lang w:val="eu-ES"/>
              </w:rPr>
            </w:pPr>
            <w:r w:rsidRPr="001376A9">
              <w:rPr>
                <w:rFonts w:cstheme="minorHAnsi"/>
                <w:lang w:val="eu-ES"/>
              </w:rPr>
              <w:t xml:space="preserve">Laguntzaren baliogabetzea eta itzulketa erabatekoa izango da baja gertatzen bada Euren Kontura lan egiten duten Langileen edo Autonomoen Gizarte Segurantzaren Erregimen Berezian alarma egoera bukatzen den dataren hurrengo 6 hilabeteetan jarraian. </w:t>
            </w:r>
          </w:p>
          <w:p w:rsidR="00A24AAB" w:rsidRDefault="00A24AAB" w:rsidP="00CF5EEF">
            <w:pPr>
              <w:jc w:val="both"/>
              <w:rPr>
                <w:lang w:val="eu-ES"/>
              </w:rPr>
            </w:pPr>
          </w:p>
          <w:p w:rsidR="00CF5EEF" w:rsidRDefault="00CF5EEF" w:rsidP="00CF5EEF">
            <w:pPr>
              <w:jc w:val="both"/>
              <w:rPr>
                <w:lang w:val="eu-ES"/>
              </w:rPr>
            </w:pPr>
            <w:r w:rsidRPr="00795702">
              <w:rPr>
                <w:lang w:val="eu-ES"/>
              </w:rPr>
              <w:t xml:space="preserve">Itzulketarako prozedura izango da </w:t>
            </w:r>
            <w:proofErr w:type="spellStart"/>
            <w:r w:rsidRPr="00795702">
              <w:rPr>
                <w:lang w:val="eu-ES"/>
              </w:rPr>
              <w:t>DLOren</w:t>
            </w:r>
            <w:proofErr w:type="spellEnd"/>
            <w:r w:rsidRPr="00795702">
              <w:rPr>
                <w:lang w:val="eu-ES"/>
              </w:rPr>
              <w:t xml:space="preserve"> II. tituluko II. atalean ezarritakoa. </w:t>
            </w:r>
            <w:proofErr w:type="spellStart"/>
            <w:r w:rsidRPr="00795702">
              <w:rPr>
                <w:lang w:val="eu-ES"/>
              </w:rPr>
              <w:t>Dirulaguntza</w:t>
            </w:r>
            <w:proofErr w:type="spellEnd"/>
            <w:r w:rsidRPr="00795702">
              <w:rPr>
                <w:lang w:val="eu-ES"/>
              </w:rPr>
              <w:t xml:space="preserve"> itzultzea ebazten duen ebazpena Alkateak hartuko du. </w:t>
            </w:r>
          </w:p>
          <w:p w:rsidR="00CF5EEF" w:rsidRDefault="00CF5EEF" w:rsidP="00CF5EEF">
            <w:pPr>
              <w:jc w:val="both"/>
              <w:rPr>
                <w:lang w:val="eu-ES"/>
              </w:rPr>
            </w:pPr>
          </w:p>
          <w:p w:rsidR="00A86B5A" w:rsidRDefault="00A86B5A" w:rsidP="00CF5EEF">
            <w:pPr>
              <w:jc w:val="both"/>
              <w:rPr>
                <w:lang w:val="eu-ES"/>
              </w:rPr>
            </w:pPr>
          </w:p>
          <w:p w:rsidR="00CF5EEF" w:rsidRDefault="00CF5EEF" w:rsidP="00CF5EEF">
            <w:pPr>
              <w:jc w:val="both"/>
              <w:rPr>
                <w:lang w:val="eu-ES"/>
              </w:rPr>
            </w:pPr>
            <w:r w:rsidRPr="00795702">
              <w:rPr>
                <w:lang w:val="eu-ES"/>
              </w:rPr>
              <w:t xml:space="preserve">Behar ez bezala jasotako funts publikoak itzultzeaz gain, </w:t>
            </w:r>
            <w:proofErr w:type="spellStart"/>
            <w:r w:rsidRPr="00795702">
              <w:rPr>
                <w:lang w:val="eu-ES"/>
              </w:rPr>
              <w:t>dirulaguntza</w:t>
            </w:r>
            <w:proofErr w:type="spellEnd"/>
            <w:r w:rsidRPr="00795702">
              <w:rPr>
                <w:lang w:val="eu-ES"/>
              </w:rPr>
              <w:t xml:space="preserve"> ordaintzen den datatik itzultzea egokia dela adosten den unera arteko dagokion berandutze interesa exijituko da. Exijitu ahal den interesa kalkulatuko da </w:t>
            </w:r>
            <w:r w:rsidRPr="00795702">
              <w:rPr>
                <w:lang w:val="eu-ES"/>
              </w:rPr>
              <w:lastRenderedPageBreak/>
              <w:t xml:space="preserve">emandako </w:t>
            </w:r>
            <w:proofErr w:type="spellStart"/>
            <w:r w:rsidRPr="00795702">
              <w:rPr>
                <w:lang w:val="eu-ES"/>
              </w:rPr>
              <w:t>dirulaguntzatik</w:t>
            </w:r>
            <w:proofErr w:type="spellEnd"/>
            <w:r w:rsidRPr="00795702">
              <w:rPr>
                <w:lang w:val="eu-ES"/>
              </w:rPr>
              <w:t xml:space="preserve"> itzuli behar den zenbatekoaren gainean. </w:t>
            </w:r>
          </w:p>
          <w:p w:rsidR="0098437D" w:rsidRDefault="0098437D" w:rsidP="00CF5EEF">
            <w:pPr>
              <w:jc w:val="both"/>
              <w:rPr>
                <w:lang w:val="eu-ES"/>
              </w:rPr>
            </w:pPr>
          </w:p>
          <w:p w:rsidR="00CF5EEF" w:rsidRPr="00795702" w:rsidRDefault="00CF5EEF" w:rsidP="00CF5EEF">
            <w:pPr>
              <w:jc w:val="both"/>
              <w:rPr>
                <w:lang w:val="eu-ES"/>
              </w:rPr>
            </w:pPr>
            <w:r w:rsidRPr="00795702">
              <w:rPr>
                <w:lang w:val="eu-ES"/>
              </w:rPr>
              <w:t>Itzuli beharreko zenbatekoak hartuko dira zuzenbide publikoko sarreratzat.</w:t>
            </w:r>
          </w:p>
          <w:p w:rsidR="00A24AAB" w:rsidRDefault="00A24AAB" w:rsidP="00CF5EEF">
            <w:pPr>
              <w:jc w:val="both"/>
              <w:rPr>
                <w:lang w:val="eu-ES"/>
              </w:rPr>
            </w:pPr>
          </w:p>
          <w:p w:rsidR="00CF5EEF" w:rsidRDefault="00CF5EEF" w:rsidP="00CF5EEF">
            <w:pPr>
              <w:jc w:val="both"/>
              <w:rPr>
                <w:lang w:val="eu-ES"/>
              </w:rPr>
            </w:pPr>
            <w:r w:rsidRPr="00795702">
              <w:rPr>
                <w:lang w:val="eu-ES"/>
              </w:rPr>
              <w:t xml:space="preserve">Ez bazaizkio erreklamatutako kopuruak </w:t>
            </w:r>
            <w:proofErr w:type="spellStart"/>
            <w:r w:rsidRPr="00795702">
              <w:rPr>
                <w:lang w:val="eu-ES"/>
              </w:rPr>
              <w:t>Hondarribiko</w:t>
            </w:r>
            <w:proofErr w:type="spellEnd"/>
            <w:r w:rsidRPr="00795702">
              <w:rPr>
                <w:lang w:val="eu-ES"/>
              </w:rPr>
              <w:t xml:space="preserve"> Udalari borondatezko epean itzultzen, premiamendu bidez kobratuko dira indarrean dagoen araudiaren arabera.</w:t>
            </w:r>
          </w:p>
          <w:p w:rsidR="00A24AAB" w:rsidRDefault="00A24AAB" w:rsidP="00CF5EEF">
            <w:pPr>
              <w:jc w:val="both"/>
              <w:rPr>
                <w:b/>
                <w:lang w:val="eu-ES"/>
              </w:rPr>
            </w:pPr>
          </w:p>
          <w:p w:rsidR="00A24AAB" w:rsidRDefault="00A24AAB" w:rsidP="00CF5EEF">
            <w:pPr>
              <w:jc w:val="both"/>
              <w:rPr>
                <w:b/>
                <w:lang w:val="eu-ES"/>
              </w:rPr>
            </w:pPr>
          </w:p>
          <w:p w:rsidR="00CF5EEF" w:rsidRPr="00795702" w:rsidRDefault="00A24AAB" w:rsidP="00CF5EEF">
            <w:pPr>
              <w:jc w:val="both"/>
              <w:rPr>
                <w:b/>
                <w:lang w:val="eu-ES"/>
              </w:rPr>
            </w:pPr>
            <w:r>
              <w:rPr>
                <w:b/>
                <w:lang w:val="eu-ES"/>
              </w:rPr>
              <w:t>20</w:t>
            </w:r>
            <w:r w:rsidR="00CF5EEF" w:rsidRPr="00795702">
              <w:rPr>
                <w:b/>
                <w:lang w:val="eu-ES"/>
              </w:rPr>
              <w:t>. Artikulua. Erregimen juridikoa</w:t>
            </w:r>
            <w:r w:rsidR="00CF5EEF" w:rsidRPr="00795702">
              <w:rPr>
                <w:rFonts w:ascii="Courier New" w:hAnsi="Courier New" w:cs="Courier New"/>
                <w:noProof/>
                <w:vanish/>
                <w:color w:val="800080"/>
                <w:kern w:val="30"/>
                <w:sz w:val="18"/>
                <w:vertAlign w:val="subscript"/>
                <w:lang w:val="eu-ES"/>
              </w:rPr>
              <w:t xml:space="preserve"> </w:t>
            </w:r>
          </w:p>
          <w:p w:rsidR="00A24AAB" w:rsidRDefault="00A24AAB" w:rsidP="00CF5EEF">
            <w:pPr>
              <w:jc w:val="both"/>
              <w:rPr>
                <w:lang w:val="eu-ES"/>
              </w:rPr>
            </w:pPr>
          </w:p>
          <w:p w:rsidR="00CF5EEF" w:rsidRPr="00795702" w:rsidRDefault="00CF5EEF" w:rsidP="00CF5EEF">
            <w:pPr>
              <w:jc w:val="both"/>
              <w:rPr>
                <w:lang w:val="eu-ES"/>
              </w:rPr>
            </w:pPr>
            <w:r w:rsidRPr="00795702">
              <w:rPr>
                <w:lang w:val="eu-ES"/>
              </w:rPr>
              <w:t xml:space="preserve">Testu honetan araututako </w:t>
            </w:r>
            <w:proofErr w:type="spellStart"/>
            <w:r w:rsidRPr="00795702">
              <w:rPr>
                <w:lang w:val="eu-ES"/>
              </w:rPr>
              <w:t>dirulaguntz</w:t>
            </w:r>
            <w:r>
              <w:rPr>
                <w:lang w:val="eu-ES"/>
              </w:rPr>
              <w:t>ek</w:t>
            </w:r>
            <w:proofErr w:type="spellEnd"/>
            <w:r>
              <w:rPr>
                <w:lang w:val="eu-ES"/>
              </w:rPr>
              <w:t>, arau erregulatzaile hauetan ezarritakoaz gain, honako arau-xedapen hauek ere bete beharko dituzte</w:t>
            </w:r>
            <w:r w:rsidRPr="00795702">
              <w:rPr>
                <w:lang w:val="eu-ES"/>
              </w:rPr>
              <w:t>:</w:t>
            </w:r>
          </w:p>
          <w:p w:rsidR="00A24AAB" w:rsidRDefault="00A24AAB" w:rsidP="00CF5EEF">
            <w:pPr>
              <w:jc w:val="both"/>
              <w:rPr>
                <w:lang w:val="eu-ES"/>
              </w:rPr>
            </w:pPr>
          </w:p>
          <w:p w:rsidR="00CF5EEF" w:rsidRPr="00A24AAB" w:rsidRDefault="00CF5EEF" w:rsidP="00A24AAB">
            <w:pPr>
              <w:pStyle w:val="Prrafodelista"/>
              <w:numPr>
                <w:ilvl w:val="0"/>
                <w:numId w:val="48"/>
              </w:numPr>
              <w:jc w:val="both"/>
              <w:rPr>
                <w:lang w:val="eu-ES"/>
              </w:rPr>
            </w:pPr>
            <w:r w:rsidRPr="00A24AAB">
              <w:rPr>
                <w:lang w:val="eu-ES"/>
              </w:rPr>
              <w:t xml:space="preserve">Azaroaren 17ko 38/2003 Legea, </w:t>
            </w:r>
            <w:proofErr w:type="spellStart"/>
            <w:r w:rsidRPr="00A24AAB">
              <w:rPr>
                <w:lang w:val="eu-ES"/>
              </w:rPr>
              <w:t>Dirulaguntzei</w:t>
            </w:r>
            <w:proofErr w:type="spellEnd"/>
            <w:r w:rsidRPr="00A24AAB">
              <w:rPr>
                <w:lang w:val="eu-ES"/>
              </w:rPr>
              <w:t xml:space="preserve"> buruzko Lege Orokorra.</w:t>
            </w:r>
          </w:p>
          <w:p w:rsidR="00CF5EEF" w:rsidRPr="00A24AAB" w:rsidRDefault="00CF5EEF" w:rsidP="00A24AAB">
            <w:pPr>
              <w:pStyle w:val="Prrafodelista"/>
              <w:numPr>
                <w:ilvl w:val="0"/>
                <w:numId w:val="48"/>
              </w:numPr>
              <w:jc w:val="both"/>
              <w:rPr>
                <w:lang w:val="eu-ES"/>
              </w:rPr>
            </w:pPr>
            <w:proofErr w:type="spellStart"/>
            <w:r w:rsidRPr="00A24AAB">
              <w:rPr>
                <w:lang w:val="eu-ES"/>
              </w:rPr>
              <w:t>Dirulaguntzei</w:t>
            </w:r>
            <w:proofErr w:type="spellEnd"/>
            <w:r w:rsidRPr="00A24AAB">
              <w:rPr>
                <w:lang w:val="eu-ES"/>
              </w:rPr>
              <w:t xml:space="preserve"> buruzko Lege Orokorraren Araudia, uztailaren 21eko 887/2006 Errege Dekretuz onartua.</w:t>
            </w:r>
          </w:p>
          <w:p w:rsidR="00CF5EEF" w:rsidRPr="00A24AAB" w:rsidRDefault="00CF5EEF" w:rsidP="00A24AAB">
            <w:pPr>
              <w:pStyle w:val="Prrafodelista"/>
              <w:numPr>
                <w:ilvl w:val="0"/>
                <w:numId w:val="48"/>
              </w:numPr>
              <w:jc w:val="both"/>
              <w:rPr>
                <w:lang w:val="eu-ES"/>
              </w:rPr>
            </w:pPr>
            <w:r w:rsidRPr="00A24AAB">
              <w:rPr>
                <w:lang w:val="eu-ES"/>
              </w:rPr>
              <w:t>Apirilaren 7ko 2/2016 Legea, Euskadiko Toki Erakundeei buruzkoa.</w:t>
            </w:r>
          </w:p>
          <w:p w:rsidR="00CF5EEF" w:rsidRPr="00A24AAB" w:rsidRDefault="00CF5EEF" w:rsidP="00A24AAB">
            <w:pPr>
              <w:pStyle w:val="Prrafodelista"/>
              <w:numPr>
                <w:ilvl w:val="0"/>
                <w:numId w:val="48"/>
              </w:numPr>
              <w:jc w:val="both"/>
              <w:rPr>
                <w:lang w:val="eu-ES"/>
              </w:rPr>
            </w:pPr>
            <w:r w:rsidRPr="00A24AAB">
              <w:rPr>
                <w:lang w:val="eu-ES"/>
              </w:rPr>
              <w:t>39/2015 Legea, urriaren 1ekoa, Administrazio Publikoen Administrazio Prozedura Erkideari buruzkoa.</w:t>
            </w:r>
          </w:p>
          <w:p w:rsidR="00CF5EEF" w:rsidRPr="00A24AAB" w:rsidRDefault="00CF5EEF" w:rsidP="00A24AAB">
            <w:pPr>
              <w:pStyle w:val="Prrafodelista"/>
              <w:numPr>
                <w:ilvl w:val="0"/>
                <w:numId w:val="48"/>
              </w:numPr>
              <w:jc w:val="both"/>
              <w:rPr>
                <w:lang w:val="eu-ES"/>
              </w:rPr>
            </w:pPr>
            <w:r w:rsidRPr="00A24AAB">
              <w:rPr>
                <w:lang w:val="eu-ES"/>
              </w:rPr>
              <w:t xml:space="preserve">2021. ekitaldirako </w:t>
            </w:r>
            <w:proofErr w:type="spellStart"/>
            <w:r w:rsidRPr="00A24AAB">
              <w:rPr>
                <w:lang w:val="eu-ES"/>
              </w:rPr>
              <w:t>Hondarribiko</w:t>
            </w:r>
            <w:proofErr w:type="spellEnd"/>
            <w:r w:rsidRPr="00A24AAB">
              <w:rPr>
                <w:lang w:val="eu-ES"/>
              </w:rPr>
              <w:t xml:space="preserve"> Udaleko Aurrekontuaren Exekuzio Araua.</w:t>
            </w:r>
          </w:p>
          <w:p w:rsidR="00CF5EEF" w:rsidRDefault="00CF5EEF" w:rsidP="00CF5EEF">
            <w:pPr>
              <w:jc w:val="both"/>
              <w:rPr>
                <w:lang w:val="eu-ES"/>
              </w:rPr>
            </w:pPr>
          </w:p>
          <w:p w:rsidR="00CF5EEF" w:rsidRPr="00795702" w:rsidRDefault="00CF5EEF" w:rsidP="00CF5EEF">
            <w:pPr>
              <w:jc w:val="both"/>
              <w:rPr>
                <w:lang w:val="eu-ES"/>
              </w:rPr>
            </w:pPr>
          </w:p>
          <w:p w:rsidR="00CF5EEF" w:rsidRDefault="00A24AAB" w:rsidP="00CF5EEF">
            <w:pPr>
              <w:jc w:val="both"/>
              <w:rPr>
                <w:b/>
                <w:lang w:val="eu-ES"/>
              </w:rPr>
            </w:pPr>
            <w:r>
              <w:rPr>
                <w:b/>
                <w:lang w:val="eu-ES"/>
              </w:rPr>
              <w:t>21</w:t>
            </w:r>
            <w:r w:rsidR="00CF5EEF" w:rsidRPr="00795702">
              <w:rPr>
                <w:b/>
                <w:lang w:val="eu-ES"/>
              </w:rPr>
              <w:t xml:space="preserve">. artikulua. Zehapen erregimena </w:t>
            </w:r>
          </w:p>
          <w:p w:rsidR="0098437D" w:rsidRPr="00795702" w:rsidRDefault="0098437D" w:rsidP="00CF5EEF">
            <w:pPr>
              <w:jc w:val="both"/>
              <w:rPr>
                <w:b/>
                <w:lang w:val="eu-ES"/>
              </w:rPr>
            </w:pPr>
          </w:p>
          <w:p w:rsidR="00CF5EEF" w:rsidRDefault="00CF5EEF" w:rsidP="00CF5EEF">
            <w:pPr>
              <w:jc w:val="both"/>
              <w:rPr>
                <w:lang w:val="eu-ES"/>
              </w:rPr>
            </w:pPr>
            <w:r w:rsidRPr="00795702">
              <w:rPr>
                <w:lang w:val="eu-ES"/>
              </w:rPr>
              <w:t xml:space="preserve">Arau hauetan araututako laguntzekin lotutako egindako arau-hauste administratiboak zehatu ahal izango dira bat etorriz </w:t>
            </w:r>
            <w:proofErr w:type="spellStart"/>
            <w:r w:rsidRPr="00795702">
              <w:rPr>
                <w:lang w:val="eu-ES"/>
              </w:rPr>
              <w:t>DLOren</w:t>
            </w:r>
            <w:proofErr w:type="spellEnd"/>
            <w:r w:rsidRPr="00795702">
              <w:rPr>
                <w:lang w:val="eu-ES"/>
              </w:rPr>
              <w:t xml:space="preserve"> IV. Tituluan </w:t>
            </w:r>
            <w:proofErr w:type="spellStart"/>
            <w:r w:rsidRPr="00795702">
              <w:rPr>
                <w:lang w:val="eu-ES"/>
              </w:rPr>
              <w:t>aurreikusitakoare</w:t>
            </w:r>
            <w:proofErr w:type="spellEnd"/>
          </w:p>
          <w:p w:rsidR="00CF5EEF" w:rsidRDefault="00CF5EEF" w:rsidP="00CF5EEF">
            <w:pPr>
              <w:jc w:val="both"/>
              <w:rPr>
                <w:lang w:val="eu-ES"/>
              </w:rPr>
            </w:pPr>
          </w:p>
          <w:p w:rsidR="00A24AAB" w:rsidRDefault="00A24AAB" w:rsidP="00CF5EEF">
            <w:pPr>
              <w:jc w:val="both"/>
              <w:rPr>
                <w:lang w:val="eu-ES"/>
              </w:rPr>
            </w:pPr>
          </w:p>
          <w:p w:rsidR="0098437D" w:rsidRDefault="0098437D" w:rsidP="00CF5EEF">
            <w:pPr>
              <w:jc w:val="both"/>
              <w:rPr>
                <w:lang w:val="eu-ES"/>
              </w:rPr>
            </w:pPr>
          </w:p>
          <w:p w:rsidR="00CF5EEF" w:rsidRDefault="00A24AAB" w:rsidP="00CF5EEF">
            <w:pPr>
              <w:jc w:val="both"/>
              <w:rPr>
                <w:b/>
                <w:lang w:val="eu-ES"/>
              </w:rPr>
            </w:pPr>
            <w:r>
              <w:rPr>
                <w:b/>
                <w:lang w:val="eu-ES"/>
              </w:rPr>
              <w:lastRenderedPageBreak/>
              <w:t>22</w:t>
            </w:r>
            <w:r w:rsidR="00CF5EEF" w:rsidRPr="00795702">
              <w:rPr>
                <w:b/>
                <w:lang w:val="eu-ES"/>
              </w:rPr>
              <w:t xml:space="preserve">. artikulua. </w:t>
            </w:r>
            <w:proofErr w:type="spellStart"/>
            <w:r w:rsidR="00CF5EEF" w:rsidRPr="00795702">
              <w:rPr>
                <w:b/>
                <w:lang w:val="eu-ES"/>
              </w:rPr>
              <w:t>Dirulaguntza</w:t>
            </w:r>
            <w:proofErr w:type="spellEnd"/>
            <w:r w:rsidR="00CF5EEF" w:rsidRPr="00795702">
              <w:rPr>
                <w:b/>
                <w:lang w:val="eu-ES"/>
              </w:rPr>
              <w:t xml:space="preserve"> </w:t>
            </w:r>
            <w:proofErr w:type="spellStart"/>
            <w:r w:rsidR="00CF5EEF" w:rsidRPr="00795702">
              <w:rPr>
                <w:b/>
                <w:lang w:val="eu-ES"/>
              </w:rPr>
              <w:t>Dirulagun</w:t>
            </w:r>
            <w:r w:rsidR="00472DD9">
              <w:rPr>
                <w:b/>
                <w:lang w:val="eu-ES"/>
              </w:rPr>
              <w:t>tzen</w:t>
            </w:r>
            <w:proofErr w:type="spellEnd"/>
            <w:r w:rsidR="00472DD9">
              <w:rPr>
                <w:b/>
                <w:lang w:val="eu-ES"/>
              </w:rPr>
              <w:t xml:space="preserve"> Plan Estrategikoan sartzea</w:t>
            </w:r>
          </w:p>
          <w:p w:rsidR="00A24AAB" w:rsidRDefault="00A24AAB" w:rsidP="00CF5EEF">
            <w:pPr>
              <w:jc w:val="both"/>
              <w:rPr>
                <w:b/>
                <w:lang w:val="eu-ES"/>
              </w:rPr>
            </w:pPr>
          </w:p>
          <w:p w:rsidR="00A24AAB" w:rsidRDefault="00A24AAB" w:rsidP="00A24AAB">
            <w:pPr>
              <w:jc w:val="both"/>
              <w:rPr>
                <w:lang w:val="eu-ES"/>
              </w:rPr>
            </w:pPr>
            <w:proofErr w:type="spellStart"/>
            <w:r w:rsidRPr="00795702">
              <w:rPr>
                <w:lang w:val="eu-ES"/>
              </w:rPr>
              <w:t>Dirulaguntza</w:t>
            </w:r>
            <w:proofErr w:type="spellEnd"/>
            <w:r w:rsidRPr="00795702">
              <w:rPr>
                <w:lang w:val="eu-ES"/>
              </w:rPr>
              <w:t xml:space="preserve"> lerro hau ez dago sartuta 2020ko martxoaren 12an Udalbatzak onartutako 2020-2023 </w:t>
            </w:r>
            <w:proofErr w:type="spellStart"/>
            <w:r w:rsidRPr="00795702">
              <w:rPr>
                <w:lang w:val="eu-ES"/>
              </w:rPr>
              <w:t>Dirulaguntzen</w:t>
            </w:r>
            <w:proofErr w:type="spellEnd"/>
            <w:r w:rsidRPr="00795702">
              <w:rPr>
                <w:lang w:val="eu-ES"/>
              </w:rPr>
              <w:t xml:space="preserve"> Plan Estrategikoan (DPE). Ondorioz, ezarri baino lehen egokia da sartzea</w:t>
            </w:r>
          </w:p>
          <w:p w:rsidR="00A24AAB" w:rsidRDefault="00A24AAB" w:rsidP="00A24AAB">
            <w:pPr>
              <w:jc w:val="both"/>
              <w:rPr>
                <w:lang w:val="eu-ES"/>
              </w:rPr>
            </w:pPr>
          </w:p>
          <w:p w:rsidR="00A86B5A" w:rsidRDefault="00A86B5A" w:rsidP="00A24AAB">
            <w:pPr>
              <w:jc w:val="both"/>
              <w:rPr>
                <w:lang w:val="eu-ES"/>
              </w:rPr>
            </w:pPr>
          </w:p>
          <w:p w:rsidR="0098437D" w:rsidRDefault="0098437D" w:rsidP="00A24AAB">
            <w:pPr>
              <w:jc w:val="both"/>
              <w:rPr>
                <w:lang w:val="eu-ES"/>
              </w:rPr>
            </w:pPr>
          </w:p>
          <w:p w:rsidR="0098437D" w:rsidRDefault="0098437D" w:rsidP="00A24AAB">
            <w:pPr>
              <w:jc w:val="both"/>
              <w:rPr>
                <w:lang w:val="eu-ES"/>
              </w:rPr>
            </w:pPr>
          </w:p>
          <w:p w:rsidR="00A24AAB" w:rsidRDefault="00A24AAB" w:rsidP="00A24AAB">
            <w:pPr>
              <w:jc w:val="both"/>
              <w:rPr>
                <w:b/>
                <w:lang w:val="eu-ES"/>
              </w:rPr>
            </w:pPr>
            <w:r w:rsidRPr="00795702">
              <w:rPr>
                <w:b/>
                <w:lang w:val="eu-ES"/>
              </w:rPr>
              <w:t>Azken xed</w:t>
            </w:r>
            <w:r w:rsidR="00472DD9">
              <w:rPr>
                <w:b/>
                <w:lang w:val="eu-ES"/>
              </w:rPr>
              <w:t>apen bakarra. Indarrean sartzea</w:t>
            </w:r>
          </w:p>
          <w:p w:rsidR="00A86B5A" w:rsidRPr="00795702" w:rsidRDefault="00A86B5A" w:rsidP="00A24AAB">
            <w:pPr>
              <w:jc w:val="both"/>
              <w:rPr>
                <w:b/>
                <w:lang w:val="eu-ES"/>
              </w:rPr>
            </w:pPr>
          </w:p>
          <w:p w:rsidR="00A24AAB" w:rsidRPr="00795702" w:rsidRDefault="00A24AAB" w:rsidP="00A24AAB">
            <w:pPr>
              <w:jc w:val="both"/>
              <w:rPr>
                <w:lang w:val="eu-ES"/>
              </w:rPr>
            </w:pPr>
            <w:r w:rsidRPr="00795702">
              <w:rPr>
                <w:lang w:val="eu-ES"/>
              </w:rPr>
              <w:t xml:space="preserve">Dekretu hau sartuko da indarrean Gipuzkoako Aldizkari Ofizialean argitaratzen den datan. </w:t>
            </w:r>
          </w:p>
          <w:p w:rsidR="00A24AAB" w:rsidRDefault="00A24AAB" w:rsidP="00A24AAB">
            <w:pPr>
              <w:jc w:val="both"/>
              <w:rPr>
                <w:b/>
                <w:lang w:val="eu-ES"/>
              </w:rPr>
            </w:pPr>
          </w:p>
          <w:p w:rsidR="00A86B5A" w:rsidRDefault="00A86B5A" w:rsidP="00A24AAB">
            <w:pPr>
              <w:jc w:val="both"/>
              <w:rPr>
                <w:b/>
                <w:lang w:val="eu-ES"/>
              </w:rPr>
            </w:pPr>
          </w:p>
          <w:p w:rsidR="0098437D" w:rsidRDefault="0098437D" w:rsidP="00A24AAB">
            <w:pPr>
              <w:jc w:val="both"/>
              <w:rPr>
                <w:b/>
                <w:lang w:val="eu-ES"/>
              </w:rPr>
            </w:pPr>
          </w:p>
          <w:p w:rsidR="00A24AAB" w:rsidRDefault="00A24AAB" w:rsidP="00A24AAB">
            <w:pPr>
              <w:jc w:val="both"/>
              <w:rPr>
                <w:b/>
                <w:lang w:val="eu-ES"/>
              </w:rPr>
            </w:pPr>
            <w:proofErr w:type="spellStart"/>
            <w:r w:rsidRPr="00903F24">
              <w:rPr>
                <w:b/>
                <w:lang w:val="eu-ES"/>
              </w:rPr>
              <w:t>Elektro</w:t>
            </w:r>
            <w:r>
              <w:rPr>
                <w:b/>
                <w:lang w:val="eu-ES"/>
              </w:rPr>
              <w:t>niko</w:t>
            </w:r>
            <w:r w:rsidRPr="00903F24">
              <w:rPr>
                <w:b/>
                <w:lang w:val="eu-ES"/>
              </w:rPr>
              <w:t>ki</w:t>
            </w:r>
            <w:proofErr w:type="spellEnd"/>
            <w:r w:rsidRPr="00903F24">
              <w:rPr>
                <w:b/>
                <w:lang w:val="eu-ES"/>
              </w:rPr>
              <w:t xml:space="preserve"> sinatutako dok</w:t>
            </w:r>
            <w:r w:rsidR="00201428">
              <w:rPr>
                <w:b/>
                <w:lang w:val="eu-ES"/>
              </w:rPr>
              <w:t>umentu</w:t>
            </w:r>
            <w:r>
              <w:rPr>
                <w:b/>
                <w:lang w:val="eu-ES"/>
              </w:rPr>
              <w:t>a</w:t>
            </w:r>
          </w:p>
          <w:p w:rsidR="00A24AAB" w:rsidRDefault="00A24AAB" w:rsidP="00CF5EEF">
            <w:pPr>
              <w:jc w:val="both"/>
              <w:rPr>
                <w:b/>
                <w:lang w:val="eu-ES"/>
              </w:rPr>
            </w:pPr>
          </w:p>
          <w:p w:rsidR="001B4DAD" w:rsidRPr="008B1F4E" w:rsidRDefault="001B4DAD" w:rsidP="001B4DAD">
            <w:pPr>
              <w:jc w:val="both"/>
              <w:rPr>
                <w:lang w:val="eu-ES"/>
              </w:rPr>
            </w:pPr>
          </w:p>
          <w:p w:rsidR="001B4DAD" w:rsidRDefault="001B4DAD" w:rsidP="001B4DAD">
            <w:pPr>
              <w:jc w:val="both"/>
              <w:rPr>
                <w:lang w:val="eu-ES"/>
              </w:rPr>
            </w:pPr>
          </w:p>
          <w:p w:rsidR="00F5042B" w:rsidRDefault="00F5042B" w:rsidP="00C013F0">
            <w:pPr>
              <w:jc w:val="both"/>
              <w:rPr>
                <w:lang w:val="eu-ES"/>
              </w:rPr>
            </w:pPr>
          </w:p>
          <w:p w:rsidR="007C0831" w:rsidRPr="00F5042B" w:rsidRDefault="007C0831" w:rsidP="00C013F0">
            <w:pPr>
              <w:jc w:val="both"/>
              <w:rPr>
                <w:lang w:val="eu-ES"/>
              </w:rPr>
            </w:pPr>
          </w:p>
        </w:tc>
        <w:tc>
          <w:tcPr>
            <w:tcW w:w="4432" w:type="dxa"/>
          </w:tcPr>
          <w:p w:rsidR="00C44968" w:rsidRDefault="00C44968" w:rsidP="00C013F0">
            <w:pPr>
              <w:jc w:val="both"/>
            </w:pPr>
            <w:r>
              <w:lastRenderedPageBreak/>
              <w:t xml:space="preserve">El estado de alarma decretado el 14 de marzo de 2020 por la crisis sanitaria provocada por la pandemia derivada del </w:t>
            </w:r>
            <w:proofErr w:type="spellStart"/>
            <w:r>
              <w:t>Covid</w:t>
            </w:r>
            <w:proofErr w:type="spellEnd"/>
            <w:r>
              <w:t xml:space="preserve"> 19, ha generado una grave situación socioeconómica que afecta a nivel general a toda la población y al tejido empresarial hostelero en particular, al haberse visto obligado a cerrar su actividad. </w:t>
            </w:r>
          </w:p>
          <w:p w:rsidR="00C44968" w:rsidRDefault="00C44968" w:rsidP="00C013F0">
            <w:pPr>
              <w:jc w:val="both"/>
            </w:pPr>
          </w:p>
          <w:p w:rsidR="00C44968" w:rsidRDefault="00C44968" w:rsidP="00C013F0">
            <w:pPr>
              <w:jc w:val="both"/>
            </w:pPr>
            <w:r>
              <w:t xml:space="preserve">Tras el parón impuesto por el </w:t>
            </w:r>
            <w:proofErr w:type="spellStart"/>
            <w:r>
              <w:t>Covid</w:t>
            </w:r>
            <w:proofErr w:type="spellEnd"/>
            <w:r>
              <w:t xml:space="preserve"> 19 y en la medida en que las autoridades sanitarias lo han ido permitiendo, se han ido retomando las actividades económicas a nivel local; algunas actividades se han mantenido como se dejaron, muchas se han visto obligadas a reinventarse y todas se han tenido que adaptar a la nueva situación. </w:t>
            </w:r>
          </w:p>
          <w:p w:rsidR="00C44968" w:rsidRDefault="00C44968" w:rsidP="00C013F0">
            <w:pPr>
              <w:jc w:val="both"/>
            </w:pPr>
          </w:p>
          <w:p w:rsidR="00C44968" w:rsidRDefault="00C44968" w:rsidP="00C013F0">
            <w:pPr>
              <w:jc w:val="both"/>
            </w:pPr>
            <w:r>
              <w:t xml:space="preserve">Es por todo ello que se entiende necesario articular un programa de ayudas extraordinario para que puedan posibilitarse actuaciones orientadas a paliar, en la medida de lo posible, la situación de incertidumbre y constantes cambios que sufre el sector de la hostelería y que puedan responder así a los retos de su futuro más próximo. </w:t>
            </w:r>
          </w:p>
          <w:p w:rsidR="00C44968" w:rsidRDefault="00C44968" w:rsidP="00C013F0">
            <w:pPr>
              <w:jc w:val="both"/>
            </w:pPr>
          </w:p>
          <w:p w:rsidR="00C44968" w:rsidRDefault="00C013F0" w:rsidP="00C013F0">
            <w:pPr>
              <w:jc w:val="both"/>
              <w:rPr>
                <w:rFonts w:eastAsia="Times New Roman"/>
                <w:color w:val="000000"/>
                <w:shd w:val="clear" w:color="auto" w:fill="FFFFFF"/>
                <w:lang w:val="es-ES_tradnl" w:eastAsia="es-ES"/>
              </w:rPr>
            </w:pPr>
            <w:r>
              <w:t>El artículo 17.1.25</w:t>
            </w:r>
            <w:r w:rsidR="00C44968">
              <w:t>, de la Ley 2/2016, de 7 de abril, de Instituciones Locales en Euskadi, recoge como compe</w:t>
            </w:r>
            <w:r w:rsidR="0098437D">
              <w:t>tencia propia de los municipios</w:t>
            </w:r>
            <w:r w:rsidR="00C44968">
              <w:t xml:space="preserve"> la siguiente: “</w:t>
            </w:r>
            <w:r w:rsidR="00C44968">
              <w:rPr>
                <w:rFonts w:eastAsia="Times New Roman"/>
                <w:i/>
                <w:color w:val="000000"/>
                <w:shd w:val="clear" w:color="auto" w:fill="FFFFFF"/>
                <w:lang w:val="es-ES_tradnl" w:eastAsia="es-ES"/>
              </w:rPr>
              <w:t>Desarrollo local económico y social y políticas o planes locales de empleo</w:t>
            </w:r>
            <w:r w:rsidR="00C44968">
              <w:rPr>
                <w:rFonts w:eastAsia="Times New Roman"/>
                <w:color w:val="000000"/>
                <w:shd w:val="clear" w:color="auto" w:fill="FFFFFF"/>
                <w:lang w:val="es-ES_tradnl" w:eastAsia="es-ES"/>
              </w:rPr>
              <w:t>”.</w:t>
            </w:r>
          </w:p>
          <w:p w:rsidR="00C44968" w:rsidRDefault="00C44968" w:rsidP="00C013F0">
            <w:pPr>
              <w:jc w:val="both"/>
              <w:rPr>
                <w:rFonts w:eastAsia="Times New Roman"/>
                <w:lang w:val="es-ES_tradnl" w:eastAsia="es-ES"/>
              </w:rPr>
            </w:pPr>
          </w:p>
          <w:p w:rsidR="00C44968" w:rsidRDefault="00C44968" w:rsidP="00C013F0">
            <w:pPr>
              <w:jc w:val="both"/>
            </w:pPr>
            <w:r>
              <w:t>A la vista de las justificadas razones de interés público, social y económico expuestas, en ejercicio de las competencias que a los municipi</w:t>
            </w:r>
            <w:r w:rsidR="0098437D">
              <w:t>os atribuye el artículo 17.1.25</w:t>
            </w:r>
            <w:r>
              <w:t xml:space="preserve"> de la Ley </w:t>
            </w:r>
            <w:r>
              <w:lastRenderedPageBreak/>
              <w:t>de Instituciones Locales en Euskadi, se han de aprobar normas especiales reguladoras para la concesión directa de ayudas urgentes a las personas trabajadoras por cuenta propia o autón</w:t>
            </w:r>
            <w:r>
              <w:rPr>
                <w:color w:val="000000"/>
              </w:rPr>
              <w:t xml:space="preserve">omas, </w:t>
            </w:r>
            <w:r>
              <w:t xml:space="preserve">así como a las empresas del sector de la hostelería que se han visto obligadas a cerrar durante el último año por la pandemia. </w:t>
            </w:r>
          </w:p>
          <w:p w:rsidR="00FE1FA5" w:rsidRDefault="00FE1FA5" w:rsidP="00C013F0">
            <w:pPr>
              <w:jc w:val="both"/>
            </w:pPr>
          </w:p>
          <w:p w:rsidR="00FE1FA5" w:rsidRDefault="00FE1FA5" w:rsidP="00C013F0">
            <w:pPr>
              <w:jc w:val="both"/>
            </w:pPr>
            <w:r w:rsidRPr="009A3A4A">
              <w:t xml:space="preserve">Visto </w:t>
            </w:r>
            <w:r w:rsidR="00FA5D24" w:rsidRPr="009A3A4A">
              <w:t>el Informe de Secretaría núm. 12/2021 de 07 de julio</w:t>
            </w:r>
            <w:r w:rsidRPr="009A3A4A">
              <w:t xml:space="preserve">, del que se desprende la conformidad de las normas reguladoras de la subvención a la normativa </w:t>
            </w:r>
            <w:r w:rsidR="00E51C4B" w:rsidRPr="009A3A4A">
              <w:t>aplicable, así</w:t>
            </w:r>
            <w:r w:rsidRPr="009A3A4A">
              <w:t xml:space="preserve"> como </w:t>
            </w:r>
            <w:r w:rsidR="00FA5D24" w:rsidRPr="009A3A4A">
              <w:t>el Informe de conformidad núm.178/2021</w:t>
            </w:r>
            <w:r w:rsidRPr="009A3A4A">
              <w:t xml:space="preserve"> emitido por la Sra. Interventora</w:t>
            </w:r>
            <w:r w:rsidRPr="00FE1FA5">
              <w:t>.</w:t>
            </w:r>
          </w:p>
          <w:p w:rsidR="00FA5D24" w:rsidRDefault="00FA5D24" w:rsidP="00C013F0">
            <w:pPr>
              <w:jc w:val="both"/>
            </w:pPr>
          </w:p>
          <w:p w:rsidR="00C44968" w:rsidRDefault="00C44968" w:rsidP="00C013F0">
            <w:pPr>
              <w:jc w:val="both"/>
            </w:pPr>
            <w:r>
              <w:t xml:space="preserve">En virtud de lo establecido en el artículo 17.1.25 de la Ley de Instituciones Locales en Euskadi y en el artículo 21.1.f) y 21.1.s) de la Ley 7/1985 Reguladora de las Bases de Régimen Local, el Alcalde-Presidente del Ayuntamiento de </w:t>
            </w:r>
            <w:proofErr w:type="spellStart"/>
            <w:r>
              <w:t>Hondarribia</w:t>
            </w:r>
            <w:proofErr w:type="spellEnd"/>
            <w:r>
              <w:t xml:space="preserve">, </w:t>
            </w:r>
          </w:p>
          <w:p w:rsidR="00F5042B" w:rsidRDefault="00F5042B" w:rsidP="00C013F0">
            <w:pPr>
              <w:jc w:val="both"/>
            </w:pPr>
          </w:p>
          <w:p w:rsidR="00F5042B" w:rsidRDefault="00F5042B" w:rsidP="00C013F0">
            <w:pPr>
              <w:jc w:val="both"/>
            </w:pPr>
          </w:p>
          <w:p w:rsidR="00F5042B" w:rsidRDefault="00F5042B" w:rsidP="00C013F0">
            <w:pPr>
              <w:jc w:val="center"/>
              <w:rPr>
                <w:b/>
                <w:color w:val="000000"/>
              </w:rPr>
            </w:pPr>
            <w:r w:rsidRPr="00C44968">
              <w:rPr>
                <w:b/>
                <w:color w:val="000000"/>
              </w:rPr>
              <w:t>RESUELVE</w:t>
            </w:r>
          </w:p>
          <w:p w:rsidR="00F5042B" w:rsidRDefault="00F5042B" w:rsidP="00C013F0">
            <w:pPr>
              <w:jc w:val="both"/>
              <w:rPr>
                <w:b/>
                <w:color w:val="000000"/>
              </w:rPr>
            </w:pPr>
          </w:p>
          <w:p w:rsidR="00F5042B" w:rsidRDefault="00F5042B" w:rsidP="00C013F0">
            <w:pPr>
              <w:jc w:val="both"/>
            </w:pPr>
            <w:r>
              <w:rPr>
                <w:color w:val="000000"/>
              </w:rPr>
              <w:t>Aprobar</w:t>
            </w:r>
            <w:r>
              <w:rPr>
                <w:b/>
                <w:color w:val="000000"/>
              </w:rPr>
              <w:t xml:space="preserve"> </w:t>
            </w:r>
            <w:r>
              <w:t xml:space="preserve">las normas especiales reguladoras para la concesión directa de ayudas a las personas trabajadoras por cuenta propia o autónomas, las Comunidades de Bienes, Sociedades Civiles, agrupaciones de personas físicas o jurídicas que conformen una unidad económica o patrimonio separado sin personalidad jurídica y, las empresas cuya actividad sea la hostelería  con domicilio tributario y social en </w:t>
            </w:r>
            <w:proofErr w:type="spellStart"/>
            <w:r>
              <w:t>Hondarribia</w:t>
            </w:r>
            <w:proofErr w:type="spellEnd"/>
            <w:r>
              <w:t xml:space="preserve">, y cuya actividad se haya visto afectada como consecuencia de las medidas adoptadas en el Real Decreto 926/2020 y el Real Decreto 956/2020, del 3 de noviembre, por el que se prorroga estado de alarma hasta el 9 de mayo de 2021. </w:t>
            </w:r>
          </w:p>
          <w:p w:rsidR="00F5042B" w:rsidRDefault="00F5042B" w:rsidP="00C013F0">
            <w:pPr>
              <w:jc w:val="both"/>
            </w:pPr>
          </w:p>
          <w:p w:rsidR="00F5042B" w:rsidRDefault="00F5042B" w:rsidP="00C013F0">
            <w:pPr>
              <w:jc w:val="both"/>
            </w:pPr>
          </w:p>
          <w:p w:rsidR="00F5042B" w:rsidRDefault="00F5042B" w:rsidP="00C013F0">
            <w:pPr>
              <w:jc w:val="both"/>
              <w:rPr>
                <w:b/>
              </w:rPr>
            </w:pPr>
            <w:r>
              <w:rPr>
                <w:b/>
              </w:rPr>
              <w:t>Artículo 1. Objeto y finalidad</w:t>
            </w:r>
          </w:p>
          <w:p w:rsidR="00F5042B" w:rsidRDefault="00F5042B" w:rsidP="00C013F0">
            <w:pPr>
              <w:jc w:val="both"/>
              <w:rPr>
                <w:b/>
              </w:rPr>
            </w:pPr>
          </w:p>
          <w:p w:rsidR="00F5042B" w:rsidRDefault="00F5042B" w:rsidP="00C013F0">
            <w:pPr>
              <w:jc w:val="both"/>
            </w:pPr>
            <w:r>
              <w:t xml:space="preserve">Es objeto de la presente convocatoria la regulación de la concesión de subvenciones </w:t>
            </w:r>
            <w:r>
              <w:lastRenderedPageBreak/>
              <w:t xml:space="preserve">para la reactivación económica local en el sector de la hostelería para hacer frente al </w:t>
            </w:r>
            <w:proofErr w:type="spellStart"/>
            <w:r>
              <w:t>Covid</w:t>
            </w:r>
            <w:proofErr w:type="spellEnd"/>
            <w:r>
              <w:t xml:space="preserve"> 19, cuya finalidad es mantener la actividad económica, el empleo y la dimensión competitiva del sector hostelero de </w:t>
            </w:r>
            <w:proofErr w:type="spellStart"/>
            <w:r>
              <w:t>Hondarribia</w:t>
            </w:r>
            <w:proofErr w:type="spellEnd"/>
            <w:r>
              <w:t xml:space="preserve">, para que pueda afrontar las consecuencias derivadas del impacto generado por la crisis producida por la </w:t>
            </w:r>
            <w:proofErr w:type="spellStart"/>
            <w:r>
              <w:t>Covid</w:t>
            </w:r>
            <w:proofErr w:type="spellEnd"/>
            <w:r>
              <w:t xml:space="preserve"> 19. </w:t>
            </w:r>
          </w:p>
          <w:p w:rsidR="00F5042B" w:rsidRDefault="00F5042B" w:rsidP="00C013F0">
            <w:pPr>
              <w:jc w:val="both"/>
            </w:pPr>
          </w:p>
          <w:p w:rsidR="00F5042B" w:rsidRDefault="00F5042B" w:rsidP="00C013F0">
            <w:pPr>
              <w:jc w:val="both"/>
            </w:pPr>
          </w:p>
          <w:p w:rsidR="00F5042B" w:rsidRDefault="00F5042B" w:rsidP="00C013F0">
            <w:pPr>
              <w:jc w:val="both"/>
              <w:rPr>
                <w:b/>
              </w:rPr>
            </w:pPr>
            <w:r>
              <w:rPr>
                <w:b/>
              </w:rPr>
              <w:t>Artículo 2.  Financiación</w:t>
            </w:r>
          </w:p>
          <w:p w:rsidR="00F5042B" w:rsidRDefault="00F5042B" w:rsidP="00C013F0">
            <w:pPr>
              <w:jc w:val="both"/>
              <w:rPr>
                <w:b/>
              </w:rPr>
            </w:pPr>
          </w:p>
          <w:p w:rsidR="00F5042B" w:rsidRDefault="00F5042B" w:rsidP="00C013F0">
            <w:pPr>
              <w:jc w:val="both"/>
            </w:pPr>
            <w:r>
              <w:t xml:space="preserve">El crédito máximo disponible para la financiación de las ayudas a conceder asciende a 422.850,00 euros. El volumen total de las ayudas a conceder no excederá de la consignación señalada o la que resulte de su actualización, en el caso de que se aprueben modificaciones presupuestarias de conformidad con la legislación vigente. </w:t>
            </w:r>
          </w:p>
          <w:p w:rsidR="00F5042B" w:rsidRDefault="00F5042B" w:rsidP="00C013F0">
            <w:pPr>
              <w:jc w:val="both"/>
            </w:pPr>
          </w:p>
          <w:p w:rsidR="00F5042B" w:rsidRDefault="00F5042B" w:rsidP="00C013F0">
            <w:pPr>
              <w:jc w:val="both"/>
            </w:pPr>
            <w:r>
              <w:t>En caso de agotarse el crédito máximo aprobado, se seguirá el orden de presentación de las solicitudes.</w:t>
            </w:r>
          </w:p>
          <w:p w:rsidR="00F5042B" w:rsidRDefault="00F5042B" w:rsidP="00C013F0">
            <w:pPr>
              <w:jc w:val="both"/>
            </w:pPr>
          </w:p>
          <w:p w:rsidR="00F5042B" w:rsidRDefault="00F5042B" w:rsidP="00C013F0">
            <w:pPr>
              <w:jc w:val="both"/>
            </w:pPr>
            <w:r>
              <w:t>Las ayudas se imputarán a la aplicación presupuestaria 0115.471.01.433.20.2021 “</w:t>
            </w:r>
            <w:r>
              <w:rPr>
                <w:i/>
              </w:rPr>
              <w:t>Subvenciones autónomos y empresas</w:t>
            </w:r>
            <w:r>
              <w:t xml:space="preserve">” de los Presupuestos Generales del Ayuntamiento de </w:t>
            </w:r>
            <w:proofErr w:type="spellStart"/>
            <w:r>
              <w:t>Hondarribia</w:t>
            </w:r>
            <w:proofErr w:type="spellEnd"/>
            <w:r>
              <w:t xml:space="preserve"> para el ejercicio 2021.</w:t>
            </w:r>
          </w:p>
          <w:p w:rsidR="00F5042B" w:rsidRDefault="00F5042B" w:rsidP="00C013F0">
            <w:pPr>
              <w:jc w:val="both"/>
              <w:rPr>
                <w:b/>
                <w:lang w:val="eu-ES"/>
              </w:rPr>
            </w:pPr>
          </w:p>
          <w:p w:rsidR="00F5042B" w:rsidRDefault="00F5042B" w:rsidP="00C013F0">
            <w:pPr>
              <w:jc w:val="both"/>
              <w:rPr>
                <w:b/>
                <w:lang w:val="eu-ES"/>
              </w:rPr>
            </w:pPr>
          </w:p>
          <w:p w:rsidR="00F5042B" w:rsidRDefault="00F5042B" w:rsidP="00C013F0">
            <w:pPr>
              <w:jc w:val="both"/>
              <w:rPr>
                <w:b/>
              </w:rPr>
            </w:pPr>
            <w:r>
              <w:rPr>
                <w:b/>
              </w:rPr>
              <w:t>Artículo 3. Personas y entidades beneficiarias</w:t>
            </w:r>
          </w:p>
          <w:p w:rsidR="00F5042B" w:rsidRDefault="00F5042B" w:rsidP="00C013F0">
            <w:pPr>
              <w:jc w:val="both"/>
              <w:rPr>
                <w:b/>
              </w:rPr>
            </w:pPr>
          </w:p>
          <w:p w:rsidR="00F5042B" w:rsidRDefault="00F5042B" w:rsidP="00C013F0">
            <w:pPr>
              <w:jc w:val="both"/>
              <w:rPr>
                <w:b/>
              </w:rPr>
            </w:pPr>
          </w:p>
          <w:p w:rsidR="00F5042B" w:rsidRDefault="00F5042B" w:rsidP="00C013F0">
            <w:pPr>
              <w:jc w:val="both"/>
            </w:pPr>
            <w:r>
              <w:t xml:space="preserve">Podrán ser beneficiarios de esta subvención las personas trabajadoras por cuenta propia o autónomas y empresas que se han visto afectadas por las órdenes de cierre de discotecas y de los establecimientos y servicios de hostelería y restauración dictadas por las autoridades de la CAPV desde el mes de agosto de 2020 y cuyas actividades estén clasificadas en los siguientes grupos: </w:t>
            </w:r>
          </w:p>
          <w:p w:rsidR="00F5042B" w:rsidRDefault="00F5042B" w:rsidP="00C013F0">
            <w:pPr>
              <w:jc w:val="both"/>
            </w:pPr>
          </w:p>
          <w:p w:rsidR="00F5042B" w:rsidRDefault="00F5042B" w:rsidP="00C013F0">
            <w:pPr>
              <w:jc w:val="both"/>
            </w:pPr>
            <w:r>
              <w:t xml:space="preserve">Grupo 671. Servicios en restaurantes </w:t>
            </w:r>
          </w:p>
          <w:p w:rsidR="00F5042B" w:rsidRDefault="00F5042B" w:rsidP="00C013F0">
            <w:pPr>
              <w:jc w:val="both"/>
            </w:pPr>
            <w:r>
              <w:t>Grupo 672. En cafeterías.</w:t>
            </w:r>
          </w:p>
          <w:p w:rsidR="00F5042B" w:rsidRDefault="00F5042B" w:rsidP="00C013F0">
            <w:pPr>
              <w:jc w:val="both"/>
            </w:pPr>
          </w:p>
          <w:p w:rsidR="00F5042B" w:rsidRDefault="00F5042B" w:rsidP="00C013F0">
            <w:pPr>
              <w:jc w:val="both"/>
            </w:pPr>
            <w:r>
              <w:t>Grupo 673. En cafés y bares, con y sin comida</w:t>
            </w:r>
          </w:p>
          <w:p w:rsidR="00F5042B" w:rsidRDefault="00F5042B" w:rsidP="00C013F0">
            <w:pPr>
              <w:jc w:val="both"/>
            </w:pPr>
          </w:p>
          <w:p w:rsidR="00F5042B" w:rsidRDefault="00F5042B" w:rsidP="00C013F0">
            <w:pPr>
              <w:jc w:val="both"/>
            </w:pPr>
            <w:r>
              <w:t xml:space="preserve">Grupo 676. En chocolaterías, heladerías y horchaterías  </w:t>
            </w:r>
          </w:p>
          <w:p w:rsidR="00F5042B" w:rsidRDefault="00F5042B" w:rsidP="00C013F0">
            <w:pPr>
              <w:jc w:val="both"/>
            </w:pPr>
            <w:r>
              <w:t>Grupo 681. Servicio de hospedaje en hoteles y moteles</w:t>
            </w:r>
          </w:p>
          <w:p w:rsidR="00F5042B" w:rsidRDefault="00F5042B" w:rsidP="00C013F0">
            <w:pPr>
              <w:jc w:val="both"/>
            </w:pPr>
            <w:r>
              <w:t>Grupo 682. Servicio de hospedaje en hostales pensiones</w:t>
            </w:r>
          </w:p>
          <w:p w:rsidR="00F5042B" w:rsidRDefault="00F5042B" w:rsidP="00C013F0">
            <w:pPr>
              <w:jc w:val="both"/>
            </w:pPr>
            <w:r>
              <w:t>Grupo 683. Servicio de hospedaje en fondas y casas de huéspedes, así como el de alojamientos turísticos agrícolas que no sean declarados como actividad complementaria a una activida</w:t>
            </w:r>
            <w:r w:rsidR="00D20799">
              <w:t>d agrícola, ganadera o forestal</w:t>
            </w:r>
          </w:p>
          <w:p w:rsidR="00F5042B" w:rsidRDefault="00F5042B" w:rsidP="00C013F0">
            <w:pPr>
              <w:jc w:val="both"/>
            </w:pPr>
            <w:r>
              <w:t>Grupo 684. Servicio de hospedaje en hoteles apartamentos</w:t>
            </w:r>
          </w:p>
          <w:p w:rsidR="00F5042B" w:rsidRDefault="00F5042B" w:rsidP="00C013F0">
            <w:pPr>
              <w:jc w:val="both"/>
            </w:pPr>
            <w:r>
              <w:t xml:space="preserve">Grupo 686. Explotación de apartamentos privados a través </w:t>
            </w:r>
            <w:r w:rsidR="00D20799">
              <w:t>de agencia o empresa organizada</w:t>
            </w:r>
          </w:p>
          <w:p w:rsidR="00F5042B" w:rsidRDefault="00F5042B" w:rsidP="00C013F0">
            <w:pPr>
              <w:jc w:val="both"/>
            </w:pPr>
            <w:r>
              <w:t xml:space="preserve">Grupo 687. Campamentos turísticos en los que se prestan los servicios mínimos de salubridad como agua potable, lavabos, fregaderos, etc. </w:t>
            </w:r>
          </w:p>
          <w:p w:rsidR="00F5042B" w:rsidRDefault="00F5042B" w:rsidP="00C013F0">
            <w:pPr>
              <w:jc w:val="both"/>
            </w:pPr>
          </w:p>
          <w:p w:rsidR="00D20799" w:rsidRDefault="00D20799" w:rsidP="00C013F0">
            <w:pPr>
              <w:jc w:val="both"/>
            </w:pPr>
          </w:p>
          <w:p w:rsidR="00F5042B" w:rsidRDefault="00F5042B" w:rsidP="00C013F0">
            <w:pPr>
              <w:jc w:val="both"/>
            </w:pPr>
            <w:r>
              <w:t>No podrán ser beneficiarias de esta subvención aquellas cuya actividad principal sea el reparto a domicilio de comidas y bebidas ni su recogida en el establecimiento (</w:t>
            </w:r>
            <w:proofErr w:type="spellStart"/>
            <w:r>
              <w:t>Delivery</w:t>
            </w:r>
            <w:proofErr w:type="spellEnd"/>
            <w:r>
              <w:t xml:space="preserve"> y </w:t>
            </w:r>
            <w:proofErr w:type="spellStart"/>
            <w:r>
              <w:t>Take</w:t>
            </w:r>
            <w:proofErr w:type="spellEnd"/>
            <w:r>
              <w:t xml:space="preserve"> </w:t>
            </w:r>
            <w:proofErr w:type="spellStart"/>
            <w:r>
              <w:t>away</w:t>
            </w:r>
            <w:proofErr w:type="spellEnd"/>
            <w:r>
              <w:t xml:space="preserve">). </w:t>
            </w:r>
          </w:p>
          <w:p w:rsidR="00F5042B" w:rsidRDefault="00F5042B" w:rsidP="00C013F0">
            <w:pPr>
              <w:jc w:val="both"/>
            </w:pPr>
          </w:p>
          <w:p w:rsidR="00F5042B" w:rsidRDefault="00F5042B" w:rsidP="00C013F0">
            <w:pPr>
              <w:jc w:val="both"/>
            </w:pPr>
            <w:r>
              <w:t>Quedan excluidas de estas ayudas las actividades de hostelería (grupos 671-672-673) vinculadas y/o ubicadas en establecimientos en los que asimismo se desarrollan actividades clasificadas en el Epígrafe 969.6 (Salones recreativos y juegos) del Impuesto sobre Actividades Económicas.</w:t>
            </w:r>
          </w:p>
          <w:p w:rsidR="00F5042B" w:rsidRDefault="00F5042B" w:rsidP="00C013F0">
            <w:pPr>
              <w:jc w:val="both"/>
            </w:pPr>
          </w:p>
          <w:p w:rsidR="00F5042B" w:rsidRDefault="00F5042B" w:rsidP="00C013F0">
            <w:pPr>
              <w:jc w:val="both"/>
            </w:pPr>
            <w:r>
              <w:t xml:space="preserve">Quedan excluidas de estas ayudas los servicios de restauración para personas en tránsito por carretera en gasolineras y áreas de servicio, en centros y servicios sanitarios, socio-sanitarios, los comedores escolares, laborales y de residencias universitarias, así como los servicios de comedor de carácter social. </w:t>
            </w:r>
          </w:p>
          <w:p w:rsidR="00F5042B" w:rsidRDefault="00F5042B" w:rsidP="00C013F0">
            <w:pPr>
              <w:jc w:val="both"/>
              <w:rPr>
                <w:b/>
              </w:rPr>
            </w:pPr>
          </w:p>
          <w:p w:rsidR="00D20799" w:rsidRDefault="00D20799" w:rsidP="00C013F0">
            <w:pPr>
              <w:jc w:val="both"/>
              <w:rPr>
                <w:b/>
              </w:rPr>
            </w:pPr>
          </w:p>
          <w:p w:rsidR="00F5042B" w:rsidRDefault="00F5042B" w:rsidP="00C013F0">
            <w:pPr>
              <w:jc w:val="both"/>
              <w:rPr>
                <w:b/>
              </w:rPr>
            </w:pPr>
            <w:r>
              <w:rPr>
                <w:b/>
              </w:rPr>
              <w:lastRenderedPageBreak/>
              <w:t>Artículo 4. Requisitos que han de reunir las personas y entidades beneficiarias</w:t>
            </w:r>
          </w:p>
          <w:p w:rsidR="00F5042B" w:rsidRDefault="00F5042B" w:rsidP="00C013F0">
            <w:pPr>
              <w:jc w:val="both"/>
              <w:rPr>
                <w:b/>
              </w:rPr>
            </w:pPr>
          </w:p>
          <w:p w:rsidR="00F5042B" w:rsidRDefault="00F5042B" w:rsidP="00C013F0">
            <w:pPr>
              <w:jc w:val="both"/>
            </w:pPr>
            <w:r>
              <w:t>Las personas beneficiarias deberán reunir los siguientes requisitos:</w:t>
            </w:r>
          </w:p>
          <w:p w:rsidR="00F5042B" w:rsidRDefault="00F5042B" w:rsidP="00C013F0">
            <w:pPr>
              <w:jc w:val="both"/>
            </w:pPr>
          </w:p>
          <w:p w:rsidR="00F5042B" w:rsidRPr="001B4DAD" w:rsidRDefault="00F5042B" w:rsidP="001B4DAD">
            <w:pPr>
              <w:pStyle w:val="Prrafodelista"/>
              <w:numPr>
                <w:ilvl w:val="0"/>
                <w:numId w:val="38"/>
              </w:numPr>
              <w:jc w:val="both"/>
            </w:pPr>
            <w:r w:rsidRPr="001B4DAD">
              <w:t xml:space="preserve">Ser persona física trabajadora por cuenta propia o autónoma o persona jurídica. </w:t>
            </w:r>
          </w:p>
          <w:p w:rsidR="00F5042B" w:rsidRPr="001B4DAD" w:rsidRDefault="00F5042B" w:rsidP="001B4DAD">
            <w:pPr>
              <w:pStyle w:val="Prrafodelista"/>
              <w:numPr>
                <w:ilvl w:val="0"/>
                <w:numId w:val="38"/>
              </w:numPr>
              <w:jc w:val="both"/>
            </w:pPr>
            <w:r w:rsidRPr="001B4DAD">
              <w:t>En el caso de personas trabajadoras por cuenta propia o autónomas, estar dado de alta en el correspondiente régimen de la Seguridad Social a fecha 1 de noviembre de 2020.</w:t>
            </w:r>
          </w:p>
          <w:p w:rsidR="00F5042B" w:rsidRPr="001B4DAD" w:rsidRDefault="00F5042B" w:rsidP="001B4DAD">
            <w:pPr>
              <w:pStyle w:val="Prrafodelista"/>
              <w:numPr>
                <w:ilvl w:val="0"/>
                <w:numId w:val="38"/>
              </w:numPr>
              <w:jc w:val="both"/>
            </w:pPr>
            <w:r w:rsidRPr="001B4DAD">
              <w:t xml:space="preserve">En el caso de personas jurídicas, estar dado de alta en el régimen de la Seguridad Social o en la mutualidad correspondiente a fecha 1 de noviembre de 2020. </w:t>
            </w:r>
          </w:p>
          <w:p w:rsidR="00F5042B" w:rsidRPr="001B4DAD" w:rsidRDefault="00F5042B" w:rsidP="001B4DAD">
            <w:pPr>
              <w:pStyle w:val="Prrafodelista"/>
              <w:numPr>
                <w:ilvl w:val="0"/>
                <w:numId w:val="38"/>
              </w:numPr>
              <w:jc w:val="both"/>
            </w:pPr>
            <w:r w:rsidRPr="001B4DAD">
              <w:t xml:space="preserve">La persona solicitante de la subvención debe disponer de un establecimiento, en funcionamiento, ubicado en </w:t>
            </w:r>
            <w:proofErr w:type="spellStart"/>
            <w:r w:rsidRPr="001B4DAD">
              <w:t>Hondarribia</w:t>
            </w:r>
            <w:proofErr w:type="spellEnd"/>
            <w:r w:rsidRPr="001B4DAD">
              <w:t xml:space="preserve"> y realizar la explotación de la actividad hostelera. </w:t>
            </w:r>
          </w:p>
          <w:p w:rsidR="00C013F0" w:rsidRDefault="00F5042B" w:rsidP="00C013F0">
            <w:pPr>
              <w:pStyle w:val="Prrafodelista"/>
              <w:numPr>
                <w:ilvl w:val="0"/>
                <w:numId w:val="38"/>
              </w:numPr>
              <w:jc w:val="both"/>
            </w:pPr>
            <w:r w:rsidRPr="001B4DAD">
              <w:t xml:space="preserve">Que se hallen al corriente en el pago de sus obligaciones tributarias y no tributarias con el Ayuntamiento de </w:t>
            </w:r>
            <w:proofErr w:type="spellStart"/>
            <w:r w:rsidRPr="001B4DAD">
              <w:t>Hondarribia</w:t>
            </w:r>
            <w:proofErr w:type="spellEnd"/>
            <w:r w:rsidRPr="001B4DAD">
              <w:t xml:space="preserve"> y otras administraciones (Hacienda y Seguridad Social).</w:t>
            </w:r>
          </w:p>
          <w:p w:rsidR="001B4DAD" w:rsidRPr="001B4DAD" w:rsidRDefault="001B4DAD" w:rsidP="001B4DAD">
            <w:pPr>
              <w:pStyle w:val="Prrafodelista"/>
              <w:jc w:val="both"/>
            </w:pPr>
          </w:p>
          <w:p w:rsidR="001B4DAD" w:rsidRPr="001B4DAD" w:rsidRDefault="00F5042B" w:rsidP="001B4DAD">
            <w:pPr>
              <w:pStyle w:val="Prrafodelista"/>
              <w:numPr>
                <w:ilvl w:val="0"/>
                <w:numId w:val="38"/>
              </w:numPr>
              <w:jc w:val="both"/>
            </w:pPr>
            <w:r w:rsidRPr="001B4DAD">
              <w:t xml:space="preserve">Que figuren dados de alta en la matrícula del Impuesto sobre Actividades Económicas a fecha 1 de noviembre de 2020. A tal efecto, el domicilio tributario de la persona beneficiaria debe radicar en </w:t>
            </w:r>
            <w:proofErr w:type="spellStart"/>
            <w:r w:rsidRPr="001B4DAD">
              <w:t>Hondarribia</w:t>
            </w:r>
            <w:proofErr w:type="spellEnd"/>
            <w:r w:rsidRPr="001B4DAD">
              <w:t xml:space="preserve">. </w:t>
            </w:r>
          </w:p>
          <w:p w:rsidR="00C013F0" w:rsidRPr="001B4DAD" w:rsidRDefault="00F5042B" w:rsidP="001B4DAD">
            <w:pPr>
              <w:pStyle w:val="Prrafodelista"/>
              <w:numPr>
                <w:ilvl w:val="0"/>
                <w:numId w:val="38"/>
              </w:numPr>
              <w:jc w:val="both"/>
            </w:pPr>
            <w:r w:rsidRPr="001B4DAD">
              <w:t xml:space="preserve">Que no estén incursos en ninguna de las prohibiciones recogidas en el artículo 13 apartados 2 y 3 de la Ley General de Subvenciones. </w:t>
            </w:r>
          </w:p>
          <w:p w:rsidR="001B4DAD" w:rsidRDefault="001B4DAD" w:rsidP="001B4DAD">
            <w:pPr>
              <w:pStyle w:val="Prrafodelista"/>
            </w:pPr>
          </w:p>
          <w:p w:rsidR="001B4DAD" w:rsidRPr="001B4DAD" w:rsidRDefault="00F5042B" w:rsidP="001B4DAD">
            <w:pPr>
              <w:pStyle w:val="Prrafodelista"/>
              <w:numPr>
                <w:ilvl w:val="0"/>
                <w:numId w:val="38"/>
              </w:numPr>
              <w:jc w:val="both"/>
            </w:pPr>
            <w:r w:rsidRPr="001B4DAD">
              <w:lastRenderedPageBreak/>
              <w:t xml:space="preserve">Mantener la actividad durante al menos tres meses desde la resolución en la que se conceda la subvención. </w:t>
            </w:r>
          </w:p>
          <w:p w:rsidR="00C013F0" w:rsidRDefault="00F5042B" w:rsidP="00C013F0">
            <w:pPr>
              <w:pStyle w:val="Prrafodelista"/>
              <w:numPr>
                <w:ilvl w:val="0"/>
                <w:numId w:val="38"/>
              </w:numPr>
              <w:jc w:val="both"/>
            </w:pPr>
            <w:r w:rsidRPr="001B4DAD">
              <w:t>Que el local donde se desarrolle la actividad disponga de licencia en vigor o se encuentre en trámite su legalización, habiendo atendido los requerimientos realizados al efecto por el Ayuntamiento.</w:t>
            </w:r>
          </w:p>
          <w:p w:rsidR="001B4DAD" w:rsidRPr="001B4DAD" w:rsidRDefault="001B4DAD" w:rsidP="001B4DAD">
            <w:pPr>
              <w:pStyle w:val="Prrafodelista"/>
              <w:jc w:val="both"/>
            </w:pPr>
          </w:p>
          <w:p w:rsidR="00F5042B" w:rsidRDefault="00F5042B" w:rsidP="00C013F0">
            <w:pPr>
              <w:jc w:val="both"/>
              <w:rPr>
                <w:b/>
              </w:rPr>
            </w:pPr>
            <w:r>
              <w:rPr>
                <w:b/>
              </w:rPr>
              <w:t>Artículo 5. Cuantía de la subvención – gastos subvencionables</w:t>
            </w:r>
          </w:p>
          <w:p w:rsidR="00F5042B" w:rsidRDefault="00F5042B" w:rsidP="00C013F0">
            <w:pPr>
              <w:jc w:val="both"/>
              <w:rPr>
                <w:b/>
              </w:rPr>
            </w:pPr>
          </w:p>
          <w:p w:rsidR="00F5042B" w:rsidRDefault="00F5042B" w:rsidP="00C013F0">
            <w:pPr>
              <w:jc w:val="both"/>
            </w:pPr>
            <w:r>
              <w:t xml:space="preserve">La cuantía de la subvención variará en función de las siguientes variables:  </w:t>
            </w:r>
          </w:p>
          <w:p w:rsidR="00F5042B" w:rsidRDefault="00F5042B" w:rsidP="00C013F0">
            <w:pPr>
              <w:jc w:val="both"/>
            </w:pPr>
          </w:p>
          <w:p w:rsidR="00F5042B" w:rsidRDefault="00F5042B" w:rsidP="00C013F0">
            <w:pPr>
              <w:jc w:val="both"/>
              <w:rPr>
                <w:b/>
              </w:rPr>
            </w:pPr>
            <w:r>
              <w:t xml:space="preserve">Establecimientos </w:t>
            </w:r>
            <w:r>
              <w:rPr>
                <w:b/>
              </w:rPr>
              <w:t>no beneficiados de la exención de la tasa de ocupación de vía pública</w:t>
            </w:r>
            <w:r>
              <w:t xml:space="preserve"> aprobada para el año 2021</w:t>
            </w:r>
            <w:r>
              <w:rPr>
                <w:b/>
              </w:rPr>
              <w:t>:</w:t>
            </w:r>
          </w:p>
          <w:p w:rsidR="00F5042B" w:rsidRDefault="00F5042B" w:rsidP="00C013F0">
            <w:pPr>
              <w:jc w:val="both"/>
              <w:rPr>
                <w:b/>
              </w:rPr>
            </w:pPr>
          </w:p>
          <w:p w:rsidR="001B4DAD" w:rsidRDefault="00F5042B" w:rsidP="00C013F0">
            <w:pPr>
              <w:pStyle w:val="Prrafodelista"/>
              <w:numPr>
                <w:ilvl w:val="0"/>
                <w:numId w:val="38"/>
              </w:numPr>
              <w:jc w:val="both"/>
            </w:pPr>
            <w:r w:rsidRPr="001B4DAD">
              <w:t>Hasta 7.000€ si cuentan con más de 10 personas trabajad</w:t>
            </w:r>
            <w:r w:rsidR="001B4DAD">
              <w:t>oras (autónomas y asalariadas).</w:t>
            </w:r>
          </w:p>
          <w:p w:rsidR="00F5042B" w:rsidRDefault="00F5042B" w:rsidP="00C013F0">
            <w:pPr>
              <w:pStyle w:val="Prrafodelista"/>
              <w:numPr>
                <w:ilvl w:val="0"/>
                <w:numId w:val="38"/>
              </w:numPr>
              <w:jc w:val="both"/>
            </w:pPr>
            <w:r w:rsidRPr="001B4DAD">
              <w:t xml:space="preserve">Hasta 4.000€ si cuentan con entre 4 y 10 personas trabajadoras (autónomas y asalariadas). </w:t>
            </w:r>
          </w:p>
          <w:p w:rsidR="00F5042B" w:rsidRPr="001B4DAD" w:rsidRDefault="00F5042B" w:rsidP="00C013F0">
            <w:pPr>
              <w:pStyle w:val="Prrafodelista"/>
              <w:numPr>
                <w:ilvl w:val="0"/>
                <w:numId w:val="38"/>
              </w:numPr>
              <w:jc w:val="both"/>
            </w:pPr>
            <w:r w:rsidRPr="001B4DAD">
              <w:t xml:space="preserve">Hasta 2.500€ si cuentan con entre 1 y 3 personas trabajadoras (autónomas y asalariadas). </w:t>
            </w:r>
          </w:p>
          <w:p w:rsidR="00C013F0" w:rsidRPr="00C013F0" w:rsidRDefault="00C013F0" w:rsidP="00C013F0">
            <w:pPr>
              <w:jc w:val="both"/>
              <w:rPr>
                <w:sz w:val="12"/>
                <w:szCs w:val="12"/>
              </w:rPr>
            </w:pPr>
          </w:p>
          <w:p w:rsidR="00F5042B" w:rsidRDefault="00F5042B" w:rsidP="00C013F0">
            <w:pPr>
              <w:jc w:val="both"/>
            </w:pPr>
            <w:r>
              <w:t xml:space="preserve">Establecimientos </w:t>
            </w:r>
            <w:r>
              <w:rPr>
                <w:b/>
              </w:rPr>
              <w:t>beneficiados de la exención de la tasa de ocupación de vía pública</w:t>
            </w:r>
            <w:r>
              <w:t xml:space="preserve"> aprobada para el año 2021: </w:t>
            </w:r>
          </w:p>
          <w:p w:rsidR="00F5042B" w:rsidRDefault="00F5042B" w:rsidP="00C013F0">
            <w:pPr>
              <w:jc w:val="both"/>
            </w:pPr>
          </w:p>
          <w:p w:rsidR="00F5042B" w:rsidRDefault="00F5042B" w:rsidP="001B4DAD">
            <w:pPr>
              <w:pStyle w:val="Prrafodelista"/>
              <w:numPr>
                <w:ilvl w:val="0"/>
                <w:numId w:val="38"/>
              </w:numPr>
              <w:jc w:val="both"/>
            </w:pPr>
            <w:r w:rsidRPr="001B4DAD">
              <w:t xml:space="preserve">Hasta 3.500€ si cuentan con más de 10 personas trabajadoras (autónomas y asalariadas). </w:t>
            </w:r>
          </w:p>
          <w:p w:rsidR="00F5042B" w:rsidRDefault="00F5042B" w:rsidP="00C013F0">
            <w:pPr>
              <w:pStyle w:val="Prrafodelista"/>
              <w:numPr>
                <w:ilvl w:val="0"/>
                <w:numId w:val="38"/>
              </w:numPr>
              <w:jc w:val="both"/>
            </w:pPr>
            <w:r w:rsidRPr="001B4DAD">
              <w:t xml:space="preserve">Hasta 2.000€ si cuentan con entre 4 y 10 personas trabajadoras (autónomas y asalariadas). </w:t>
            </w:r>
          </w:p>
          <w:p w:rsidR="00F5042B" w:rsidRDefault="00F5042B" w:rsidP="00C013F0">
            <w:pPr>
              <w:pStyle w:val="Prrafodelista"/>
              <w:numPr>
                <w:ilvl w:val="0"/>
                <w:numId w:val="38"/>
              </w:numPr>
              <w:jc w:val="both"/>
            </w:pPr>
            <w:r w:rsidRPr="001B4DAD">
              <w:lastRenderedPageBreak/>
              <w:t xml:space="preserve">Hasta 1.000€ si cuentan con entre 1 y 3 personas trabajadoras (autónomas y asalariadas). </w:t>
            </w:r>
          </w:p>
          <w:p w:rsidR="001B4DAD" w:rsidRDefault="001B4DAD" w:rsidP="001B4DAD">
            <w:pPr>
              <w:pStyle w:val="Sinespaciado"/>
              <w:jc w:val="both"/>
            </w:pPr>
            <w:r>
              <w:t xml:space="preserve">Se concederá una sola ayuda, con los límites establecidos anteriormente, por cada establecimiento, con independencia de que pertenezcan a una misma persona física o jurídica. </w:t>
            </w:r>
          </w:p>
          <w:p w:rsidR="001B4DAD" w:rsidRDefault="001B4DAD" w:rsidP="001B4DAD">
            <w:pPr>
              <w:pStyle w:val="Sinespaciado"/>
              <w:jc w:val="both"/>
            </w:pPr>
          </w:p>
          <w:p w:rsidR="001B4DAD" w:rsidRDefault="001B4DAD" w:rsidP="001B4DAD">
            <w:pPr>
              <w:pStyle w:val="Sinespaciado"/>
              <w:jc w:val="both"/>
            </w:pPr>
            <w:r>
              <w:t xml:space="preserve">En caso de que el gasto justificado sea inferior a la cantidad concedida, se ajustará el importe de la subvención conforme el gasto justificado. </w:t>
            </w:r>
          </w:p>
          <w:p w:rsidR="001B4DAD" w:rsidRDefault="001B4DAD" w:rsidP="001B4DAD">
            <w:pPr>
              <w:pStyle w:val="Sinespaciado"/>
              <w:jc w:val="both"/>
            </w:pPr>
          </w:p>
          <w:p w:rsidR="001B4DAD" w:rsidRDefault="001B4DAD" w:rsidP="001B4DAD">
            <w:pPr>
              <w:pStyle w:val="Sinespaciado"/>
              <w:jc w:val="both"/>
            </w:pPr>
            <w:r>
              <w:t>En ningún caso se considerarán subvencionables los impuestos indirectos cuando sean susceptibles de recuperación o compensación, los bienes y derechos que se incorporen al proceso productivo, ni los bienes y derechos cuya venta o gestión formen parte de la actividad de la persona beneficiaria.</w:t>
            </w:r>
          </w:p>
          <w:p w:rsidR="001B4DAD" w:rsidRDefault="001B4DAD" w:rsidP="001B4DAD">
            <w:pPr>
              <w:pStyle w:val="Sinespaciado"/>
              <w:jc w:val="both"/>
            </w:pPr>
          </w:p>
          <w:p w:rsidR="001B4DAD" w:rsidRDefault="001B4DAD" w:rsidP="001B4DAD">
            <w:pPr>
              <w:pStyle w:val="Sinespaciado"/>
              <w:jc w:val="both"/>
            </w:pPr>
          </w:p>
          <w:p w:rsidR="001B4DAD" w:rsidRDefault="001B4DAD" w:rsidP="001B4DAD">
            <w:pPr>
              <w:jc w:val="both"/>
              <w:rPr>
                <w:b/>
              </w:rPr>
            </w:pPr>
            <w:r>
              <w:rPr>
                <w:b/>
              </w:rPr>
              <w:t>Artículo 6. Documentación para la presentación de las solicitudes</w:t>
            </w:r>
          </w:p>
          <w:p w:rsidR="001B4DAD" w:rsidRDefault="001B4DAD" w:rsidP="001B4DAD">
            <w:pPr>
              <w:jc w:val="both"/>
              <w:rPr>
                <w:b/>
              </w:rPr>
            </w:pPr>
          </w:p>
          <w:p w:rsidR="001B4DAD" w:rsidRDefault="001B4DAD" w:rsidP="001B4DAD">
            <w:pPr>
              <w:jc w:val="both"/>
              <w:rPr>
                <w:rFonts w:cstheme="minorHAnsi"/>
              </w:rPr>
            </w:pPr>
            <w:r w:rsidRPr="00AE4A8F">
              <w:rPr>
                <w:rFonts w:cstheme="minorHAnsi"/>
              </w:rPr>
              <w:t>Las solicitudes se presentarán obligatoriamente a través del formulario y documentación adjunta que se acompaña como ANEXO</w:t>
            </w:r>
            <w:r w:rsidRPr="00AE4A8F">
              <w:rPr>
                <w:rFonts w:cstheme="minorHAnsi"/>
                <w:color w:val="C9211E"/>
              </w:rPr>
              <w:t xml:space="preserve"> </w:t>
            </w:r>
            <w:r w:rsidRPr="00AE4A8F">
              <w:rPr>
                <w:rFonts w:cstheme="minorHAnsi"/>
              </w:rPr>
              <w:t>I, II, III y IV.</w:t>
            </w:r>
          </w:p>
          <w:p w:rsidR="001B4DAD" w:rsidRDefault="001B4DAD" w:rsidP="001B4DAD">
            <w:pPr>
              <w:jc w:val="both"/>
              <w:rPr>
                <w:rFonts w:cstheme="minorHAnsi"/>
              </w:rPr>
            </w:pPr>
          </w:p>
          <w:p w:rsidR="001B4DAD" w:rsidRPr="001B4DAD" w:rsidRDefault="001B4DAD" w:rsidP="001B4DAD">
            <w:pPr>
              <w:jc w:val="both"/>
              <w:rPr>
                <w:u w:val="single"/>
              </w:rPr>
            </w:pPr>
            <w:r w:rsidRPr="001B4DAD">
              <w:rPr>
                <w:u w:val="single"/>
              </w:rPr>
              <w:t>1)Personas trabajadoras por cuenta propia/autónomas:</w:t>
            </w:r>
          </w:p>
          <w:p w:rsidR="001B4DAD" w:rsidRPr="00EC4E8F" w:rsidRDefault="001B4DAD" w:rsidP="001B4DAD">
            <w:pPr>
              <w:jc w:val="both"/>
            </w:pPr>
          </w:p>
          <w:p w:rsidR="001B4DAD" w:rsidRPr="007901E8" w:rsidRDefault="001B4DAD" w:rsidP="001B4DAD">
            <w:pPr>
              <w:jc w:val="both"/>
            </w:pPr>
            <w:r>
              <w:t xml:space="preserve">a) </w:t>
            </w:r>
            <w:r w:rsidRPr="007901E8">
              <w:t xml:space="preserve">Beneficiarios de las ayudas convocadas por el Ayuntamiento de </w:t>
            </w:r>
            <w:proofErr w:type="spellStart"/>
            <w:r w:rsidRPr="007901E8">
              <w:t>Hondarribia</w:t>
            </w:r>
            <w:proofErr w:type="spellEnd"/>
            <w:r w:rsidRPr="007901E8">
              <w:t xml:space="preserve"> para trabajadores autónomos y empresas afectados por el </w:t>
            </w:r>
            <w:proofErr w:type="spellStart"/>
            <w:r w:rsidRPr="007901E8">
              <w:t>Covid</w:t>
            </w:r>
            <w:proofErr w:type="spellEnd"/>
            <w:r w:rsidRPr="007901E8">
              <w:t>:</w:t>
            </w:r>
          </w:p>
          <w:p w:rsidR="001B4DAD" w:rsidRPr="00EC4E8F" w:rsidRDefault="001B4DAD" w:rsidP="001B4DAD">
            <w:pPr>
              <w:jc w:val="both"/>
            </w:pPr>
          </w:p>
          <w:p w:rsidR="001B4DAD" w:rsidRDefault="001B4DAD" w:rsidP="001B4DAD">
            <w:pPr>
              <w:jc w:val="both"/>
            </w:pPr>
            <w:r>
              <w:t xml:space="preserve">. </w:t>
            </w:r>
            <w:r w:rsidRPr="00EC4E8F">
              <w:t xml:space="preserve">Modelo de solicitud de subvención cumplimentado </w:t>
            </w:r>
            <w:r>
              <w:t>f</w:t>
            </w:r>
            <w:r w:rsidRPr="00EC4E8F">
              <w:t>irmado telemáticamente por</w:t>
            </w:r>
            <w:r>
              <w:t xml:space="preserve"> </w:t>
            </w:r>
            <w:r w:rsidRPr="00EC4E8F">
              <w:t>el interesado o representante, al que se le deberá adjuntar la siguiente documentación</w:t>
            </w:r>
            <w:r>
              <w:t xml:space="preserve"> ANEXO I.</w:t>
            </w:r>
          </w:p>
          <w:p w:rsidR="001B4DAD" w:rsidRDefault="001B4DAD" w:rsidP="001B4DAD">
            <w:pPr>
              <w:jc w:val="both"/>
            </w:pPr>
            <w:r>
              <w:t>. DNI/NIE del solicitante</w:t>
            </w:r>
          </w:p>
          <w:p w:rsidR="001B4DAD" w:rsidRDefault="001B4DAD" w:rsidP="001B4DAD">
            <w:pPr>
              <w:jc w:val="both"/>
              <w:rPr>
                <w:rFonts w:cstheme="minorHAnsi"/>
              </w:rPr>
            </w:pPr>
            <w:r>
              <w:rPr>
                <w:rFonts w:cstheme="minorHAnsi"/>
              </w:rPr>
              <w:lastRenderedPageBreak/>
              <w:t xml:space="preserve">. </w:t>
            </w:r>
            <w:r w:rsidRPr="00EC4E8F">
              <w:rPr>
                <w:rFonts w:cstheme="minorHAnsi"/>
              </w:rPr>
              <w:t>Declaración responsable firmada por la persona interesa</w:t>
            </w:r>
            <w:r>
              <w:rPr>
                <w:rFonts w:cstheme="minorHAnsi"/>
              </w:rPr>
              <w:t>da o representante según modelo ANEXO II.</w:t>
            </w:r>
          </w:p>
          <w:p w:rsidR="001B4DAD" w:rsidRDefault="001B4DAD" w:rsidP="001B4DAD">
            <w:pPr>
              <w:jc w:val="both"/>
              <w:rPr>
                <w:rFonts w:cstheme="minorHAnsi"/>
              </w:rPr>
            </w:pPr>
            <w:r>
              <w:rPr>
                <w:rFonts w:cstheme="minorHAnsi"/>
              </w:rPr>
              <w:t xml:space="preserve">. </w:t>
            </w:r>
            <w:r w:rsidRPr="00EC4E8F">
              <w:rPr>
                <w:rFonts w:cstheme="minorHAnsi"/>
              </w:rPr>
              <w:t xml:space="preserve">Declaración sobre otras solicitudes de subvención </w:t>
            </w:r>
            <w:r w:rsidRPr="00860EB2">
              <w:rPr>
                <w:rFonts w:cstheme="minorHAnsi"/>
              </w:rPr>
              <w:t>f</w:t>
            </w:r>
            <w:r w:rsidRPr="00EC4E8F">
              <w:rPr>
                <w:rFonts w:cstheme="minorHAnsi"/>
              </w:rPr>
              <w:t xml:space="preserve">ormuladas a otras Administraciones </w:t>
            </w:r>
            <w:r w:rsidRPr="00860EB2">
              <w:rPr>
                <w:rFonts w:cstheme="minorHAnsi"/>
              </w:rPr>
              <w:t>p</w:t>
            </w:r>
            <w:r>
              <w:rPr>
                <w:rFonts w:cstheme="minorHAnsi"/>
              </w:rPr>
              <w:t>úblicas para misma finalidad ANEXO III</w:t>
            </w:r>
          </w:p>
          <w:p w:rsidR="001B4DAD" w:rsidRPr="00860EB2" w:rsidRDefault="001B4DAD" w:rsidP="001B4DAD">
            <w:pPr>
              <w:jc w:val="both"/>
              <w:rPr>
                <w:rFonts w:cstheme="minorHAnsi"/>
              </w:rPr>
            </w:pPr>
            <w:r>
              <w:rPr>
                <w:rFonts w:cstheme="minorHAnsi"/>
              </w:rPr>
              <w:t xml:space="preserve">. </w:t>
            </w:r>
            <w:r w:rsidRPr="00860EB2">
              <w:rPr>
                <w:rFonts w:cstheme="minorHAnsi"/>
              </w:rPr>
              <w:t>Recibo de Liquidación de Cotización (RLC) y Relación Nominal de Trabajadores (RNT) del mes de noviembre de 2020. En caso de que las beneficiarias tengan trabajadores en ERTE deberán presentar RLC por la parte exonerada y no exonerados</w:t>
            </w:r>
            <w:r w:rsidR="00A8278B">
              <w:rPr>
                <w:rFonts w:cstheme="minorHAnsi"/>
              </w:rPr>
              <w:t>.</w:t>
            </w:r>
          </w:p>
          <w:p w:rsidR="001B4DAD" w:rsidRDefault="001B4DAD" w:rsidP="001B4DAD">
            <w:pPr>
              <w:jc w:val="both"/>
              <w:rPr>
                <w:rFonts w:cstheme="minorHAnsi"/>
              </w:rPr>
            </w:pPr>
            <w:r>
              <w:rPr>
                <w:rFonts w:cstheme="minorHAnsi"/>
              </w:rPr>
              <w:t>. ANEXO V con las f</w:t>
            </w:r>
            <w:r w:rsidRPr="00860EB2">
              <w:rPr>
                <w:rFonts w:cstheme="minorHAnsi"/>
              </w:rPr>
              <w:t>acturas de los gastos subvencionables en los que hubieran incurrido y justificante bancario de pago. En el caso de gastos de arrendamiento de locales de negocio se deberá aportar el contrato de arrendamiento, las facturas y justificantes bancarios de los pagos de los meses subvencionables.</w:t>
            </w:r>
          </w:p>
          <w:p w:rsidR="001B4DAD" w:rsidRDefault="001B4DAD" w:rsidP="001B4DAD">
            <w:pPr>
              <w:jc w:val="both"/>
            </w:pPr>
          </w:p>
          <w:p w:rsidR="001B4DAD" w:rsidRDefault="001B4DAD" w:rsidP="001B4DAD">
            <w:pPr>
              <w:jc w:val="both"/>
            </w:pPr>
            <w:r>
              <w:t xml:space="preserve">b) </w:t>
            </w:r>
            <w:r w:rsidRPr="00DD280A">
              <w:t xml:space="preserve">No beneficiarios de las ayudas convocadas por el Ayuntamiento de </w:t>
            </w:r>
            <w:proofErr w:type="spellStart"/>
            <w:r w:rsidRPr="00DD280A">
              <w:t>Hondarribia</w:t>
            </w:r>
            <w:proofErr w:type="spellEnd"/>
            <w:r w:rsidRPr="00DD280A">
              <w:t xml:space="preserve"> para trabajadores autónomos y empresas afectados por el </w:t>
            </w:r>
            <w:proofErr w:type="spellStart"/>
            <w:r w:rsidRPr="00DD280A">
              <w:t>Covid</w:t>
            </w:r>
            <w:proofErr w:type="spellEnd"/>
            <w:r w:rsidRPr="00DD280A">
              <w:t>:</w:t>
            </w:r>
          </w:p>
          <w:p w:rsidR="001B4DAD" w:rsidRPr="00DD280A" w:rsidRDefault="001B4DAD" w:rsidP="001B4DAD">
            <w:pPr>
              <w:jc w:val="both"/>
            </w:pPr>
          </w:p>
          <w:p w:rsidR="001B4DAD" w:rsidRPr="0067723F" w:rsidRDefault="001B4DAD" w:rsidP="001B4DAD">
            <w:pPr>
              <w:jc w:val="both"/>
              <w:rPr>
                <w:u w:val="single"/>
              </w:rPr>
            </w:pPr>
            <w:r w:rsidRPr="0067723F">
              <w:rPr>
                <w:u w:val="single"/>
              </w:rPr>
              <w:t>. Documentación punto a)</w:t>
            </w:r>
          </w:p>
          <w:p w:rsidR="001B4DAD" w:rsidRDefault="001B4DAD" w:rsidP="001B4DAD">
            <w:pPr>
              <w:jc w:val="both"/>
            </w:pPr>
            <w:r>
              <w:t xml:space="preserve">. Ficha de alta de terceros cumplimentada para aquellas personas que anteriormente no se hubieran relacionado con el Ayuntamiento de </w:t>
            </w:r>
            <w:proofErr w:type="spellStart"/>
            <w:r>
              <w:t>Hondarribia</w:t>
            </w:r>
            <w:proofErr w:type="spellEnd"/>
            <w:r>
              <w:t xml:space="preserve"> y no estuvieran en su base de terceros ANEXO IV.</w:t>
            </w:r>
          </w:p>
          <w:p w:rsidR="001B4DAD" w:rsidRPr="00DD280A" w:rsidRDefault="001B4DAD" w:rsidP="001B4DAD">
            <w:pPr>
              <w:jc w:val="both"/>
            </w:pPr>
            <w:r>
              <w:t xml:space="preserve">. </w:t>
            </w:r>
            <w:r w:rsidRPr="00DD280A">
              <w:t>En caso de que la solicitud la realice un representante deberá presentar autorización</w:t>
            </w:r>
            <w:r>
              <w:t xml:space="preserve"> </w:t>
            </w:r>
            <w:r w:rsidRPr="00DD280A">
              <w:t>de representación.</w:t>
            </w:r>
          </w:p>
          <w:p w:rsidR="001B4DAD" w:rsidRDefault="001B4DAD" w:rsidP="001B4DAD">
            <w:pPr>
              <w:jc w:val="both"/>
            </w:pPr>
            <w:r>
              <w:t xml:space="preserve">. </w:t>
            </w:r>
            <w:r w:rsidRPr="00DD280A">
              <w:t>Resolución/Certificación del alta en el Régimen Especial de Trabajadores Autónomos o Mutua profesional correspondiente</w:t>
            </w:r>
            <w:r>
              <w:t>.</w:t>
            </w:r>
          </w:p>
          <w:p w:rsidR="001B4DAD" w:rsidRDefault="001B4DAD" w:rsidP="001B4DAD">
            <w:pPr>
              <w:jc w:val="both"/>
            </w:pPr>
          </w:p>
          <w:p w:rsidR="001B4DAD" w:rsidRDefault="001B4DAD" w:rsidP="001B4DAD">
            <w:pPr>
              <w:jc w:val="both"/>
              <w:rPr>
                <w:u w:val="single"/>
              </w:rPr>
            </w:pPr>
            <w:r w:rsidRPr="0067723F">
              <w:rPr>
                <w:u w:val="single"/>
              </w:rPr>
              <w:t>2)Personas jurídicas, sociedad civil, comunidades de bienes u otras entidades sin personalidad jurídica propia:</w:t>
            </w:r>
          </w:p>
          <w:p w:rsidR="0067723F" w:rsidRPr="0067723F" w:rsidRDefault="0067723F" w:rsidP="001B4DAD">
            <w:pPr>
              <w:jc w:val="both"/>
              <w:rPr>
                <w:u w:val="single"/>
              </w:rPr>
            </w:pPr>
          </w:p>
          <w:p w:rsidR="001B4DAD" w:rsidRPr="00DD280A" w:rsidRDefault="001B4DAD" w:rsidP="001B4DAD">
            <w:pPr>
              <w:jc w:val="both"/>
            </w:pPr>
            <w:r>
              <w:t xml:space="preserve">c) </w:t>
            </w:r>
            <w:r w:rsidRPr="00DD280A">
              <w:t xml:space="preserve">Beneficiarios de las ayudas convocadas por el Ayuntamiento de </w:t>
            </w:r>
            <w:proofErr w:type="spellStart"/>
            <w:r w:rsidRPr="00DD280A">
              <w:t>Hondarribia</w:t>
            </w:r>
            <w:proofErr w:type="spellEnd"/>
            <w:r w:rsidRPr="00DD280A">
              <w:t xml:space="preserve"> para </w:t>
            </w:r>
            <w:r w:rsidRPr="00DD280A">
              <w:lastRenderedPageBreak/>
              <w:t xml:space="preserve">trabajadores autónomos y empresas afectados por el </w:t>
            </w:r>
            <w:proofErr w:type="spellStart"/>
            <w:r w:rsidRPr="00DD280A">
              <w:t>Covid</w:t>
            </w:r>
            <w:proofErr w:type="spellEnd"/>
            <w:r w:rsidRPr="00DD280A">
              <w:t>:</w:t>
            </w:r>
          </w:p>
          <w:p w:rsidR="001B4DAD" w:rsidRDefault="001B4DAD" w:rsidP="001B4DAD">
            <w:pPr>
              <w:jc w:val="both"/>
            </w:pPr>
            <w:r>
              <w:t xml:space="preserve">. </w:t>
            </w:r>
            <w:r w:rsidRPr="00DD280A">
              <w:t>Modelo de solicitud de subvención cumplimentado</w:t>
            </w:r>
            <w:r>
              <w:t xml:space="preserve"> </w:t>
            </w:r>
            <w:r w:rsidRPr="00DD280A">
              <w:t>firmado telemáticamente por el interesado o representante, al que se le deberá adju</w:t>
            </w:r>
            <w:r>
              <w:t>ntar la siguiente documentación ANEXO I.</w:t>
            </w:r>
          </w:p>
          <w:p w:rsidR="001B4DAD" w:rsidRPr="00DD280A" w:rsidRDefault="001B4DAD" w:rsidP="001B4DAD">
            <w:pPr>
              <w:jc w:val="both"/>
            </w:pPr>
            <w:r>
              <w:t xml:space="preserve">. </w:t>
            </w:r>
            <w:r w:rsidRPr="00DD280A">
              <w:t>Declaración responsable firmada por la persona interesada o representante según modelo</w:t>
            </w:r>
            <w:r>
              <w:t xml:space="preserve"> ANEXO II.</w:t>
            </w:r>
          </w:p>
          <w:p w:rsidR="001B4DAD" w:rsidRPr="00DD280A" w:rsidRDefault="001B4DAD" w:rsidP="001B4DAD">
            <w:pPr>
              <w:jc w:val="both"/>
            </w:pPr>
            <w:r>
              <w:t xml:space="preserve">. </w:t>
            </w:r>
            <w:r w:rsidRPr="00DD280A">
              <w:t>Declaración sobre otras solicitudes de subvención</w:t>
            </w:r>
            <w:r>
              <w:t xml:space="preserve"> </w:t>
            </w:r>
            <w:r w:rsidRPr="00DD280A">
              <w:t xml:space="preserve">formuladas a otras Administraciones </w:t>
            </w:r>
            <w:r>
              <w:t>públicas para misma finalidad ANEXO III.</w:t>
            </w:r>
          </w:p>
          <w:p w:rsidR="001B4DAD" w:rsidRPr="00DD280A" w:rsidRDefault="001B4DAD" w:rsidP="001B4DAD">
            <w:pPr>
              <w:jc w:val="both"/>
            </w:pPr>
            <w:r>
              <w:t xml:space="preserve">. ANEXO V junto con las facturas </w:t>
            </w:r>
            <w:r w:rsidRPr="00DD280A">
              <w:t>de los gastos subvencionables en los que</w:t>
            </w:r>
            <w:r>
              <w:t xml:space="preserve"> </w:t>
            </w:r>
            <w:r w:rsidRPr="00DD280A">
              <w:t>hubieran incurrido y justificante bancario de</w:t>
            </w:r>
            <w:r>
              <w:t xml:space="preserve"> </w:t>
            </w:r>
            <w:r w:rsidRPr="00DD280A">
              <w:t>pago. En el caso de gastos de arrendamiento de locales de negocio se deberá aportar el contrato</w:t>
            </w:r>
            <w:r>
              <w:t xml:space="preserve"> </w:t>
            </w:r>
            <w:r w:rsidRPr="00DD280A">
              <w:t>de arrendamiento, las facturas y los pagos de los meses subvencionables.</w:t>
            </w:r>
          </w:p>
          <w:p w:rsidR="001B4DAD" w:rsidRPr="00DD280A" w:rsidRDefault="001B4DAD" w:rsidP="001B4DAD">
            <w:pPr>
              <w:jc w:val="both"/>
            </w:pPr>
            <w:r>
              <w:t xml:space="preserve">. </w:t>
            </w:r>
            <w:r w:rsidRPr="00DD280A">
              <w:t>Recibo de Liquidación de Cotización (RLC) y Relación</w:t>
            </w:r>
            <w:r>
              <w:t xml:space="preserve"> </w:t>
            </w:r>
            <w:r w:rsidRPr="00DD280A">
              <w:t>Nominal de Trabajadores (RNT) del mes</w:t>
            </w:r>
            <w:r>
              <w:t xml:space="preserve"> </w:t>
            </w:r>
            <w:r w:rsidRPr="00DD280A">
              <w:t>de noviembre de 2020. En caso de que las beneficiarias tengan trabajadores en ERTE deberán</w:t>
            </w:r>
            <w:r>
              <w:t xml:space="preserve"> </w:t>
            </w:r>
            <w:r w:rsidRPr="00DD280A">
              <w:t>presentar RLC por la parte exonerada y no exonerada.</w:t>
            </w:r>
          </w:p>
          <w:p w:rsidR="001B4DAD" w:rsidRDefault="001B4DAD" w:rsidP="001B4DAD">
            <w:pPr>
              <w:jc w:val="both"/>
            </w:pPr>
          </w:p>
          <w:p w:rsidR="001B4DAD" w:rsidRPr="00DD280A" w:rsidRDefault="001B4DAD" w:rsidP="001B4DAD">
            <w:pPr>
              <w:jc w:val="both"/>
            </w:pPr>
            <w:r>
              <w:t xml:space="preserve">d) </w:t>
            </w:r>
            <w:r w:rsidRPr="00DD280A">
              <w:t xml:space="preserve">No beneficiarios de las ayudas </w:t>
            </w:r>
            <w:r>
              <w:t>c</w:t>
            </w:r>
            <w:r w:rsidRPr="00DD280A">
              <w:t xml:space="preserve">onvocadas por el Ayuntamiento de </w:t>
            </w:r>
            <w:proofErr w:type="spellStart"/>
            <w:r w:rsidRPr="00DD280A">
              <w:t>Hondarribia</w:t>
            </w:r>
            <w:proofErr w:type="spellEnd"/>
            <w:r w:rsidRPr="00DD280A">
              <w:t xml:space="preserve"> para trabajadores autónomos y empresas afectados por el </w:t>
            </w:r>
            <w:proofErr w:type="spellStart"/>
            <w:proofErr w:type="gramStart"/>
            <w:r w:rsidRPr="00DD280A">
              <w:t>Covid</w:t>
            </w:r>
            <w:proofErr w:type="spellEnd"/>
            <w:r w:rsidRPr="00DD280A">
              <w:t xml:space="preserve"> :</w:t>
            </w:r>
            <w:proofErr w:type="gramEnd"/>
          </w:p>
          <w:p w:rsidR="001B4DAD" w:rsidRPr="00DD280A" w:rsidRDefault="001B4DAD" w:rsidP="001B4DAD">
            <w:pPr>
              <w:jc w:val="both"/>
            </w:pPr>
            <w:r>
              <w:t>. Documentación punto c</w:t>
            </w:r>
            <w:r w:rsidRPr="00DD280A">
              <w:t>)</w:t>
            </w:r>
          </w:p>
          <w:p w:rsidR="001B4DAD" w:rsidRPr="00DD280A" w:rsidRDefault="001B4DAD" w:rsidP="001B4DAD">
            <w:pPr>
              <w:jc w:val="both"/>
            </w:pPr>
            <w:r>
              <w:t xml:space="preserve">. </w:t>
            </w:r>
            <w:r w:rsidRPr="00DD280A">
              <w:t>DNI/NIE del representante legal.</w:t>
            </w:r>
          </w:p>
          <w:p w:rsidR="001B4DAD" w:rsidRPr="00DD280A" w:rsidRDefault="001B4DAD" w:rsidP="001B4DAD">
            <w:pPr>
              <w:jc w:val="both"/>
            </w:pPr>
            <w:r>
              <w:t xml:space="preserve">. </w:t>
            </w:r>
            <w:r w:rsidRPr="00DD280A">
              <w:t>Poderes del representante legal.</w:t>
            </w:r>
          </w:p>
          <w:p w:rsidR="001B4DAD" w:rsidRPr="00DD280A" w:rsidRDefault="001B4DAD" w:rsidP="001B4DAD">
            <w:pPr>
              <w:jc w:val="both"/>
            </w:pPr>
            <w:r>
              <w:t xml:space="preserve">. </w:t>
            </w:r>
            <w:r w:rsidRPr="00DD280A">
              <w:t>Contrato de constitución debidamente registrado de la sociedad civil, comunidad de bienes u otras entidades económicas sin personalidad jurídica propia.</w:t>
            </w:r>
          </w:p>
          <w:p w:rsidR="001B4DAD" w:rsidRPr="00DD280A" w:rsidRDefault="001B4DAD" w:rsidP="001B4DAD">
            <w:pPr>
              <w:jc w:val="both"/>
            </w:pPr>
            <w:r>
              <w:t xml:space="preserve">. </w:t>
            </w:r>
            <w:r w:rsidRPr="00DD280A">
              <w:t>Escritura de constitución y estatutos de la persona jurídica actualizados, inscritos en el correspondiente Registro.</w:t>
            </w:r>
          </w:p>
          <w:p w:rsidR="001B4DAD" w:rsidRDefault="001B4DAD" w:rsidP="001B4DAD">
            <w:pPr>
              <w:jc w:val="both"/>
            </w:pPr>
          </w:p>
          <w:p w:rsidR="001B4DAD" w:rsidRDefault="001B4DAD" w:rsidP="001B4DAD">
            <w:pPr>
              <w:jc w:val="both"/>
            </w:pPr>
            <w:r>
              <w:t xml:space="preserve">Para finalizar la solicitud, deberá firmarse la declaración responsable relativa a que son ciertos todos los datos consignados, que se cumplen todos los requisitos establecidos en la </w:t>
            </w:r>
            <w:r>
              <w:lastRenderedPageBreak/>
              <w:t xml:space="preserve">convocatoria, no concurre ningún motivo de exclusión, y a los compromisos establecidos en la convocatoria. </w:t>
            </w:r>
          </w:p>
          <w:p w:rsidR="001B4DAD" w:rsidRDefault="001B4DAD" w:rsidP="001B4DAD">
            <w:pPr>
              <w:jc w:val="both"/>
            </w:pPr>
          </w:p>
          <w:p w:rsidR="001B4DAD" w:rsidRPr="00AE4A8F" w:rsidRDefault="001B4DAD" w:rsidP="001B4DAD">
            <w:pPr>
              <w:jc w:val="both"/>
              <w:rPr>
                <w:rFonts w:cstheme="minorHAnsi"/>
              </w:rPr>
            </w:pPr>
            <w:r w:rsidRPr="00AE4A8F">
              <w:rPr>
                <w:rFonts w:cstheme="minorHAnsi"/>
              </w:rPr>
              <w:t>La presentación de solicitudes electrónicas se someterá a las siguientes condiciones:</w:t>
            </w:r>
          </w:p>
          <w:p w:rsidR="001B4DAD" w:rsidRDefault="001B4DAD" w:rsidP="001B4DAD">
            <w:pPr>
              <w:jc w:val="both"/>
              <w:rPr>
                <w:rFonts w:cstheme="minorHAnsi"/>
              </w:rPr>
            </w:pPr>
          </w:p>
          <w:p w:rsidR="001B4DAD" w:rsidRPr="0067723F" w:rsidRDefault="001B4DAD" w:rsidP="0067723F">
            <w:pPr>
              <w:pStyle w:val="Prrafodelista"/>
              <w:numPr>
                <w:ilvl w:val="0"/>
                <w:numId w:val="40"/>
              </w:numPr>
              <w:jc w:val="both"/>
              <w:rPr>
                <w:rFonts w:cstheme="minorHAnsi"/>
              </w:rPr>
            </w:pPr>
            <w:r w:rsidRPr="0067723F">
              <w:rPr>
                <w:rFonts w:cstheme="minorHAnsi"/>
              </w:rPr>
              <w:t>Sólo se podrá presentar una solicitud de ayuda por actividad.</w:t>
            </w:r>
          </w:p>
          <w:p w:rsidR="001B4DAD" w:rsidRPr="0067723F" w:rsidRDefault="001B4DAD" w:rsidP="0067723F">
            <w:pPr>
              <w:pStyle w:val="Prrafodelista"/>
              <w:jc w:val="both"/>
              <w:rPr>
                <w:rFonts w:cstheme="minorHAnsi"/>
              </w:rPr>
            </w:pPr>
          </w:p>
          <w:p w:rsidR="001B4DAD" w:rsidRPr="0067723F" w:rsidRDefault="001B4DAD" w:rsidP="0067723F">
            <w:pPr>
              <w:pStyle w:val="Prrafodelista"/>
              <w:numPr>
                <w:ilvl w:val="0"/>
                <w:numId w:val="40"/>
              </w:numPr>
              <w:jc w:val="both"/>
              <w:rPr>
                <w:rFonts w:cstheme="minorHAnsi"/>
              </w:rPr>
            </w:pPr>
            <w:r w:rsidRPr="0067723F">
              <w:rPr>
                <w:rFonts w:cstheme="minorHAnsi"/>
              </w:rPr>
              <w:t xml:space="preserve">No se admitirá ninguna solicitud recibida con posterioridad al plazo de solicitud establecido en las presentes normas reguladoras, ni las recibidas por canales diferentes a la sede electrónica del Ayuntamiento de </w:t>
            </w:r>
            <w:proofErr w:type="spellStart"/>
            <w:r w:rsidRPr="0067723F">
              <w:rPr>
                <w:rFonts w:cstheme="minorHAnsi"/>
              </w:rPr>
              <w:t>Hondarribia</w:t>
            </w:r>
            <w:proofErr w:type="spellEnd"/>
            <w:r w:rsidRPr="0067723F">
              <w:rPr>
                <w:rFonts w:cstheme="minorHAnsi"/>
              </w:rPr>
              <w:t>.</w:t>
            </w:r>
          </w:p>
          <w:p w:rsidR="001B4DAD" w:rsidRPr="0067723F" w:rsidRDefault="001B4DAD" w:rsidP="0067723F">
            <w:pPr>
              <w:pStyle w:val="Prrafodelista"/>
              <w:jc w:val="both"/>
              <w:rPr>
                <w:rFonts w:cstheme="minorHAnsi"/>
              </w:rPr>
            </w:pPr>
          </w:p>
          <w:p w:rsidR="0067723F" w:rsidRPr="0067723F" w:rsidRDefault="001B4DAD" w:rsidP="001B4DAD">
            <w:pPr>
              <w:pStyle w:val="Prrafodelista"/>
              <w:numPr>
                <w:ilvl w:val="0"/>
                <w:numId w:val="40"/>
              </w:numPr>
              <w:jc w:val="both"/>
              <w:rPr>
                <w:rFonts w:cstheme="minorHAnsi"/>
              </w:rPr>
            </w:pPr>
            <w:r w:rsidRPr="0067723F">
              <w:rPr>
                <w:rFonts w:cstheme="minorHAnsi"/>
              </w:rPr>
              <w:t>En el caso de que se compruebe que un solicitante altere o falsifique la documentación presentada, se aplicará la normativa prevista para estos supuestos y que se establecen en el artículo 37 de la Ley 38/2003, de 17 de noviembre, General de Subvenciones, y, en su caso, en la legislación penal.</w:t>
            </w:r>
          </w:p>
          <w:p w:rsidR="0067723F" w:rsidRDefault="0067723F" w:rsidP="0067723F">
            <w:pPr>
              <w:jc w:val="both"/>
            </w:pPr>
            <w:r>
              <w:t>De conformidad con el artículo 28.2 de la Ley 39/2015 de Procedimiento Administrativo Común de las Administraciones Púbicas (en adelante LPAC), la Administración actuante podrá consultar o recabar los documentos que ya se encuentren en su poder o hayan sido elaborados por cualquier otra Administración,</w:t>
            </w:r>
          </w:p>
          <w:p w:rsidR="0067723F" w:rsidRDefault="0067723F" w:rsidP="0067723F">
            <w:pPr>
              <w:jc w:val="both"/>
            </w:pPr>
            <w:r>
              <w:t xml:space="preserve"> salvo que el interesado se opusiera a ello. </w:t>
            </w:r>
          </w:p>
          <w:p w:rsidR="0067723F" w:rsidRDefault="0067723F" w:rsidP="0067723F">
            <w:pPr>
              <w:jc w:val="both"/>
            </w:pPr>
          </w:p>
          <w:p w:rsidR="0067723F" w:rsidRDefault="0067723F" w:rsidP="0067723F">
            <w:pPr>
              <w:jc w:val="both"/>
            </w:pPr>
            <w:r>
              <w:t>El Ayuntamiento recabará directamente de otras administraciones los datos necesarios para acreditar el cumplimiento de las obligaciones tributarias y para con la Seguridad Social del solicitante, desde los servicios de la plataforma de intermediación de datos NISAE (Nodo de Interoperabilidad y Seguridad de las Administraciones de Euskadi), en concreto los siguientes:</w:t>
            </w:r>
          </w:p>
          <w:p w:rsidR="0067723F" w:rsidRDefault="0067723F" w:rsidP="0067723F">
            <w:pPr>
              <w:jc w:val="both"/>
            </w:pPr>
          </w:p>
          <w:p w:rsidR="0067723F" w:rsidRPr="0067723F" w:rsidRDefault="0067723F" w:rsidP="0067723F">
            <w:pPr>
              <w:pStyle w:val="Prrafodelista"/>
              <w:numPr>
                <w:ilvl w:val="0"/>
                <w:numId w:val="42"/>
              </w:numPr>
              <w:jc w:val="both"/>
            </w:pPr>
            <w:r w:rsidRPr="0067723F">
              <w:t xml:space="preserve">Hallarse al corriente en el cumplimiento de las obligaciones tributarias con la Diputación Foral de </w:t>
            </w:r>
            <w:proofErr w:type="spellStart"/>
            <w:r w:rsidRPr="0067723F">
              <w:t>Gipuzkoa</w:t>
            </w:r>
            <w:proofErr w:type="spellEnd"/>
            <w:r w:rsidRPr="0067723F">
              <w:t xml:space="preserve">.  </w:t>
            </w:r>
          </w:p>
          <w:p w:rsidR="0067723F" w:rsidRPr="0067723F" w:rsidRDefault="0067723F" w:rsidP="0067723F">
            <w:pPr>
              <w:pStyle w:val="Prrafodelista"/>
              <w:numPr>
                <w:ilvl w:val="0"/>
                <w:numId w:val="42"/>
              </w:numPr>
              <w:jc w:val="both"/>
            </w:pPr>
            <w:r w:rsidRPr="0067723F">
              <w:t>Estar dado de alta en la Seguridad Social a fecha 1 de noviembre de 2020.</w:t>
            </w:r>
          </w:p>
          <w:p w:rsidR="0067723F" w:rsidRPr="0067723F" w:rsidRDefault="0067723F" w:rsidP="0067723F">
            <w:pPr>
              <w:pStyle w:val="Prrafodelista"/>
              <w:numPr>
                <w:ilvl w:val="0"/>
                <w:numId w:val="42"/>
              </w:numPr>
              <w:jc w:val="both"/>
            </w:pPr>
            <w:r w:rsidRPr="0067723F">
              <w:t>Hallarse al corriente en el cumplimiento de las obligaciones frente a la Seguridad Social.</w:t>
            </w:r>
          </w:p>
          <w:p w:rsidR="0067723F" w:rsidRDefault="0067723F" w:rsidP="0067723F">
            <w:pPr>
              <w:jc w:val="both"/>
            </w:pPr>
            <w:r>
              <w:t xml:space="preserve">En el caso en que no fuera posible la realización de la consulta a través de las plataformas de intermediación de datos u otros sistemas electrónicos habilitados al efecto, se podrá solicitar excepcionalmente al solicitante que presente la documentación en cuestión. </w:t>
            </w:r>
          </w:p>
          <w:p w:rsidR="0067723F" w:rsidRDefault="0067723F" w:rsidP="0067723F">
            <w:pPr>
              <w:jc w:val="both"/>
            </w:pPr>
          </w:p>
          <w:p w:rsidR="0067723F" w:rsidRDefault="0067723F" w:rsidP="0067723F">
            <w:pPr>
              <w:jc w:val="both"/>
            </w:pPr>
            <w:r>
              <w:t>Los interesados podrán ejercer su derecho de oposición a la consulta de sus datos personales poniéndolo de manifiesto de forma expresa. En el caso de que el interesado ejercite su derecho de oposición a la consulta de sus datos personales, estará obligado a adjuntar la documentación correspondiente, pudiendo ser declarado desistido de su solicitud si no la aporta.</w:t>
            </w:r>
          </w:p>
          <w:p w:rsidR="0067723F" w:rsidRDefault="0067723F" w:rsidP="0067723F">
            <w:pPr>
              <w:jc w:val="both"/>
              <w:rPr>
                <w:highlight w:val="yellow"/>
              </w:rPr>
            </w:pPr>
          </w:p>
          <w:p w:rsidR="0067723F" w:rsidRDefault="0067723F" w:rsidP="0067723F">
            <w:pPr>
              <w:jc w:val="both"/>
            </w:pPr>
            <w:r>
              <w:t>Si la solicitud no estuviera debidamente cumplimentada o no reuniera los requisitos establecidos, el órgano instructor requerirá al solicitante para que, en el plazo máximo e improrrogable de diez días hábiles subsane la falta, con indicación de que, si así no lo hiciera, se le tendrá por desistido de su petición, archivándose sin más trámite, previa Resolución que deberá ser dictada en los términos previstos en el artículo 21 de la LPAC.</w:t>
            </w:r>
          </w:p>
          <w:p w:rsidR="0067723F" w:rsidRDefault="0067723F" w:rsidP="0067723F">
            <w:pPr>
              <w:jc w:val="both"/>
            </w:pPr>
            <w:r>
              <w:t xml:space="preserve"> </w:t>
            </w:r>
          </w:p>
          <w:p w:rsidR="0067723F" w:rsidRDefault="0067723F" w:rsidP="0067723F">
            <w:pPr>
              <w:jc w:val="both"/>
            </w:pPr>
            <w:r>
              <w:t>El órgano instructor podrá recabar en cualquier momento la documentación original o complementaria que considere necesaria para acreditar mejor el exacto cumplimiento de las condiciones exigidas en las normas reguladoras de estas subvenciones.</w:t>
            </w:r>
          </w:p>
          <w:p w:rsidR="0067723F" w:rsidRDefault="0067723F" w:rsidP="0067723F">
            <w:pPr>
              <w:jc w:val="both"/>
            </w:pPr>
          </w:p>
          <w:p w:rsidR="0067723F" w:rsidRDefault="0067723F" w:rsidP="0067723F">
            <w:pPr>
              <w:jc w:val="both"/>
              <w:rPr>
                <w:b/>
              </w:rPr>
            </w:pPr>
            <w:r>
              <w:rPr>
                <w:b/>
              </w:rPr>
              <w:lastRenderedPageBreak/>
              <w:t>Artículo 7. Compatibilidad con otras subvenciones</w:t>
            </w:r>
          </w:p>
          <w:p w:rsidR="0067723F" w:rsidRDefault="0067723F" w:rsidP="0067723F">
            <w:pPr>
              <w:jc w:val="both"/>
              <w:rPr>
                <w:b/>
              </w:rPr>
            </w:pPr>
          </w:p>
          <w:p w:rsidR="0067723F" w:rsidRDefault="0067723F" w:rsidP="0067723F">
            <w:pPr>
              <w:pStyle w:val="Sinespaciado"/>
              <w:jc w:val="both"/>
            </w:pPr>
            <w:r>
              <w:t xml:space="preserve">Quien resulte beneficiaria podrá percibir otras subvenciones, siempre que el importe de las mismas sea de tal cuantía que, aisladamente o </w:t>
            </w:r>
          </w:p>
          <w:p w:rsidR="0067723F" w:rsidRDefault="0067723F" w:rsidP="0067723F">
            <w:pPr>
              <w:pStyle w:val="Sinespaciado"/>
              <w:jc w:val="both"/>
            </w:pPr>
            <w:r>
              <w:t xml:space="preserve">en concurrencia con otras subvenciones para la misma finalidad, no supere el coste de la actividad subvencionada. </w:t>
            </w:r>
          </w:p>
          <w:p w:rsidR="0067723F" w:rsidRDefault="0067723F" w:rsidP="0067723F">
            <w:pPr>
              <w:pStyle w:val="Sinespaciado"/>
              <w:jc w:val="both"/>
            </w:pPr>
          </w:p>
          <w:p w:rsidR="0067723F" w:rsidRPr="007242DE" w:rsidRDefault="0067723F" w:rsidP="0067723F">
            <w:pPr>
              <w:pStyle w:val="Sinespaciado"/>
              <w:jc w:val="both"/>
              <w:rPr>
                <w:rFonts w:cstheme="minorHAnsi"/>
              </w:rPr>
            </w:pPr>
            <w:r w:rsidRPr="007242DE">
              <w:rPr>
                <w:rFonts w:cstheme="minorHAnsi"/>
              </w:rPr>
              <w:t>El importe de las subvenciones que se regulan en ningún caso podrá ser de tal cuantía que aisladamente, o en concurrencia con otras subvenciones o ayudas de otras administraciones públicas, o de otros entes públicos o privados, supere el coste de la actividad subvencionada</w:t>
            </w:r>
            <w:r>
              <w:rPr>
                <w:rFonts w:cstheme="minorHAnsi"/>
              </w:rPr>
              <w:t>.</w:t>
            </w:r>
          </w:p>
          <w:p w:rsidR="0067723F" w:rsidRDefault="0067723F" w:rsidP="0067723F">
            <w:pPr>
              <w:jc w:val="both"/>
              <w:rPr>
                <w:b/>
              </w:rPr>
            </w:pPr>
          </w:p>
          <w:p w:rsidR="0067723F" w:rsidRDefault="0067723F" w:rsidP="0067723F">
            <w:pPr>
              <w:jc w:val="both"/>
              <w:rPr>
                <w:b/>
              </w:rPr>
            </w:pPr>
          </w:p>
          <w:p w:rsidR="0067723F" w:rsidRDefault="0067723F" w:rsidP="0067723F">
            <w:pPr>
              <w:jc w:val="both"/>
              <w:rPr>
                <w:b/>
              </w:rPr>
            </w:pPr>
            <w:r>
              <w:rPr>
                <w:b/>
              </w:rPr>
              <w:t>Artículo 8. Forma y plazo de presentación de solicitudes</w:t>
            </w:r>
          </w:p>
          <w:p w:rsidR="0067723F" w:rsidRDefault="0067723F" w:rsidP="0067723F">
            <w:pPr>
              <w:jc w:val="both"/>
              <w:rPr>
                <w:b/>
              </w:rPr>
            </w:pPr>
          </w:p>
          <w:p w:rsidR="0067723F" w:rsidRDefault="0067723F" w:rsidP="0067723F">
            <w:pPr>
              <w:jc w:val="both"/>
            </w:pPr>
            <w:r>
              <w:t xml:space="preserve">Las solicitudes, y su documentación deberán ser remitidos al Ayuntamiento de </w:t>
            </w:r>
            <w:proofErr w:type="spellStart"/>
            <w:r>
              <w:t>Hondarribia</w:t>
            </w:r>
            <w:proofErr w:type="spellEnd"/>
            <w:r>
              <w:t xml:space="preserve"> a</w:t>
            </w:r>
          </w:p>
          <w:p w:rsidR="0067723F" w:rsidRDefault="0067723F" w:rsidP="0067723F">
            <w:pPr>
              <w:jc w:val="both"/>
            </w:pPr>
            <w:r>
              <w:t xml:space="preserve"> través de su registro electrónico desde la siguiente dirección de Internet:</w:t>
            </w:r>
          </w:p>
          <w:p w:rsidR="0067723F" w:rsidRDefault="0067723F" w:rsidP="0067723F">
            <w:pPr>
              <w:jc w:val="both"/>
            </w:pPr>
          </w:p>
          <w:p w:rsidR="0067723F" w:rsidRDefault="0067723F" w:rsidP="0067723F">
            <w:pPr>
              <w:jc w:val="both"/>
              <w:rPr>
                <w:rFonts w:eastAsia="Times New Roman"/>
              </w:rPr>
            </w:pPr>
            <w:r>
              <w:t xml:space="preserve"> </w:t>
            </w:r>
            <w:hyperlink r:id="rId9" w:history="1">
              <w:r>
                <w:rPr>
                  <w:rStyle w:val="Hipervnculo"/>
                  <w:rFonts w:eastAsia="Times New Roman" w:cs="Arial"/>
                </w:rPr>
                <w:t>http://www.hondarribia.eus/es/tramites-registro-municipal</w:t>
              </w:r>
            </w:hyperlink>
            <w:r>
              <w:rPr>
                <w:rFonts w:eastAsia="Times New Roman"/>
              </w:rPr>
              <w:t xml:space="preserve"> o bien a través del BAZ </w:t>
            </w:r>
          </w:p>
          <w:p w:rsidR="0067723F" w:rsidRDefault="0067723F" w:rsidP="0067723F">
            <w:pPr>
              <w:jc w:val="both"/>
              <w:rPr>
                <w:rFonts w:eastAsia="Times New Roman"/>
              </w:rPr>
            </w:pPr>
            <w:r>
              <w:rPr>
                <w:rFonts w:eastAsia="Times New Roman"/>
              </w:rPr>
              <w:t xml:space="preserve"> (oficina de atención a la ciudadanía), sito en la calle Javier Ugarte 6. </w:t>
            </w:r>
          </w:p>
          <w:p w:rsidR="0067723F" w:rsidRDefault="0067723F" w:rsidP="0067723F">
            <w:pPr>
              <w:jc w:val="both"/>
              <w:rPr>
                <w:b/>
              </w:rPr>
            </w:pPr>
          </w:p>
          <w:p w:rsidR="0067723F" w:rsidRDefault="0067723F" w:rsidP="0067723F">
            <w:pPr>
              <w:jc w:val="both"/>
            </w:pPr>
            <w:r>
              <w:t xml:space="preserve">El plazo de presentación de solicitudes será de UN MES (de fecha a fecha) a contar desde el día siguiente a la publicación de la convocatoria en el Boletín Oficial de </w:t>
            </w:r>
            <w:proofErr w:type="spellStart"/>
            <w:r>
              <w:t>Gipuzkoa</w:t>
            </w:r>
            <w:proofErr w:type="spellEnd"/>
            <w:r>
              <w:t xml:space="preserve">. </w:t>
            </w:r>
          </w:p>
          <w:p w:rsidR="0067723F" w:rsidRDefault="0067723F" w:rsidP="0067723F">
            <w:pPr>
              <w:jc w:val="both"/>
            </w:pPr>
          </w:p>
          <w:p w:rsidR="0067723F" w:rsidRDefault="0067723F" w:rsidP="0067723F">
            <w:pPr>
              <w:jc w:val="both"/>
            </w:pPr>
            <w:r>
              <w:t>La presentación de las solicitudes fuera del plazo establecido dará lugar, sin más trámite, a la inadmisión de estas por tal causa, previa resolución declarando dicha circunstancia.</w:t>
            </w:r>
          </w:p>
          <w:p w:rsidR="0067723F" w:rsidRDefault="0067723F" w:rsidP="0067723F">
            <w:pPr>
              <w:jc w:val="both"/>
            </w:pPr>
          </w:p>
          <w:p w:rsidR="0067723F" w:rsidRDefault="0067723F" w:rsidP="0067723F">
            <w:pPr>
              <w:jc w:val="both"/>
            </w:pPr>
          </w:p>
          <w:p w:rsidR="0067723F" w:rsidRDefault="0067723F" w:rsidP="0067723F">
            <w:pPr>
              <w:jc w:val="both"/>
            </w:pPr>
          </w:p>
          <w:p w:rsidR="0067723F" w:rsidRDefault="0067723F" w:rsidP="0067723F">
            <w:pPr>
              <w:jc w:val="both"/>
            </w:pPr>
          </w:p>
          <w:p w:rsidR="0067723F" w:rsidRDefault="0067723F" w:rsidP="0067723F">
            <w:pPr>
              <w:jc w:val="both"/>
            </w:pPr>
          </w:p>
          <w:p w:rsidR="0067723F" w:rsidRDefault="0067723F" w:rsidP="0067723F">
            <w:pPr>
              <w:jc w:val="both"/>
              <w:rPr>
                <w:b/>
              </w:rPr>
            </w:pPr>
            <w:r>
              <w:rPr>
                <w:b/>
              </w:rPr>
              <w:lastRenderedPageBreak/>
              <w:t xml:space="preserve">Artículo 9. Procedimiento de concesión de la subvención </w:t>
            </w:r>
          </w:p>
          <w:p w:rsidR="0067723F" w:rsidRDefault="0067723F" w:rsidP="0067723F">
            <w:pPr>
              <w:jc w:val="both"/>
              <w:rPr>
                <w:b/>
              </w:rPr>
            </w:pPr>
          </w:p>
          <w:p w:rsidR="0067723F" w:rsidRDefault="0067723F" w:rsidP="0067723F">
            <w:pPr>
              <w:jc w:val="both"/>
            </w:pPr>
            <w:r>
              <w:t>Estas ayudas se conceden de forma directa, al amparo de lo previsto en el artículo 22.2c) de la Ley 38/2003, de 17 de noviembre, General de Subvenciones, en relación con lo que establecen los apartados 2 y 3 del artículo 28 de la Ley mencionada y con el artículo 67 del Real Decreto 887/2006, de 21 de julio, por el que se aprueba el Reglamento de la misma, por concurrir razones extraordinarias de interés económico, social y humanitario que lo justifican.</w:t>
            </w:r>
          </w:p>
          <w:p w:rsidR="0067723F" w:rsidRDefault="0067723F" w:rsidP="0067723F">
            <w:pPr>
              <w:jc w:val="both"/>
            </w:pPr>
          </w:p>
          <w:p w:rsidR="0067723F" w:rsidRDefault="0067723F" w:rsidP="0067723F">
            <w:pPr>
              <w:jc w:val="both"/>
            </w:pPr>
            <w:r>
              <w:t>Las subvenciones reguladas en esta resolución tienen un carácter singular, derivado del carácter excepcional y único de los acontecimientos que motivan el procedimiento en cuestión. Dado el objeto específico de las subvenciones, se requiere una concesión directa sin concurrencia competitiva.</w:t>
            </w:r>
          </w:p>
          <w:p w:rsidR="0067723F" w:rsidRDefault="0067723F" w:rsidP="0067723F">
            <w:pPr>
              <w:jc w:val="both"/>
            </w:pPr>
          </w:p>
          <w:p w:rsidR="0067723F" w:rsidRDefault="0067723F" w:rsidP="0067723F">
            <w:pPr>
              <w:jc w:val="both"/>
              <w:rPr>
                <w:b/>
              </w:rPr>
            </w:pPr>
            <w:r>
              <w:rPr>
                <w:b/>
              </w:rPr>
              <w:t>Artículo 10. Órgano competente</w:t>
            </w:r>
          </w:p>
          <w:p w:rsidR="0067723F" w:rsidRDefault="0067723F" w:rsidP="0067723F">
            <w:pPr>
              <w:jc w:val="both"/>
              <w:rPr>
                <w:b/>
              </w:rPr>
            </w:pPr>
          </w:p>
          <w:p w:rsidR="0067723F" w:rsidRDefault="0067723F" w:rsidP="0067723F">
            <w:pPr>
              <w:jc w:val="both"/>
            </w:pPr>
            <w:r>
              <w:t xml:space="preserve">El órgano responsable para la instrucción y seguimiento de las subvenciones estará formado por los técnicos del Departamento de Cultura, Turismo </w:t>
            </w:r>
            <w:proofErr w:type="gramStart"/>
            <w:r>
              <w:t>y  Comercio</w:t>
            </w:r>
            <w:proofErr w:type="gramEnd"/>
            <w:r>
              <w:t xml:space="preserve"> del Ayuntamiento de </w:t>
            </w:r>
            <w:proofErr w:type="spellStart"/>
            <w:r>
              <w:t>Hondarribia</w:t>
            </w:r>
            <w:proofErr w:type="spellEnd"/>
            <w:r>
              <w:t>, a quienes corresponde realizar las actuaciones necesarias para la  determinación, conocimiento y comprobación de los datos en virtud de los cuales debe formularse la propuesta de resolución.</w:t>
            </w:r>
          </w:p>
          <w:p w:rsidR="0067723F" w:rsidRDefault="0067723F" w:rsidP="0067723F">
            <w:pPr>
              <w:jc w:val="both"/>
            </w:pPr>
          </w:p>
          <w:p w:rsidR="0067723F" w:rsidRDefault="0067723F" w:rsidP="0067723F">
            <w:pPr>
              <w:jc w:val="both"/>
            </w:pPr>
            <w:r>
              <w:t xml:space="preserve">Una vez el expediente haya sido instruido y evaluado, el órgano responsable para la instrucción y seguimiento de las subvenciones formulará la pertinente propuesta de resolución. </w:t>
            </w:r>
          </w:p>
          <w:p w:rsidR="0067723F" w:rsidRDefault="0067723F" w:rsidP="0067723F">
            <w:pPr>
              <w:jc w:val="both"/>
            </w:pPr>
          </w:p>
          <w:p w:rsidR="0067723F" w:rsidRDefault="0067723F" w:rsidP="0067723F">
            <w:pPr>
              <w:jc w:val="both"/>
            </w:pPr>
          </w:p>
          <w:p w:rsidR="0067723F" w:rsidRDefault="0067723F" w:rsidP="0067723F">
            <w:pPr>
              <w:jc w:val="both"/>
              <w:rPr>
                <w:b/>
              </w:rPr>
            </w:pPr>
            <w:r>
              <w:rPr>
                <w:b/>
              </w:rPr>
              <w:t>Artículo 11. Reformulación de solicitudes</w:t>
            </w:r>
          </w:p>
          <w:p w:rsidR="0067723F" w:rsidRDefault="0067723F" w:rsidP="0067723F">
            <w:pPr>
              <w:jc w:val="both"/>
              <w:rPr>
                <w:b/>
              </w:rPr>
            </w:pPr>
          </w:p>
          <w:p w:rsidR="0067723F" w:rsidRDefault="0067723F" w:rsidP="0067723F">
            <w:pPr>
              <w:jc w:val="both"/>
            </w:pPr>
            <w:r>
              <w:t xml:space="preserve">No existe posibilidad de reformulación de solicitudes, de acuerdo con el artículo 27 de la </w:t>
            </w:r>
            <w:r>
              <w:lastRenderedPageBreak/>
              <w:t>Ley 38/2003, de 17 de noviembre, General de subvenciones.</w:t>
            </w:r>
          </w:p>
          <w:p w:rsidR="0067723F" w:rsidRDefault="0067723F" w:rsidP="0067723F">
            <w:pPr>
              <w:jc w:val="both"/>
              <w:rPr>
                <w:rFonts w:eastAsia="Times New Roman"/>
              </w:rPr>
            </w:pPr>
          </w:p>
          <w:p w:rsidR="0067723F" w:rsidRDefault="0067723F" w:rsidP="0067723F">
            <w:pPr>
              <w:jc w:val="both"/>
              <w:rPr>
                <w:rFonts w:eastAsia="Times New Roman"/>
              </w:rPr>
            </w:pPr>
          </w:p>
          <w:p w:rsidR="0067723F" w:rsidRDefault="0067723F" w:rsidP="0067723F">
            <w:pPr>
              <w:jc w:val="both"/>
              <w:rPr>
                <w:b/>
              </w:rPr>
            </w:pPr>
            <w:r>
              <w:rPr>
                <w:b/>
              </w:rPr>
              <w:t>Artículo 12. Resolución</w:t>
            </w:r>
          </w:p>
          <w:p w:rsidR="0067723F" w:rsidRDefault="0067723F" w:rsidP="0067723F">
            <w:pPr>
              <w:jc w:val="both"/>
            </w:pPr>
          </w:p>
          <w:p w:rsidR="0067723F" w:rsidRDefault="0067723F" w:rsidP="0067723F">
            <w:pPr>
              <w:jc w:val="both"/>
            </w:pPr>
            <w:r>
              <w:t>La resolución corresponderá al Alcalde-Presidente, que se pronunciará sobre la concesión, archivo o denegación de las solicitudes que se hubieran admitido a trámite.</w:t>
            </w:r>
          </w:p>
          <w:p w:rsidR="0067723F" w:rsidRDefault="0067723F" w:rsidP="0067723F">
            <w:pPr>
              <w:jc w:val="both"/>
            </w:pPr>
            <w:r>
              <w:t xml:space="preserve"> </w:t>
            </w:r>
          </w:p>
          <w:p w:rsidR="0067723F" w:rsidRDefault="0067723F" w:rsidP="0067723F">
            <w:pPr>
              <w:jc w:val="both"/>
            </w:pPr>
          </w:p>
          <w:p w:rsidR="0067723F" w:rsidRDefault="0067723F" w:rsidP="0067723F">
            <w:pPr>
              <w:jc w:val="both"/>
            </w:pPr>
            <w:r>
              <w:t xml:space="preserve">En todo caso, la resolución de concesión está condicionada a la existencia de crédito adecuado y suficiente para ello.  </w:t>
            </w:r>
          </w:p>
          <w:p w:rsidR="0067723F" w:rsidRDefault="0067723F" w:rsidP="0067723F">
            <w:pPr>
              <w:jc w:val="both"/>
            </w:pPr>
          </w:p>
          <w:p w:rsidR="0067723F" w:rsidRDefault="0067723F" w:rsidP="0067723F">
            <w:pPr>
              <w:jc w:val="both"/>
              <w:rPr>
                <w:rFonts w:eastAsia="Times New Roman"/>
              </w:rPr>
            </w:pPr>
            <w:r>
              <w:rPr>
                <w:rFonts w:eastAsia="Times New Roman"/>
              </w:rPr>
              <w:t>Las ayudas se concederán a los solicitantes que reúnan todos los requisitos establecidos en estas normas, siguiendo el orden de prelación temporal de las solicitudes y hasta el agotamiento de la financiación disponible.</w:t>
            </w:r>
          </w:p>
          <w:p w:rsidR="0067723F" w:rsidRDefault="0067723F" w:rsidP="0067723F">
            <w:pPr>
              <w:jc w:val="both"/>
              <w:rPr>
                <w:rFonts w:eastAsia="Times New Roman"/>
              </w:rPr>
            </w:pPr>
          </w:p>
          <w:p w:rsidR="0067723F" w:rsidRDefault="0067723F" w:rsidP="0067723F">
            <w:pPr>
              <w:jc w:val="both"/>
            </w:pPr>
            <w:r>
              <w:t xml:space="preserve">El plazo máximo para resolver y notificar dicha resolución es de tres meses desde la recepción de la correspondiente solicitud. La ausencia de resolución se entenderá desestimatoria. </w:t>
            </w:r>
          </w:p>
          <w:p w:rsidR="0067723F" w:rsidRDefault="0067723F" w:rsidP="0067723F">
            <w:pPr>
              <w:jc w:val="both"/>
            </w:pPr>
          </w:p>
          <w:p w:rsidR="0067723F" w:rsidRDefault="0067723F" w:rsidP="0067723F">
            <w:pPr>
              <w:jc w:val="both"/>
            </w:pPr>
          </w:p>
          <w:p w:rsidR="0067723F" w:rsidRDefault="0067723F" w:rsidP="0067723F">
            <w:pPr>
              <w:jc w:val="both"/>
            </w:pPr>
            <w:r>
              <w:t>Sin perjuicio de una comunicación individual, la notificación se realizará mediante publicación en la página web del Ayuntamiento de la relación de beneficiarios/as.</w:t>
            </w:r>
          </w:p>
          <w:p w:rsidR="0067723F" w:rsidRDefault="0067723F" w:rsidP="0067723F">
            <w:pPr>
              <w:jc w:val="both"/>
            </w:pPr>
          </w:p>
          <w:p w:rsidR="0067723F" w:rsidRDefault="0067723F" w:rsidP="0067723F">
            <w:pPr>
              <w:jc w:val="both"/>
            </w:pPr>
            <w:r>
              <w:t>La resolución pondrá fin a la vía administrativa y contra la misma cabe interponer recurso contencioso-administrativo, en el plazo de dos meses contados desde el día siguiente al de su notificación, sin perjuicio de la posibilidad de previa interposición del recurso potestativo de reposición ante el mismo órgano que dictó el acto en el plazo de un mes contado desde el día siguiente al de su notificación, no pudiendo simultanearse ambos recursos, conforme a lo establecido en los artículos 123 y 124 de la LPAC, y sin perjuicio de que los interesados puedan ejercitar cualquier otro que estimen oportuno.</w:t>
            </w:r>
          </w:p>
          <w:p w:rsidR="00CF5EEF" w:rsidRDefault="00CF5EEF" w:rsidP="0067723F">
            <w:pPr>
              <w:jc w:val="both"/>
            </w:pPr>
          </w:p>
          <w:p w:rsidR="00CF5EEF" w:rsidRDefault="00CF5EEF" w:rsidP="00CF5EEF">
            <w:pPr>
              <w:jc w:val="both"/>
              <w:rPr>
                <w:b/>
              </w:rPr>
            </w:pPr>
          </w:p>
          <w:p w:rsidR="00CF5EEF" w:rsidRDefault="00CF5EEF" w:rsidP="00CF5EEF">
            <w:pPr>
              <w:jc w:val="both"/>
              <w:rPr>
                <w:b/>
              </w:rPr>
            </w:pPr>
          </w:p>
          <w:p w:rsidR="00CF5EEF" w:rsidRDefault="00CF5EEF" w:rsidP="00CF5EEF">
            <w:pPr>
              <w:jc w:val="both"/>
              <w:rPr>
                <w:b/>
              </w:rPr>
            </w:pPr>
            <w:r>
              <w:rPr>
                <w:b/>
              </w:rPr>
              <w:t>Artículo 13. Abono de la subvención</w:t>
            </w:r>
          </w:p>
          <w:p w:rsidR="00CF5EEF" w:rsidRDefault="00CF5EEF" w:rsidP="00CF5EEF">
            <w:pPr>
              <w:jc w:val="both"/>
              <w:rPr>
                <w:b/>
              </w:rPr>
            </w:pPr>
          </w:p>
          <w:p w:rsidR="00CF5EEF" w:rsidRDefault="00CF5EEF" w:rsidP="00CF5EEF">
            <w:pPr>
              <w:jc w:val="both"/>
            </w:pPr>
            <w:r>
              <w:t>Las subvenciones se harán efectivas mediante un único pago a la persona beneficiaria, una vez que se haya resuelto sobre su concesión, previa comprobación del cumplimiento de los requisitos exigidos.</w:t>
            </w:r>
          </w:p>
          <w:p w:rsidR="00CF5EEF" w:rsidRDefault="00CF5EEF" w:rsidP="00CF5EEF">
            <w:pPr>
              <w:jc w:val="both"/>
            </w:pPr>
          </w:p>
          <w:p w:rsidR="00CF5EEF" w:rsidRDefault="00CF5EEF" w:rsidP="00CF5EEF">
            <w:pPr>
              <w:jc w:val="both"/>
            </w:pPr>
            <w:r>
              <w:t xml:space="preserve">No podrá realizarse el pago de la subvención en tanto el beneficiario no se halle al corriente en el cumplimiento de sus obligaciones tributarias y frente a la Seguridad Social o sea deudor por Resolución de procedencia de reintegro. </w:t>
            </w:r>
          </w:p>
          <w:p w:rsidR="00CF5EEF" w:rsidRDefault="00CF5EEF" w:rsidP="00CF5EEF">
            <w:pPr>
              <w:jc w:val="both"/>
              <w:rPr>
                <w:b/>
                <w:lang w:val="eu-ES"/>
              </w:rPr>
            </w:pPr>
          </w:p>
          <w:p w:rsidR="00CF5EEF" w:rsidRDefault="00CF5EEF" w:rsidP="00CF5EEF">
            <w:pPr>
              <w:jc w:val="both"/>
              <w:rPr>
                <w:b/>
                <w:lang w:val="eu-ES"/>
              </w:rPr>
            </w:pPr>
          </w:p>
          <w:p w:rsidR="00CF5EEF" w:rsidRDefault="00CF5EEF" w:rsidP="00CF5EEF">
            <w:pPr>
              <w:jc w:val="both"/>
              <w:rPr>
                <w:b/>
              </w:rPr>
            </w:pPr>
            <w:r>
              <w:rPr>
                <w:b/>
              </w:rPr>
              <w:t>Artículo 14. Obligaciones de los beneficiarios</w:t>
            </w:r>
          </w:p>
          <w:p w:rsidR="00CF5EEF" w:rsidRDefault="00CF5EEF" w:rsidP="00CF5EEF">
            <w:pPr>
              <w:jc w:val="both"/>
              <w:rPr>
                <w:b/>
              </w:rPr>
            </w:pPr>
          </w:p>
          <w:p w:rsidR="00CF5EEF" w:rsidRDefault="00CF5EEF" w:rsidP="00CF5EEF">
            <w:pPr>
              <w:jc w:val="both"/>
            </w:pPr>
            <w:r>
              <w:t>Son obligaciones de los beneficiarios:</w:t>
            </w:r>
          </w:p>
          <w:p w:rsidR="00CF5EEF" w:rsidRDefault="00CF5EEF" w:rsidP="00CF5EEF">
            <w:pPr>
              <w:jc w:val="both"/>
            </w:pPr>
          </w:p>
          <w:p w:rsidR="00CF5EEF" w:rsidRDefault="00CF5EEF" w:rsidP="00CF5EEF">
            <w:pPr>
              <w:pStyle w:val="Prrafodelista"/>
              <w:numPr>
                <w:ilvl w:val="0"/>
                <w:numId w:val="44"/>
              </w:numPr>
              <w:jc w:val="both"/>
            </w:pPr>
            <w:r w:rsidRPr="00CF5EEF">
              <w:t>Mantenerse de alta en el Régimen Especial de la Seguridad Social de Trabajadores por Cuenta Propia o Autónomos durante el plazo 6 meses consecutivos a contar desde la fecha de finalización del estado de alarma.</w:t>
            </w:r>
          </w:p>
          <w:p w:rsidR="00CF5EEF" w:rsidRDefault="00CF5EEF" w:rsidP="00CF5EEF">
            <w:pPr>
              <w:pStyle w:val="Prrafodelista"/>
              <w:jc w:val="both"/>
            </w:pPr>
          </w:p>
          <w:p w:rsidR="00CF5EEF" w:rsidRDefault="00CF5EEF" w:rsidP="00CF5EEF">
            <w:pPr>
              <w:pStyle w:val="Prrafodelista"/>
              <w:numPr>
                <w:ilvl w:val="0"/>
                <w:numId w:val="44"/>
              </w:numPr>
              <w:jc w:val="both"/>
            </w:pPr>
            <w:r w:rsidRPr="00CF5EEF">
              <w:t>Justificar ante el órgano o entidad concedente el cumplimiento de los requisitos y condiciones exigidos o autorizar su comprobación al órgano instructor del procedimiento.</w:t>
            </w:r>
          </w:p>
          <w:p w:rsidR="00CF5EEF" w:rsidRDefault="00CF5EEF" w:rsidP="00CF5EEF">
            <w:pPr>
              <w:pStyle w:val="Prrafodelista"/>
            </w:pPr>
          </w:p>
          <w:p w:rsidR="00CF5EEF" w:rsidRDefault="00CF5EEF" w:rsidP="00CF5EEF">
            <w:pPr>
              <w:pStyle w:val="Prrafodelista"/>
            </w:pPr>
          </w:p>
          <w:p w:rsidR="00CF5EEF" w:rsidRDefault="00CF5EEF" w:rsidP="00CF5EEF">
            <w:pPr>
              <w:pStyle w:val="Prrafodelista"/>
              <w:numPr>
                <w:ilvl w:val="0"/>
                <w:numId w:val="44"/>
              </w:numPr>
              <w:jc w:val="both"/>
            </w:pPr>
            <w:r w:rsidRPr="00CF5EEF">
              <w:t>Comunicar al órgano concedente la obtención de otras ayudas, subvenciones, ingresos o recursos que financien las actividades subvencionadas. Esta comunicación deberá efectuarse de manera inmediata a su conocimiento.</w:t>
            </w:r>
          </w:p>
          <w:p w:rsidR="00CF5EEF" w:rsidRDefault="00CF5EEF" w:rsidP="00CF5EEF">
            <w:pPr>
              <w:pStyle w:val="Prrafodelista"/>
            </w:pPr>
          </w:p>
          <w:p w:rsidR="00CF5EEF" w:rsidRDefault="00CF5EEF" w:rsidP="00CF5EEF">
            <w:pPr>
              <w:pStyle w:val="Prrafodelista"/>
              <w:numPr>
                <w:ilvl w:val="0"/>
                <w:numId w:val="44"/>
              </w:numPr>
              <w:jc w:val="both"/>
            </w:pPr>
            <w:r w:rsidRPr="00CF5EEF">
              <w:lastRenderedPageBreak/>
              <w:t>Comunicar al órgano concedente cualquier modificación que se produzca respecto a las circunstancias tenidas en cuenta para la concesión de la subvención, así como respecto a los compromisos y obligaciones asumidas por el beneficiario.</w:t>
            </w:r>
          </w:p>
          <w:p w:rsidR="00CF5EEF" w:rsidRDefault="00CF5EEF" w:rsidP="00CF5EEF">
            <w:pPr>
              <w:pStyle w:val="Prrafodelista"/>
            </w:pPr>
          </w:p>
          <w:p w:rsidR="00CF5EEF" w:rsidRDefault="00CF5EEF" w:rsidP="00CF5EEF">
            <w:pPr>
              <w:pStyle w:val="Prrafodelista"/>
              <w:numPr>
                <w:ilvl w:val="0"/>
                <w:numId w:val="44"/>
              </w:numPr>
              <w:jc w:val="both"/>
            </w:pPr>
            <w:r w:rsidRPr="00CF5EEF">
              <w:t xml:space="preserve">Hallarse al corriente en el cumplimiento de sus obligaciones tributarias y frente a la Seguridad Social y no ser deudor al Ayuntamiento de </w:t>
            </w:r>
            <w:proofErr w:type="spellStart"/>
            <w:r w:rsidRPr="00CF5EEF">
              <w:t>Hondarribia</w:t>
            </w:r>
            <w:proofErr w:type="spellEnd"/>
            <w:r w:rsidRPr="00CF5EEF">
              <w:t xml:space="preserve"> por deudas vencidas, líquidas y exigibles.</w:t>
            </w:r>
          </w:p>
          <w:p w:rsidR="00CF5EEF" w:rsidRDefault="00CF5EEF" w:rsidP="00CF5EEF">
            <w:pPr>
              <w:pStyle w:val="Prrafodelista"/>
            </w:pPr>
          </w:p>
          <w:p w:rsidR="00CF5EEF" w:rsidRPr="00CF5EEF" w:rsidRDefault="00CF5EEF" w:rsidP="00CF5EEF">
            <w:pPr>
              <w:pStyle w:val="Prrafodelista"/>
              <w:numPr>
                <w:ilvl w:val="0"/>
                <w:numId w:val="44"/>
              </w:numPr>
              <w:jc w:val="both"/>
            </w:pPr>
            <w:r w:rsidRPr="00CF5EEF">
              <w:t>Someterse a las actuaciones de comprobación a efectuar por el órgano concedente, así como cualesquiera otras de comprobación y control financiero que puedan realizar los órganos de control competentes, tanto nacionales como comunitarios, aportando cuanta información le sea requerida.</w:t>
            </w:r>
          </w:p>
          <w:p w:rsidR="00CF5EEF" w:rsidRPr="00CF5EEF" w:rsidRDefault="00CF5EEF" w:rsidP="00CF5EEF">
            <w:pPr>
              <w:pStyle w:val="Prrafodelista"/>
              <w:jc w:val="both"/>
            </w:pPr>
          </w:p>
          <w:p w:rsidR="00CF5EEF" w:rsidRPr="00CF5EEF" w:rsidRDefault="00CF5EEF" w:rsidP="00CF5EEF">
            <w:pPr>
              <w:pStyle w:val="Prrafodelista"/>
              <w:numPr>
                <w:ilvl w:val="0"/>
                <w:numId w:val="44"/>
              </w:numPr>
              <w:jc w:val="both"/>
            </w:pPr>
            <w:r w:rsidRPr="00CF5EEF">
              <w:t>Proceder al reintegro de los fondos percibidos en los supuestos contemplados en estas normas y en la LGS.</w:t>
            </w:r>
          </w:p>
          <w:p w:rsidR="00CF5EEF" w:rsidRPr="00CF5EEF" w:rsidRDefault="00CF5EEF" w:rsidP="00CF5EEF">
            <w:pPr>
              <w:pStyle w:val="Prrafodelista"/>
              <w:jc w:val="both"/>
            </w:pPr>
          </w:p>
          <w:p w:rsidR="00CF5EEF" w:rsidRPr="00CF5EEF" w:rsidRDefault="00CF5EEF" w:rsidP="00CF5EEF">
            <w:pPr>
              <w:pStyle w:val="Prrafodelista"/>
              <w:numPr>
                <w:ilvl w:val="0"/>
                <w:numId w:val="44"/>
              </w:numPr>
              <w:jc w:val="both"/>
            </w:pPr>
            <w:r w:rsidRPr="00CF5EEF">
              <w:t>Conservar los documentos justificativos de la aplicación de los fondos recibidos, incluidos los documentos electrónicos, en tanto puedan ser objeto de las actuaciones de comprobación y control.</w:t>
            </w:r>
          </w:p>
          <w:p w:rsidR="00CF5EEF" w:rsidRPr="00CF5EEF" w:rsidRDefault="00CF5EEF" w:rsidP="00CF5EEF">
            <w:pPr>
              <w:pStyle w:val="Prrafodelista"/>
              <w:jc w:val="both"/>
            </w:pPr>
          </w:p>
          <w:p w:rsidR="00CF5EEF" w:rsidRPr="00CF5EEF" w:rsidRDefault="00CF5EEF" w:rsidP="00CF5EEF">
            <w:pPr>
              <w:pStyle w:val="Prrafodelista"/>
              <w:numPr>
                <w:ilvl w:val="0"/>
                <w:numId w:val="44"/>
              </w:numPr>
              <w:jc w:val="both"/>
            </w:pPr>
            <w:r w:rsidRPr="00CF5EEF">
              <w:t>En general, cualquiera otra de las recogidas en el artículo 14 de la LGS.</w:t>
            </w:r>
          </w:p>
          <w:p w:rsidR="00CF5EEF" w:rsidRDefault="00CF5EEF" w:rsidP="00CF5EEF">
            <w:pPr>
              <w:pStyle w:val="Prrafodelista"/>
              <w:jc w:val="both"/>
            </w:pPr>
          </w:p>
          <w:p w:rsidR="00CF5EEF" w:rsidRDefault="00CF5EEF" w:rsidP="00CF5EEF">
            <w:pPr>
              <w:pStyle w:val="Prrafodelista"/>
              <w:jc w:val="both"/>
            </w:pPr>
          </w:p>
          <w:p w:rsidR="00CF5EEF" w:rsidRDefault="00CF5EEF" w:rsidP="00CF5EEF">
            <w:pPr>
              <w:jc w:val="both"/>
              <w:rPr>
                <w:b/>
              </w:rPr>
            </w:pPr>
            <w:r>
              <w:rPr>
                <w:b/>
              </w:rPr>
              <w:t>Artículo 15. Plazo de justificación de las subvenciones recibidas</w:t>
            </w:r>
          </w:p>
          <w:p w:rsidR="00CF5EEF" w:rsidRDefault="00CF5EEF" w:rsidP="00CF5EEF">
            <w:pPr>
              <w:jc w:val="both"/>
              <w:rPr>
                <w:b/>
              </w:rPr>
            </w:pPr>
          </w:p>
          <w:p w:rsidR="00CF5EEF" w:rsidRDefault="00CF5EEF" w:rsidP="00CF5EEF">
            <w:pPr>
              <w:jc w:val="both"/>
            </w:pPr>
            <w:r>
              <w:t xml:space="preserve">Los beneficiarios deberán presentar la justificación de la subvención en el momento de hacer la solicitud de la misma. </w:t>
            </w:r>
          </w:p>
          <w:p w:rsidR="00CF5EEF" w:rsidRDefault="00CF5EEF" w:rsidP="00CF5EEF">
            <w:pPr>
              <w:jc w:val="both"/>
            </w:pPr>
          </w:p>
          <w:p w:rsidR="00CF5EEF" w:rsidRDefault="00CF5EEF" w:rsidP="00CF5EEF">
            <w:pPr>
              <w:jc w:val="both"/>
            </w:pPr>
          </w:p>
          <w:p w:rsidR="00CF5EEF" w:rsidRDefault="00CF5EEF" w:rsidP="00CF5EEF">
            <w:pPr>
              <w:jc w:val="both"/>
              <w:rPr>
                <w:b/>
              </w:rPr>
            </w:pPr>
            <w:r>
              <w:rPr>
                <w:b/>
              </w:rPr>
              <w:t>Artículo 16. Gastos subvencionables</w:t>
            </w:r>
          </w:p>
          <w:p w:rsidR="00CF5EEF" w:rsidRDefault="00CF5EEF" w:rsidP="00CF5EEF">
            <w:pPr>
              <w:jc w:val="both"/>
              <w:rPr>
                <w:b/>
              </w:rPr>
            </w:pPr>
          </w:p>
          <w:p w:rsidR="00CF5EEF" w:rsidRDefault="00CF5EEF" w:rsidP="00CF5EEF">
            <w:pPr>
              <w:jc w:val="both"/>
            </w:pPr>
          </w:p>
          <w:p w:rsidR="00CF5EEF" w:rsidRDefault="00CF5EEF" w:rsidP="00CF5EEF">
            <w:pPr>
              <w:jc w:val="both"/>
            </w:pPr>
            <w:r>
              <w:t>Se consideran gastos subvencionables los gastos fijos de funcionamiento que se hubieran generado desde el día 1 de noviembre de 2020 hasta el 30 de abril de 2021, siendo éstos, los siguientes:</w:t>
            </w:r>
          </w:p>
          <w:p w:rsidR="00CF5EEF" w:rsidRDefault="00CF5EEF" w:rsidP="00CF5EEF">
            <w:pPr>
              <w:jc w:val="both"/>
            </w:pPr>
          </w:p>
          <w:p w:rsidR="00CF5EEF" w:rsidRPr="00CF5EEF" w:rsidRDefault="00CF5EEF" w:rsidP="00CF5EEF">
            <w:pPr>
              <w:pStyle w:val="Prrafodelista"/>
              <w:numPr>
                <w:ilvl w:val="0"/>
                <w:numId w:val="46"/>
              </w:numPr>
              <w:jc w:val="both"/>
            </w:pPr>
            <w:r w:rsidRPr="00CF5EEF">
              <w:t xml:space="preserve">Gastos de mantenimiento de suministros, maquinaria, instalaciones y equipos adscritos directamente a la actividad que se venía desarrollando. </w:t>
            </w:r>
          </w:p>
          <w:p w:rsidR="00CF5EEF" w:rsidRPr="00CF5EEF" w:rsidRDefault="00CF5EEF" w:rsidP="00CF5EEF">
            <w:pPr>
              <w:pStyle w:val="Prrafodelista"/>
              <w:jc w:val="both"/>
            </w:pPr>
          </w:p>
          <w:p w:rsidR="00CF5EEF" w:rsidRPr="00CF5EEF" w:rsidRDefault="00CF5EEF" w:rsidP="00CF5EEF">
            <w:pPr>
              <w:pStyle w:val="Prrafodelista"/>
              <w:numPr>
                <w:ilvl w:val="0"/>
                <w:numId w:val="46"/>
              </w:numPr>
              <w:jc w:val="both"/>
            </w:pPr>
            <w:r w:rsidRPr="00CF5EEF">
              <w:t>Gastos en suministros, tales como electricidad, combustible, agua, telefonía y conexión a internet.</w:t>
            </w:r>
          </w:p>
          <w:p w:rsidR="00CF5EEF" w:rsidRPr="00CF5EEF" w:rsidRDefault="00CF5EEF" w:rsidP="00CF5EEF">
            <w:pPr>
              <w:pStyle w:val="Prrafodelista"/>
              <w:jc w:val="both"/>
            </w:pPr>
          </w:p>
          <w:p w:rsidR="00CF5EEF" w:rsidRPr="00CF5EEF" w:rsidRDefault="00CF5EEF" w:rsidP="00CF5EEF">
            <w:pPr>
              <w:pStyle w:val="Prrafodelista"/>
              <w:numPr>
                <w:ilvl w:val="0"/>
                <w:numId w:val="46"/>
              </w:numPr>
              <w:jc w:val="both"/>
            </w:pPr>
            <w:r w:rsidRPr="00CF5EEF">
              <w:t>Gastos de asesoría fiscal y contable.</w:t>
            </w:r>
          </w:p>
          <w:p w:rsidR="00CF5EEF" w:rsidRDefault="00CF5EEF" w:rsidP="00CF5EEF">
            <w:pPr>
              <w:pStyle w:val="Prrafodelista"/>
              <w:jc w:val="both"/>
            </w:pPr>
          </w:p>
          <w:p w:rsidR="00CF5EEF" w:rsidRPr="00CF5EEF" w:rsidRDefault="00CF5EEF" w:rsidP="00CF5EEF">
            <w:pPr>
              <w:pStyle w:val="Prrafodelista"/>
              <w:jc w:val="both"/>
            </w:pPr>
          </w:p>
          <w:p w:rsidR="00CF5EEF" w:rsidRPr="00CF5EEF" w:rsidRDefault="00CF5EEF" w:rsidP="00CF5EEF">
            <w:pPr>
              <w:pStyle w:val="Prrafodelista"/>
              <w:numPr>
                <w:ilvl w:val="0"/>
                <w:numId w:val="46"/>
              </w:numPr>
              <w:jc w:val="both"/>
            </w:pPr>
            <w:r w:rsidRPr="00CF5EEF">
              <w:t xml:space="preserve">Gastos de consultoría. </w:t>
            </w:r>
          </w:p>
          <w:p w:rsidR="00CF5EEF" w:rsidRPr="00CF5EEF" w:rsidRDefault="00CF5EEF" w:rsidP="00CF5EEF">
            <w:pPr>
              <w:pStyle w:val="Prrafodelista"/>
              <w:jc w:val="both"/>
            </w:pPr>
          </w:p>
          <w:p w:rsidR="00CF5EEF" w:rsidRPr="00CF5EEF" w:rsidRDefault="00CF5EEF" w:rsidP="00CF5EEF">
            <w:pPr>
              <w:pStyle w:val="Prrafodelista"/>
              <w:numPr>
                <w:ilvl w:val="0"/>
                <w:numId w:val="46"/>
              </w:numPr>
              <w:jc w:val="both"/>
            </w:pPr>
            <w:r w:rsidRPr="00CF5EEF">
              <w:t xml:space="preserve">Gastos de asistencia experta externa para labores de desinfección de equipos, instalaciones y personas, exclusivamente en respuesta a la situación de emergencia. </w:t>
            </w:r>
          </w:p>
          <w:p w:rsidR="00CF5EEF" w:rsidRPr="00CF5EEF" w:rsidRDefault="00CF5EEF" w:rsidP="00CF5EEF">
            <w:pPr>
              <w:pStyle w:val="Prrafodelista"/>
              <w:jc w:val="both"/>
            </w:pPr>
          </w:p>
          <w:p w:rsidR="00CF5EEF" w:rsidRPr="00CF5EEF" w:rsidRDefault="00CF5EEF" w:rsidP="00CF5EEF">
            <w:pPr>
              <w:pStyle w:val="Prrafodelista"/>
              <w:numPr>
                <w:ilvl w:val="0"/>
                <w:numId w:val="46"/>
              </w:numPr>
              <w:jc w:val="both"/>
            </w:pPr>
            <w:r w:rsidRPr="00CF5EEF">
              <w:t xml:space="preserve">Gastos correspondientes a primas de seguros de la actividad. </w:t>
            </w:r>
          </w:p>
          <w:p w:rsidR="00CF5EEF" w:rsidRPr="00CF5EEF" w:rsidRDefault="00CF5EEF" w:rsidP="00CF5EEF">
            <w:pPr>
              <w:pStyle w:val="Prrafodelista"/>
              <w:jc w:val="both"/>
            </w:pPr>
          </w:p>
          <w:p w:rsidR="00CF5EEF" w:rsidRPr="00CF5EEF" w:rsidRDefault="00CF5EEF" w:rsidP="00CF5EEF">
            <w:pPr>
              <w:pStyle w:val="Prrafodelista"/>
              <w:numPr>
                <w:ilvl w:val="0"/>
                <w:numId w:val="46"/>
              </w:numPr>
              <w:jc w:val="both"/>
            </w:pPr>
            <w:r w:rsidRPr="00CF5EEF">
              <w:lastRenderedPageBreak/>
              <w:t xml:space="preserve">Gastos correspondientes al arrendamiento de locales de negocio siempre y cuando no sean parte de la vivienda de la persona solicitante o espacio compartido con otra empresa y exista relación de parentesco hasta 2º grado de consanguinidad o afinidad con la persona arrendadora del local ni sea socio/a partícipe de la persona física o jurídica que actúe como arrendador/a. </w:t>
            </w:r>
          </w:p>
          <w:p w:rsidR="00CF5EEF" w:rsidRDefault="00CF5EEF" w:rsidP="00CF5EEF">
            <w:pPr>
              <w:jc w:val="both"/>
              <w:rPr>
                <w:rFonts w:eastAsia="Times New Roman"/>
              </w:rPr>
            </w:pPr>
            <w:r>
              <w:rPr>
                <w:rFonts w:eastAsia="Times New Roman"/>
              </w:rPr>
              <w:t xml:space="preserve">No serán subvencionables el resto de gastos arriba detallados para el supuesto en el que el beneficiario hubiera recibido cualquier otra subvención, ayuda o ingreso para la misma finalidad, que de forma individual o en su conjunto, supere el coste de los gastos que se subvencionan. </w:t>
            </w:r>
          </w:p>
          <w:p w:rsidR="00CF5EEF" w:rsidRDefault="00CF5EEF" w:rsidP="00CF5EEF">
            <w:pPr>
              <w:jc w:val="both"/>
            </w:pPr>
          </w:p>
          <w:p w:rsidR="00CF5EEF" w:rsidRDefault="00CF5EEF" w:rsidP="00CF5EEF">
            <w:pPr>
              <w:jc w:val="both"/>
            </w:pPr>
            <w:r>
              <w:t xml:space="preserve">No se considerarán subvencionables los impuestos indirectos cuando sean susceptibles de recuperación o compensación, los bienes y derechos que se incorporen al proceso productivo, ni los bienes y derechos cuya venta o gestión formen parte de la actividad de la persona beneficiaria. </w:t>
            </w:r>
          </w:p>
          <w:p w:rsidR="00CF5EEF" w:rsidRDefault="00CF5EEF" w:rsidP="00CF5EEF">
            <w:pPr>
              <w:jc w:val="both"/>
            </w:pPr>
          </w:p>
          <w:p w:rsidR="00CF5EEF" w:rsidRDefault="00CF5EEF" w:rsidP="00CF5EEF">
            <w:pPr>
              <w:jc w:val="both"/>
            </w:pPr>
          </w:p>
          <w:p w:rsidR="00CF5EEF" w:rsidRDefault="00A24AAB" w:rsidP="00CF5EEF">
            <w:pPr>
              <w:jc w:val="both"/>
              <w:rPr>
                <w:b/>
              </w:rPr>
            </w:pPr>
            <w:r>
              <w:rPr>
                <w:b/>
              </w:rPr>
              <w:t>Artículo 17</w:t>
            </w:r>
            <w:r w:rsidR="00CF5EEF">
              <w:rPr>
                <w:b/>
              </w:rPr>
              <w:t>. Justificación de los gastos subvencionables</w:t>
            </w:r>
          </w:p>
          <w:p w:rsidR="00CF5EEF" w:rsidRDefault="00CF5EEF" w:rsidP="00CF5EEF">
            <w:pPr>
              <w:jc w:val="both"/>
              <w:rPr>
                <w:b/>
              </w:rPr>
            </w:pPr>
          </w:p>
          <w:p w:rsidR="00CF5EEF" w:rsidRDefault="00CF5EEF" w:rsidP="00CF5EEF">
            <w:pPr>
              <w:jc w:val="both"/>
            </w:pPr>
            <w:r>
              <w:t xml:space="preserve">A la presentación de la solicitud de la subvención se entregará también la justificación de la misma. </w:t>
            </w:r>
          </w:p>
          <w:p w:rsidR="0098437D" w:rsidRDefault="0098437D" w:rsidP="00CF5EEF">
            <w:pPr>
              <w:jc w:val="both"/>
            </w:pPr>
          </w:p>
          <w:p w:rsidR="00CF5EEF" w:rsidRDefault="00CF5EEF" w:rsidP="00CF5EEF">
            <w:pPr>
              <w:jc w:val="both"/>
            </w:pPr>
            <w:r>
              <w:t xml:space="preserve">Los gastos subvencionables se justificarán mediante la aportación de </w:t>
            </w:r>
            <w:r w:rsidRPr="00A24AAB">
              <w:rPr>
                <w:u w:val="single"/>
              </w:rPr>
              <w:t>facturas</w:t>
            </w:r>
            <w:r>
              <w:t xml:space="preserve"> y demás documentos válidos en el tráfico mercantil que deberán estar debidamente abonados.  Por tanto, todas las facturas deberán aportar su correspondiente </w:t>
            </w:r>
            <w:r w:rsidRPr="00A24AAB">
              <w:rPr>
                <w:u w:val="single"/>
              </w:rPr>
              <w:t>justificante bancario de pago</w:t>
            </w:r>
            <w:r>
              <w:t>.</w:t>
            </w:r>
          </w:p>
          <w:p w:rsidR="00CF5EEF" w:rsidRDefault="00CF5EEF" w:rsidP="00CF5EEF">
            <w:pPr>
              <w:jc w:val="both"/>
            </w:pPr>
          </w:p>
          <w:p w:rsidR="00CF5EEF" w:rsidRDefault="00CF5EEF" w:rsidP="00CF5EEF">
            <w:pPr>
              <w:jc w:val="both"/>
            </w:pPr>
            <w:r>
              <w:t xml:space="preserve">En el caso de los gastos relativos al arrendamiento de locales de negocio, las personas beneficiarias deberán aportar el </w:t>
            </w:r>
            <w:r w:rsidRPr="00A24AAB">
              <w:rPr>
                <w:u w:val="single"/>
              </w:rPr>
              <w:lastRenderedPageBreak/>
              <w:t>contrato de arrendamiento del local</w:t>
            </w:r>
            <w:r>
              <w:t xml:space="preserve"> de negocio y las </w:t>
            </w:r>
            <w:r w:rsidRPr="00A24AAB">
              <w:rPr>
                <w:u w:val="single"/>
              </w:rPr>
              <w:t>facturas</w:t>
            </w:r>
            <w:r>
              <w:t xml:space="preserve"> y </w:t>
            </w:r>
            <w:r w:rsidRPr="00A24AAB">
              <w:rPr>
                <w:u w:val="single"/>
              </w:rPr>
              <w:t xml:space="preserve">pagos </w:t>
            </w:r>
            <w:r>
              <w:t xml:space="preserve">de los meses para los que se solicita. </w:t>
            </w:r>
          </w:p>
          <w:p w:rsidR="00CF5EEF" w:rsidRDefault="00CF5EEF" w:rsidP="00CF5EEF">
            <w:pPr>
              <w:jc w:val="both"/>
            </w:pPr>
          </w:p>
          <w:p w:rsidR="00A24AAB" w:rsidRDefault="00A24AAB" w:rsidP="00CF5EEF">
            <w:pPr>
              <w:jc w:val="both"/>
            </w:pPr>
          </w:p>
          <w:p w:rsidR="00A24AAB" w:rsidRDefault="00A24AAB" w:rsidP="00A24AAB">
            <w:pPr>
              <w:jc w:val="both"/>
              <w:rPr>
                <w:b/>
              </w:rPr>
            </w:pPr>
            <w:r>
              <w:rPr>
                <w:b/>
              </w:rPr>
              <w:t>Artículo 18. Revisi</w:t>
            </w:r>
            <w:r w:rsidR="00472DD9">
              <w:rPr>
                <w:b/>
              </w:rPr>
              <w:t>ón y modificación de las ayudas</w:t>
            </w:r>
          </w:p>
          <w:p w:rsidR="00A24AAB" w:rsidRDefault="00A24AAB" w:rsidP="00A24AAB">
            <w:pPr>
              <w:jc w:val="both"/>
              <w:rPr>
                <w:b/>
              </w:rPr>
            </w:pPr>
          </w:p>
          <w:p w:rsidR="00A24AAB" w:rsidRDefault="00A24AAB" w:rsidP="00A24AAB">
            <w:pPr>
              <w:jc w:val="both"/>
            </w:pPr>
            <w:r>
              <w:t>Toda alteración de las condiciones tenidas en cuenta para la concesión de la ayuda y, en todo caso, la obtención concurrente de ayudas o subvenciones otorgadas por otras Administraciones o entes públicos o privados, nacionales o internacionales, podrá dar lugar a la modificación de la resolución de concesión.</w:t>
            </w:r>
          </w:p>
          <w:p w:rsidR="00A24AAB" w:rsidRDefault="00A24AAB" w:rsidP="00A24AAB">
            <w:pPr>
              <w:jc w:val="both"/>
            </w:pPr>
          </w:p>
          <w:p w:rsidR="00A24AAB" w:rsidRDefault="00A24AAB" w:rsidP="00A24AAB">
            <w:pPr>
              <w:jc w:val="both"/>
            </w:pPr>
          </w:p>
          <w:p w:rsidR="00A24AAB" w:rsidRDefault="00A24AAB" w:rsidP="00A24AAB">
            <w:pPr>
              <w:jc w:val="both"/>
              <w:rPr>
                <w:b/>
              </w:rPr>
            </w:pPr>
            <w:r>
              <w:rPr>
                <w:b/>
              </w:rPr>
              <w:t>Artículo 19. Incumplimiento, revoc</w:t>
            </w:r>
            <w:r w:rsidR="00472DD9">
              <w:rPr>
                <w:b/>
              </w:rPr>
              <w:t>ación y reintegro de las ayudas</w:t>
            </w:r>
          </w:p>
          <w:p w:rsidR="00A24AAB" w:rsidRDefault="00A24AAB" w:rsidP="00A24AAB">
            <w:pPr>
              <w:jc w:val="both"/>
              <w:rPr>
                <w:b/>
              </w:rPr>
            </w:pPr>
          </w:p>
          <w:p w:rsidR="00A24AAB" w:rsidRDefault="00A24AAB" w:rsidP="00A24AAB">
            <w:pPr>
              <w:jc w:val="both"/>
            </w:pPr>
            <w:r>
              <w:t>Procederá la revocación de la concesión y el reintegro, total o parcial, de las cantidades percibidas, en los casos establecidos en los artículos 36 y 37 de la LGS y demás normativa general que resulte de aplicación, así como en el caso de incumplimiento de las obligaciones recogidas en las presentes normas.</w:t>
            </w:r>
          </w:p>
          <w:p w:rsidR="00A24AAB" w:rsidRDefault="00A24AAB" w:rsidP="00A24AAB">
            <w:pPr>
              <w:jc w:val="both"/>
            </w:pPr>
          </w:p>
          <w:p w:rsidR="00A24AAB" w:rsidRDefault="00A24AAB" w:rsidP="00A24AAB">
            <w:pPr>
              <w:jc w:val="both"/>
            </w:pPr>
            <w:r w:rsidRPr="001376A9">
              <w:rPr>
                <w:rFonts w:cstheme="minorHAnsi"/>
              </w:rPr>
              <w:t xml:space="preserve">La revocación de la ayuda y su reintegro será total si se produce la baja en el Régimen Especial de la Seguridad Social de Trabajadores por Cuenta Propia o Autónomos, durante los </w:t>
            </w:r>
            <w:proofErr w:type="gramStart"/>
            <w:r w:rsidRPr="001376A9">
              <w:rPr>
                <w:rFonts w:cstheme="minorHAnsi"/>
              </w:rPr>
              <w:t>6</w:t>
            </w:r>
            <w:r>
              <w:rPr>
                <w:rFonts w:cstheme="minorHAnsi"/>
              </w:rPr>
              <w:t xml:space="preserve"> </w:t>
            </w:r>
            <w:r w:rsidRPr="001376A9">
              <w:rPr>
                <w:rFonts w:cstheme="minorHAnsi"/>
              </w:rPr>
              <w:t xml:space="preserve"> meses</w:t>
            </w:r>
            <w:proofErr w:type="gramEnd"/>
            <w:r w:rsidRPr="001376A9">
              <w:rPr>
                <w:rFonts w:cstheme="minorHAnsi"/>
              </w:rPr>
              <w:t xml:space="preserve"> consecutivos siguientes a la fecha de finalización del estado de alarma</w:t>
            </w:r>
            <w:r w:rsidRPr="001376A9">
              <w:t>.</w:t>
            </w:r>
          </w:p>
          <w:p w:rsidR="00A86B5A" w:rsidRPr="001376A9" w:rsidRDefault="00A86B5A" w:rsidP="00A24AAB">
            <w:pPr>
              <w:jc w:val="both"/>
            </w:pPr>
          </w:p>
          <w:p w:rsidR="00A24AAB" w:rsidRDefault="00A24AAB" w:rsidP="00A24AAB">
            <w:pPr>
              <w:jc w:val="both"/>
            </w:pPr>
            <w:r>
              <w:t>El procedimiento de reintegro se ajustará a lo establecido en el capítulo II del título II de la LGS. La resolución por la que se acuerde el reintegro de la subvención será adoptada por la Alcaldía.</w:t>
            </w:r>
          </w:p>
          <w:p w:rsidR="00A24AAB" w:rsidRDefault="00A24AAB" w:rsidP="00A24AAB">
            <w:pPr>
              <w:jc w:val="both"/>
            </w:pPr>
          </w:p>
          <w:p w:rsidR="00A24AAB" w:rsidRDefault="00A24AAB" w:rsidP="00A24AAB">
            <w:pPr>
              <w:jc w:val="both"/>
            </w:pPr>
            <w:r>
              <w:t>Además del reintegro de los fondos públicos percibidos indebidamente, se exigirá el interés de demora correspondiente desde el momento del pago de la subvención hasta la fecha en que se</w:t>
            </w:r>
            <w:r w:rsidR="00A86B5A">
              <w:t xml:space="preserve"> </w:t>
            </w:r>
            <w:r>
              <w:t xml:space="preserve">acuerde la procedencia del reintegro. El </w:t>
            </w:r>
            <w:r>
              <w:lastRenderedPageBreak/>
              <w:t>interés exigible se calculará sobre el importe a reinteg</w:t>
            </w:r>
            <w:r w:rsidR="00A86B5A">
              <w:t>rar de la subvención concedida.</w:t>
            </w:r>
          </w:p>
          <w:p w:rsidR="0098437D" w:rsidRDefault="0098437D" w:rsidP="00A24AAB">
            <w:pPr>
              <w:jc w:val="both"/>
            </w:pPr>
          </w:p>
          <w:p w:rsidR="00A24AAB" w:rsidRDefault="00A24AAB" w:rsidP="00A24AAB">
            <w:pPr>
              <w:jc w:val="both"/>
            </w:pPr>
            <w:r>
              <w:t>Las cantidades a reintegrar tendrán la consideración de ingresos de derecho público.</w:t>
            </w:r>
          </w:p>
          <w:p w:rsidR="00A24AAB" w:rsidRDefault="00A24AAB" w:rsidP="00A24AAB">
            <w:pPr>
              <w:jc w:val="both"/>
            </w:pPr>
          </w:p>
          <w:p w:rsidR="00A24AAB" w:rsidRDefault="00A24AAB" w:rsidP="00A24AAB">
            <w:pPr>
              <w:jc w:val="both"/>
            </w:pPr>
            <w:r>
              <w:t xml:space="preserve">La falta de reintegro al Ayuntamiento de </w:t>
            </w:r>
            <w:proofErr w:type="spellStart"/>
            <w:r>
              <w:t>Hondarribia</w:t>
            </w:r>
            <w:proofErr w:type="spellEnd"/>
            <w:r>
              <w:t xml:space="preserve"> de las cantidades reclamadas, en período voluntario, dará lugar a su cobro por vía de apremio con arreglo a la normativa vigente.</w:t>
            </w:r>
          </w:p>
          <w:p w:rsidR="00A24AAB" w:rsidRDefault="00A24AAB" w:rsidP="00A24AAB">
            <w:pPr>
              <w:jc w:val="both"/>
            </w:pPr>
          </w:p>
          <w:p w:rsidR="00A24AAB" w:rsidRDefault="00A24AAB" w:rsidP="00A24AAB">
            <w:pPr>
              <w:jc w:val="both"/>
            </w:pPr>
          </w:p>
          <w:p w:rsidR="00A24AAB" w:rsidRDefault="00A86B5A" w:rsidP="00A24AAB">
            <w:pPr>
              <w:jc w:val="both"/>
              <w:rPr>
                <w:b/>
              </w:rPr>
            </w:pPr>
            <w:r>
              <w:rPr>
                <w:b/>
              </w:rPr>
              <w:t>Artículo 20</w:t>
            </w:r>
            <w:r w:rsidR="00A24AAB">
              <w:rPr>
                <w:b/>
              </w:rPr>
              <w:t>. Régimen jurídico</w:t>
            </w:r>
          </w:p>
          <w:p w:rsidR="00A24AAB" w:rsidRDefault="00A24AAB" w:rsidP="00A24AAB">
            <w:pPr>
              <w:jc w:val="both"/>
              <w:rPr>
                <w:b/>
              </w:rPr>
            </w:pPr>
          </w:p>
          <w:p w:rsidR="00A24AAB" w:rsidRDefault="00A24AAB" w:rsidP="00A24AAB">
            <w:pPr>
              <w:jc w:val="both"/>
            </w:pPr>
            <w:r w:rsidRPr="00454369">
              <w:t>Las subvenciones reguladas en este texto se regirán, además de por lo establecido en las presentes normas reguladoras, por las siguientes disposiciones normativas:</w:t>
            </w:r>
          </w:p>
          <w:p w:rsidR="00A24AAB" w:rsidRDefault="00A24AAB" w:rsidP="00A24AAB">
            <w:pPr>
              <w:jc w:val="both"/>
            </w:pPr>
          </w:p>
          <w:p w:rsidR="00A24AAB" w:rsidRPr="00A86B5A" w:rsidRDefault="00A24AAB" w:rsidP="00A86B5A">
            <w:pPr>
              <w:pStyle w:val="Prrafodelista"/>
              <w:numPr>
                <w:ilvl w:val="0"/>
                <w:numId w:val="49"/>
              </w:numPr>
              <w:jc w:val="both"/>
            </w:pPr>
            <w:r w:rsidRPr="00A86B5A">
              <w:t>Ley 38/2003, de 17 de noviembre, General de Subvenciones.</w:t>
            </w:r>
          </w:p>
          <w:p w:rsidR="00A24AAB" w:rsidRPr="00A86B5A" w:rsidRDefault="00A24AAB" w:rsidP="00A86B5A">
            <w:pPr>
              <w:pStyle w:val="Prrafodelista"/>
              <w:numPr>
                <w:ilvl w:val="0"/>
                <w:numId w:val="49"/>
              </w:numPr>
              <w:jc w:val="both"/>
            </w:pPr>
            <w:r w:rsidRPr="00A86B5A">
              <w:t>Reglamento General de Subvenciones, aprobado por el Real Decreto 887/2006, de 21 de julio.</w:t>
            </w:r>
          </w:p>
          <w:p w:rsidR="00A24AAB" w:rsidRPr="00A86B5A" w:rsidRDefault="00A24AAB" w:rsidP="00A86B5A">
            <w:pPr>
              <w:pStyle w:val="Prrafodelista"/>
              <w:numPr>
                <w:ilvl w:val="0"/>
                <w:numId w:val="49"/>
              </w:numPr>
              <w:jc w:val="both"/>
            </w:pPr>
            <w:r w:rsidRPr="00A86B5A">
              <w:t>Ley 2/2016, de 7 de abril, de Instituciones Locales de Euskadi.</w:t>
            </w:r>
          </w:p>
          <w:p w:rsidR="00A24AAB" w:rsidRPr="00A86B5A" w:rsidRDefault="00A24AAB" w:rsidP="00A86B5A">
            <w:pPr>
              <w:pStyle w:val="Prrafodelista"/>
              <w:numPr>
                <w:ilvl w:val="0"/>
                <w:numId w:val="49"/>
              </w:numPr>
              <w:jc w:val="both"/>
            </w:pPr>
            <w:r w:rsidRPr="00A86B5A">
              <w:t>Ley 39/2015, de 1 de octubre, del Procedimiento Administrativo Común de las Administraciones Públicas.</w:t>
            </w:r>
          </w:p>
          <w:p w:rsidR="00A24AAB" w:rsidRPr="00A86B5A" w:rsidRDefault="00A24AAB" w:rsidP="00A86B5A">
            <w:pPr>
              <w:pStyle w:val="Prrafodelista"/>
              <w:numPr>
                <w:ilvl w:val="0"/>
                <w:numId w:val="49"/>
              </w:numPr>
              <w:jc w:val="both"/>
            </w:pPr>
            <w:r w:rsidRPr="00A86B5A">
              <w:t xml:space="preserve">Norma de Ejecución del Presupuesto del Ayuntamiento de </w:t>
            </w:r>
            <w:proofErr w:type="spellStart"/>
            <w:r w:rsidRPr="00A86B5A">
              <w:t>Hondarribia</w:t>
            </w:r>
            <w:proofErr w:type="spellEnd"/>
            <w:r w:rsidRPr="00A86B5A">
              <w:t xml:space="preserve"> para el ejercicio 2021.</w:t>
            </w:r>
          </w:p>
          <w:p w:rsidR="00A24AAB" w:rsidRDefault="00A24AAB" w:rsidP="00A24AAB">
            <w:pPr>
              <w:jc w:val="both"/>
            </w:pPr>
          </w:p>
          <w:p w:rsidR="00A86B5A" w:rsidRDefault="00A86B5A" w:rsidP="00A24AAB">
            <w:pPr>
              <w:jc w:val="both"/>
            </w:pPr>
          </w:p>
          <w:p w:rsidR="00A24AAB" w:rsidRDefault="00A86B5A" w:rsidP="00A24AAB">
            <w:pPr>
              <w:jc w:val="both"/>
              <w:rPr>
                <w:b/>
              </w:rPr>
            </w:pPr>
            <w:r>
              <w:rPr>
                <w:b/>
              </w:rPr>
              <w:t>Artículo 21</w:t>
            </w:r>
            <w:r w:rsidR="00A24AAB">
              <w:rPr>
                <w:b/>
              </w:rPr>
              <w:t>. Régimen sancionador.</w:t>
            </w:r>
          </w:p>
          <w:p w:rsidR="00A24AAB" w:rsidRDefault="00A24AAB" w:rsidP="00A24AAB">
            <w:pPr>
              <w:jc w:val="both"/>
              <w:rPr>
                <w:b/>
              </w:rPr>
            </w:pPr>
          </w:p>
          <w:p w:rsidR="00A24AAB" w:rsidRDefault="00A24AAB" w:rsidP="00A24AAB">
            <w:pPr>
              <w:jc w:val="both"/>
            </w:pPr>
            <w:r>
              <w:t>Las infracciones administrativas cometidas en relación con las ayudas reguladas en estas normas se podrán sancionar de acuerdo con lo previsto en el Título IV de la LGS.</w:t>
            </w:r>
          </w:p>
          <w:p w:rsidR="00A24AAB" w:rsidRDefault="00A24AAB" w:rsidP="00A24AAB">
            <w:pPr>
              <w:jc w:val="both"/>
            </w:pPr>
          </w:p>
          <w:p w:rsidR="0098437D" w:rsidRDefault="0098437D" w:rsidP="00A24AAB">
            <w:pPr>
              <w:jc w:val="both"/>
              <w:rPr>
                <w:b/>
              </w:rPr>
            </w:pPr>
          </w:p>
          <w:p w:rsidR="0098437D" w:rsidRDefault="0098437D" w:rsidP="00A24AAB">
            <w:pPr>
              <w:jc w:val="both"/>
              <w:rPr>
                <w:b/>
              </w:rPr>
            </w:pPr>
          </w:p>
          <w:p w:rsidR="00A24AAB" w:rsidRDefault="00A86B5A" w:rsidP="00A24AAB">
            <w:pPr>
              <w:jc w:val="both"/>
              <w:rPr>
                <w:b/>
              </w:rPr>
            </w:pPr>
            <w:r>
              <w:rPr>
                <w:b/>
              </w:rPr>
              <w:lastRenderedPageBreak/>
              <w:t>Artículo 22</w:t>
            </w:r>
            <w:r w:rsidR="00A24AAB">
              <w:rPr>
                <w:b/>
              </w:rPr>
              <w:t>. Inclusión de la subvención en el P</w:t>
            </w:r>
            <w:r w:rsidR="00472DD9">
              <w:rPr>
                <w:b/>
              </w:rPr>
              <w:t>lan Estratégico de Subvenciones</w:t>
            </w:r>
          </w:p>
          <w:p w:rsidR="00A24AAB" w:rsidRDefault="00A24AAB" w:rsidP="00A24AAB">
            <w:pPr>
              <w:jc w:val="both"/>
              <w:rPr>
                <w:b/>
              </w:rPr>
            </w:pPr>
          </w:p>
          <w:p w:rsidR="00A24AAB" w:rsidRDefault="00A24AAB" w:rsidP="00A24AAB">
            <w:pPr>
              <w:jc w:val="both"/>
            </w:pPr>
            <w:r>
              <w:t>La presente línea de subvención no se encuentra incluida en el Plan Estratégico de Subvenciones 2020-2023 (PES) aprobado por el Pleno en sesión el pasado 12 de marzo de 2020. Por tanto, previamente a su establecimiento, procede su inclusión</w:t>
            </w:r>
          </w:p>
          <w:p w:rsidR="00A24AAB" w:rsidRDefault="00A24AAB" w:rsidP="00A24AAB">
            <w:pPr>
              <w:jc w:val="both"/>
            </w:pPr>
          </w:p>
          <w:p w:rsidR="0098437D" w:rsidRDefault="0098437D" w:rsidP="00A24AAB">
            <w:pPr>
              <w:jc w:val="both"/>
            </w:pPr>
          </w:p>
          <w:p w:rsidR="00A24AAB" w:rsidRDefault="00A24AAB" w:rsidP="00A24AAB">
            <w:pPr>
              <w:jc w:val="both"/>
              <w:rPr>
                <w:b/>
              </w:rPr>
            </w:pPr>
            <w:r>
              <w:rPr>
                <w:b/>
              </w:rPr>
              <w:t>Disposició</w:t>
            </w:r>
            <w:r w:rsidR="00472DD9">
              <w:rPr>
                <w:b/>
              </w:rPr>
              <w:t>n final única. Entrada en vigor</w:t>
            </w:r>
          </w:p>
          <w:p w:rsidR="00A24AAB" w:rsidRDefault="00A24AAB" w:rsidP="00A24AAB">
            <w:pPr>
              <w:jc w:val="both"/>
              <w:rPr>
                <w:b/>
              </w:rPr>
            </w:pPr>
          </w:p>
          <w:p w:rsidR="00A24AAB" w:rsidRDefault="00A24AAB" w:rsidP="00A24AAB">
            <w:pPr>
              <w:jc w:val="both"/>
            </w:pPr>
            <w:r>
              <w:t xml:space="preserve">El presente Decreto entrará en vigor a la fecha de su publicación en el Boletín Oficial de </w:t>
            </w:r>
            <w:proofErr w:type="spellStart"/>
            <w:r>
              <w:t>Gipuzkoa</w:t>
            </w:r>
            <w:proofErr w:type="spellEnd"/>
            <w:r>
              <w:t>.</w:t>
            </w:r>
          </w:p>
          <w:p w:rsidR="00A24AAB" w:rsidRDefault="00A24AAB" w:rsidP="00A24AAB">
            <w:pPr>
              <w:jc w:val="both"/>
            </w:pPr>
          </w:p>
          <w:p w:rsidR="0098437D" w:rsidRDefault="0098437D" w:rsidP="00A24AAB">
            <w:pPr>
              <w:jc w:val="both"/>
            </w:pPr>
          </w:p>
          <w:p w:rsidR="00A24AAB" w:rsidRDefault="00A24AAB" w:rsidP="00A24AAB">
            <w:pPr>
              <w:jc w:val="both"/>
            </w:pPr>
            <w:r w:rsidRPr="000B6D05">
              <w:rPr>
                <w:b/>
              </w:rPr>
              <w:t>Documento firmado electrónicamente</w:t>
            </w:r>
          </w:p>
          <w:p w:rsidR="00A24AAB" w:rsidRDefault="00A24AAB" w:rsidP="00A24AAB">
            <w:pPr>
              <w:jc w:val="both"/>
            </w:pPr>
          </w:p>
          <w:p w:rsidR="001B4DAD" w:rsidRDefault="001B4DAD" w:rsidP="001B4DAD">
            <w:pPr>
              <w:pStyle w:val="Sinespaciado"/>
              <w:jc w:val="both"/>
            </w:pPr>
          </w:p>
          <w:p w:rsidR="001B4DAD" w:rsidRPr="001B4DAD" w:rsidRDefault="001B4DAD" w:rsidP="001B4DAD">
            <w:pPr>
              <w:jc w:val="both"/>
            </w:pPr>
          </w:p>
          <w:p w:rsidR="00F5042B" w:rsidRDefault="00F5042B" w:rsidP="00C013F0">
            <w:pPr>
              <w:jc w:val="both"/>
            </w:pPr>
          </w:p>
          <w:p w:rsidR="00F5042B" w:rsidRPr="007C0831" w:rsidRDefault="007C0831" w:rsidP="00C013F0">
            <w:pPr>
              <w:jc w:val="both"/>
              <w:rPr>
                <w:b/>
              </w:rPr>
            </w:pPr>
            <w:r w:rsidRPr="007C0831">
              <w:rPr>
                <w:b/>
              </w:rPr>
              <w:t>2021/07/26</w:t>
            </w:r>
          </w:p>
          <w:p w:rsidR="00F5042B" w:rsidRDefault="00F5042B" w:rsidP="00C013F0">
            <w:pPr>
              <w:jc w:val="both"/>
            </w:pPr>
          </w:p>
          <w:p w:rsidR="00F5042B" w:rsidRPr="00C44968" w:rsidRDefault="00F5042B" w:rsidP="00C013F0">
            <w:pPr>
              <w:jc w:val="both"/>
              <w:rPr>
                <w:b/>
              </w:rPr>
            </w:pPr>
          </w:p>
        </w:tc>
      </w:tr>
    </w:tbl>
    <w:p w:rsidR="00C44968" w:rsidRPr="00C44968" w:rsidRDefault="00C44968" w:rsidP="00C013F0">
      <w:pPr>
        <w:jc w:val="both"/>
        <w:rPr>
          <w:rFonts w:eastAsiaTheme="minorHAnsi"/>
          <w:noProof/>
          <w:szCs w:val="18"/>
          <w:lang w:eastAsia="en-US"/>
        </w:rPr>
      </w:pPr>
    </w:p>
    <w:sectPr w:rsidR="00C44968" w:rsidRPr="00C44968" w:rsidSect="007071F5">
      <w:headerReference w:type="default" r:id="rId10"/>
      <w:footerReference w:type="default" r:id="rId11"/>
      <w:headerReference w:type="first" r:id="rId12"/>
      <w:footerReference w:type="first" r:id="rId13"/>
      <w:pgSz w:w="11906" w:h="16838" w:code="9"/>
      <w:pgMar w:top="2410" w:right="1134" w:bottom="1560" w:left="1134" w:header="284" w:footer="720"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3A4A" w:rsidRDefault="009A3A4A">
      <w:r>
        <w:separator/>
      </w:r>
    </w:p>
  </w:endnote>
  <w:endnote w:type="continuationSeparator" w:id="0">
    <w:p w:rsidR="009A3A4A" w:rsidRDefault="009A3A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3A4A" w:rsidRPr="00574493" w:rsidRDefault="009A3A4A" w:rsidP="00574493">
    <w:pPr>
      <w:tabs>
        <w:tab w:val="center" w:pos="4252"/>
        <w:tab w:val="right" w:pos="8504"/>
      </w:tabs>
      <w:jc w:val="center"/>
      <w:rPr>
        <w:rFonts w:ascii="Arial" w:eastAsiaTheme="minorHAnsi" w:hAnsi="Arial" w:cs="Arial"/>
        <w:sz w:val="16"/>
        <w:szCs w:val="22"/>
        <w:lang w:val="eu-ES" w:eastAsia="en-US"/>
      </w:rPr>
    </w:pPr>
  </w:p>
  <w:p w:rsidR="009A3A4A" w:rsidRPr="00574493" w:rsidRDefault="009A3A4A" w:rsidP="00574493">
    <w:pPr>
      <w:tabs>
        <w:tab w:val="center" w:pos="4252"/>
        <w:tab w:val="right" w:pos="8504"/>
      </w:tabs>
      <w:jc w:val="center"/>
      <w:rPr>
        <w:rFonts w:ascii="Arial" w:eastAsiaTheme="minorHAnsi" w:hAnsi="Arial" w:cs="Arial"/>
        <w:sz w:val="16"/>
        <w:szCs w:val="22"/>
        <w:lang w:val="eu-ES" w:eastAsia="en-US"/>
      </w:rPr>
    </w:pPr>
    <w:r w:rsidRPr="00574493">
      <w:rPr>
        <w:rFonts w:ascii="Arial" w:eastAsiaTheme="minorHAnsi" w:hAnsi="Arial" w:cs="Arial"/>
        <w:sz w:val="16"/>
        <w:szCs w:val="22"/>
        <w:lang w:val="eu-ES" w:eastAsia="en-US"/>
      </w:rPr>
      <w:t>Kale Nagusia, 20-20280 HONDARRIBIA (Gipuzkoa) - NIF: P-2003700 H</w:t>
    </w:r>
  </w:p>
  <w:p w:rsidR="009A3A4A" w:rsidRPr="00574493" w:rsidRDefault="009A3A4A" w:rsidP="00574493">
    <w:pPr>
      <w:tabs>
        <w:tab w:val="center" w:pos="4252"/>
        <w:tab w:val="right" w:pos="8504"/>
      </w:tabs>
      <w:jc w:val="center"/>
      <w:rPr>
        <w:rFonts w:asciiTheme="minorHAnsi" w:eastAsiaTheme="minorHAnsi" w:hAnsiTheme="minorHAnsi" w:cstheme="minorBidi"/>
        <w:sz w:val="16"/>
        <w:szCs w:val="22"/>
        <w:lang w:eastAsia="en-US"/>
      </w:rPr>
    </w:pPr>
    <w:r w:rsidRPr="00574493">
      <w:rPr>
        <w:rFonts w:asciiTheme="minorHAnsi" w:eastAsiaTheme="minorHAnsi" w:hAnsiTheme="minorHAnsi" w:cstheme="minorBidi"/>
        <w:sz w:val="16"/>
        <w:szCs w:val="22"/>
        <w:lang w:eastAsia="en-US"/>
      </w:rPr>
      <w:t xml:space="preserve"> </w:t>
    </w:r>
    <w:r w:rsidRPr="00574493">
      <w:rPr>
        <w:rFonts w:ascii="Wingdings" w:eastAsia="Wingdings" w:hAnsi="Wingdings" w:cs="Wingdings"/>
        <w:sz w:val="24"/>
        <w:szCs w:val="22"/>
        <w:lang w:eastAsia="en-US"/>
      </w:rPr>
      <w:t></w:t>
    </w:r>
    <w:r w:rsidRPr="00574493">
      <w:rPr>
        <w:rFonts w:asciiTheme="minorHAnsi" w:eastAsiaTheme="minorHAnsi" w:hAnsiTheme="minorHAnsi" w:cstheme="minorBidi"/>
        <w:sz w:val="24"/>
        <w:szCs w:val="22"/>
        <w:lang w:eastAsia="en-US"/>
      </w:rPr>
      <w:t xml:space="preserve"> </w:t>
    </w:r>
    <w:r w:rsidRPr="00574493">
      <w:rPr>
        <w:rFonts w:ascii="Arial" w:eastAsiaTheme="minorHAnsi" w:hAnsi="Arial" w:cs="Arial"/>
        <w:sz w:val="16"/>
        <w:szCs w:val="22"/>
        <w:lang w:eastAsia="en-US"/>
      </w:rPr>
      <w:t>BAZ 010 - 943 11 12 11</w:t>
    </w:r>
    <w:r w:rsidRPr="00574493">
      <w:rPr>
        <w:rFonts w:asciiTheme="minorHAnsi" w:eastAsiaTheme="minorHAnsi" w:hAnsiTheme="minorHAnsi" w:cstheme="minorBidi"/>
        <w:sz w:val="16"/>
        <w:szCs w:val="22"/>
        <w:lang w:eastAsia="en-US"/>
      </w:rPr>
      <w:t xml:space="preserve"> </w:t>
    </w:r>
    <w:r w:rsidRPr="00574493">
      <w:rPr>
        <w:rFonts w:ascii="Webdings" w:eastAsiaTheme="minorHAnsi" w:hAnsi="Webdings" w:cs="Webdings"/>
        <w:sz w:val="24"/>
        <w:szCs w:val="22"/>
        <w:lang w:eastAsia="en-US"/>
      </w:rPr>
      <w:t></w:t>
    </w:r>
    <w:r w:rsidRPr="00574493">
      <w:rPr>
        <w:rFonts w:asciiTheme="minorHAnsi" w:eastAsiaTheme="minorHAnsi" w:hAnsiTheme="minorHAnsi" w:cstheme="minorBidi"/>
        <w:sz w:val="16"/>
        <w:szCs w:val="22"/>
        <w:lang w:eastAsia="en-US"/>
      </w:rPr>
      <w:t xml:space="preserve"> </w:t>
    </w:r>
    <w:r w:rsidRPr="00574493">
      <w:rPr>
        <w:rFonts w:ascii="Arial" w:eastAsiaTheme="minorHAnsi" w:hAnsi="Arial" w:cs="Arial"/>
        <w:sz w:val="16"/>
        <w:szCs w:val="22"/>
        <w:lang w:eastAsia="en-US"/>
      </w:rPr>
      <w:t xml:space="preserve">943 11 12 50 </w:t>
    </w:r>
    <w:r w:rsidRPr="00574493">
      <w:rPr>
        <w:rFonts w:ascii="Wingdings" w:eastAsiaTheme="minorHAnsi" w:hAnsi="Wingdings" w:cs="Wingdings"/>
        <w:sz w:val="24"/>
        <w:szCs w:val="22"/>
        <w:lang w:eastAsia="en-US"/>
      </w:rPr>
      <w:t></w:t>
    </w:r>
    <w:r w:rsidRPr="00574493">
      <w:rPr>
        <w:rFonts w:asciiTheme="minorHAnsi" w:eastAsiaTheme="minorHAnsi" w:hAnsiTheme="minorHAnsi" w:cstheme="minorBidi"/>
        <w:sz w:val="16"/>
        <w:szCs w:val="22"/>
        <w:lang w:eastAsia="en-US"/>
      </w:rPr>
      <w:t xml:space="preserve"> </w:t>
    </w:r>
    <w:r w:rsidR="00F5042B">
      <w:rPr>
        <w:rFonts w:ascii="Arial" w:eastAsiaTheme="minorHAnsi" w:hAnsi="Arial" w:cs="Arial"/>
        <w:sz w:val="16"/>
        <w:szCs w:val="22"/>
        <w:lang w:eastAsia="en-US"/>
      </w:rPr>
      <w:t>UDALA / AYTO</w:t>
    </w:r>
    <w:r w:rsidRPr="00574493">
      <w:rPr>
        <w:rFonts w:ascii="Arial" w:eastAsiaTheme="minorHAnsi" w:hAnsi="Arial" w:cs="Arial"/>
        <w:sz w:val="16"/>
        <w:szCs w:val="22"/>
        <w:lang w:eastAsia="en-US"/>
      </w:rPr>
      <w:t xml:space="preserve"> 943 11 12 13 </w:t>
    </w:r>
    <w:r w:rsidRPr="00574493">
      <w:rPr>
        <w:rFonts w:ascii="Wingdings" w:eastAsiaTheme="minorHAnsi" w:hAnsi="Wingdings" w:cs="Wingdings"/>
        <w:szCs w:val="22"/>
        <w:lang w:eastAsia="en-US"/>
      </w:rPr>
      <w:t></w:t>
    </w:r>
    <w:r w:rsidRPr="00574493">
      <w:rPr>
        <w:rFonts w:asciiTheme="minorHAnsi" w:eastAsiaTheme="minorHAnsi" w:hAnsiTheme="minorHAnsi" w:cstheme="minorBidi"/>
        <w:sz w:val="16"/>
        <w:szCs w:val="22"/>
        <w:lang w:eastAsia="en-US"/>
      </w:rPr>
      <w:t xml:space="preserve"> </w:t>
    </w:r>
    <w:hyperlink r:id="rId1" w:history="1">
      <w:r w:rsidRPr="00574493">
        <w:rPr>
          <w:rFonts w:ascii="Arial" w:eastAsiaTheme="minorHAnsi" w:hAnsi="Arial" w:cs="Arial"/>
          <w:color w:val="0000FF" w:themeColor="hyperlink"/>
          <w:sz w:val="16"/>
          <w:szCs w:val="22"/>
          <w:u w:val="single"/>
          <w:lang w:eastAsia="en-US"/>
        </w:rPr>
        <w:t>udala@hondarribia.eus</w:t>
      </w:r>
    </w:hyperlink>
    <w:r w:rsidRPr="00574493">
      <w:rPr>
        <w:rFonts w:ascii="Arial" w:eastAsiaTheme="minorHAnsi" w:hAnsi="Arial" w:cs="Arial"/>
        <w:sz w:val="16"/>
        <w:szCs w:val="22"/>
        <w:lang w:eastAsia="en-US"/>
      </w:rPr>
      <w:t xml:space="preserve"> </w:t>
    </w:r>
    <w:r w:rsidRPr="00574493">
      <w:rPr>
        <w:rFonts w:ascii="Arial" w:eastAsiaTheme="minorHAnsi" w:hAnsi="Arial" w:cs="Arial"/>
        <w:sz w:val="16"/>
        <w:szCs w:val="22"/>
        <w:lang w:eastAsia="en-US"/>
      </w:rPr>
      <w:t xml:space="preserve"> </w:t>
    </w:r>
    <w:hyperlink r:id="rId2" w:history="1">
      <w:r w:rsidRPr="00574493">
        <w:rPr>
          <w:rFonts w:ascii="Arial" w:eastAsiaTheme="minorHAnsi" w:hAnsi="Arial" w:cs="Arial"/>
          <w:color w:val="0000FF" w:themeColor="hyperlink"/>
          <w:sz w:val="16"/>
          <w:szCs w:val="22"/>
          <w:u w:val="single"/>
          <w:lang w:eastAsia="en-US"/>
        </w:rPr>
        <w:t>www.hondarribia.eus</w:t>
      </w:r>
    </w:hyperlink>
  </w:p>
  <w:p w:rsidR="009A3A4A" w:rsidRDefault="009A3A4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3A4A" w:rsidRDefault="009A3A4A">
    <w:pPr>
      <w:pStyle w:val="Piedepgina"/>
      <w:jc w:val="center"/>
      <w:rPr>
        <w:sz w:val="16"/>
      </w:rPr>
    </w:pPr>
    <w:proofErr w:type="spellStart"/>
    <w:r>
      <w:rPr>
        <w:sz w:val="16"/>
      </w:rPr>
      <w:t>Kale</w:t>
    </w:r>
    <w:proofErr w:type="spellEnd"/>
    <w:r>
      <w:rPr>
        <w:sz w:val="16"/>
      </w:rPr>
      <w:t xml:space="preserve"> </w:t>
    </w:r>
    <w:proofErr w:type="spellStart"/>
    <w:r>
      <w:rPr>
        <w:sz w:val="16"/>
      </w:rPr>
      <w:t>Nagusia</w:t>
    </w:r>
    <w:proofErr w:type="spellEnd"/>
    <w:r>
      <w:rPr>
        <w:sz w:val="16"/>
      </w:rPr>
      <w:t>, 20-20280 HONDARRIBIA (</w:t>
    </w:r>
    <w:proofErr w:type="spellStart"/>
    <w:r>
      <w:rPr>
        <w:sz w:val="16"/>
      </w:rPr>
      <w:t>Gipuzkoa</w:t>
    </w:r>
    <w:proofErr w:type="spellEnd"/>
    <w:r>
      <w:rPr>
        <w:sz w:val="16"/>
      </w:rPr>
      <w:t>) - NIF: P-2003700 H</w:t>
    </w:r>
  </w:p>
  <w:p w:rsidR="009A3A4A" w:rsidRDefault="009A3A4A" w:rsidP="00D978DC">
    <w:pPr>
      <w:pStyle w:val="Piedepgina"/>
      <w:jc w:val="center"/>
    </w:pPr>
    <w:r>
      <w:rPr>
        <w:sz w:val="16"/>
      </w:rPr>
      <w:t xml:space="preserve"> </w:t>
    </w:r>
    <w:r>
      <w:rPr>
        <w:sz w:val="24"/>
      </w:rPr>
      <w:sym w:font="Wingdings" w:char="F028"/>
    </w:r>
    <w:r>
      <w:rPr>
        <w:sz w:val="24"/>
      </w:rPr>
      <w:t xml:space="preserve"> </w:t>
    </w:r>
    <w:r>
      <w:rPr>
        <w:sz w:val="16"/>
      </w:rPr>
      <w:t xml:space="preserve">BAZ 010 - 943 11 12 11 </w:t>
    </w:r>
    <w:r>
      <w:rPr>
        <w:sz w:val="24"/>
      </w:rPr>
      <w:sym w:font="Webdings" w:char="F0CA"/>
    </w:r>
    <w:r>
      <w:rPr>
        <w:sz w:val="16"/>
      </w:rPr>
      <w:t xml:space="preserve"> 943 11 12 50 </w:t>
    </w:r>
    <w:r>
      <w:rPr>
        <w:sz w:val="24"/>
      </w:rPr>
      <w:sym w:font="Wingdings" w:char="F028"/>
    </w:r>
    <w:r>
      <w:rPr>
        <w:sz w:val="16"/>
      </w:rPr>
      <w:t xml:space="preserve"> UDALA / </w:t>
    </w:r>
    <w:proofErr w:type="spellStart"/>
    <w:r>
      <w:rPr>
        <w:sz w:val="16"/>
      </w:rPr>
      <w:t>AYTº</w:t>
    </w:r>
    <w:proofErr w:type="spellEnd"/>
    <w:r>
      <w:rPr>
        <w:sz w:val="16"/>
      </w:rPr>
      <w:t xml:space="preserve"> 943 11 12 13 </w:t>
    </w:r>
    <w:r>
      <w:sym w:font="Wingdings" w:char="F02E"/>
    </w:r>
    <w:r>
      <w:rPr>
        <w:sz w:val="16"/>
      </w:rPr>
      <w:t xml:space="preserve"> </w:t>
    </w:r>
    <w:proofErr w:type="spellStart"/>
    <w:r>
      <w:rPr>
        <w:sz w:val="16"/>
      </w:rPr>
      <w:t>udala@hondarribia.eus</w:t>
    </w:r>
    <w:proofErr w:type="spellEnd"/>
    <w:r>
      <w:rPr>
        <w:sz w:val="16"/>
      </w:rPr>
      <w:t xml:space="preserve">   </w:t>
    </w:r>
    <w:r>
      <w:rPr>
        <w:sz w:val="16"/>
      </w:rPr>
      <w:sym w:font="Symbol" w:char="F0E3"/>
    </w:r>
    <w:r>
      <w:rPr>
        <w:sz w:val="16"/>
      </w:rPr>
      <w:t xml:space="preserve"> www.hondarribia.eus</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3A4A" w:rsidRDefault="009A3A4A">
      <w:r>
        <w:separator/>
      </w:r>
    </w:p>
  </w:footnote>
  <w:footnote w:type="continuationSeparator" w:id="0">
    <w:p w:rsidR="009A3A4A" w:rsidRDefault="009A3A4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3A4A" w:rsidRDefault="009A3A4A" w:rsidP="00294486">
    <w:pPr>
      <w:pStyle w:val="Encabezado"/>
      <w:ind w:left="-1134"/>
      <w:jc w:val="both"/>
    </w:pPr>
    <w:r>
      <w:t xml:space="preserve">      </w:t>
    </w:r>
    <w:r>
      <w:rPr>
        <w:noProof/>
      </w:rPr>
      <w:drawing>
        <wp:inline distT="0" distB="0" distL="0" distR="0">
          <wp:extent cx="1079500" cy="1054100"/>
          <wp:effectExtent l="0" t="0" r="6350" b="0"/>
          <wp:docPr id="19" name="Imagen 19" descr="C:\Users\informatika1.HONDARRIBIA.000\AppData\Local\Microsoft\Windows\INetCache\Content.Outlook\464C70GI\HondarribikoUdalaMdn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nformatika1.HONDARRIBIA.000\AppData\Local\Microsoft\Windows\INetCache\Content.Outlook\464C70GI\HondarribikoUdalaMdn (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9500" cy="10541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3A4A" w:rsidRDefault="009A3A4A" w:rsidP="00294486">
    <w:pPr>
      <w:pStyle w:val="Encabezado"/>
      <w:ind w:left="-1134"/>
      <w:jc w:val="both"/>
    </w:pPr>
    <w:r>
      <w:t xml:space="preserve">     </w:t>
    </w:r>
    <w:r>
      <w:rPr>
        <w:noProof/>
      </w:rPr>
      <w:drawing>
        <wp:inline distT="0" distB="0" distL="0" distR="0" wp14:anchorId="5C65B7E1" wp14:editId="454C24B4">
          <wp:extent cx="1079500" cy="1054100"/>
          <wp:effectExtent l="0" t="0" r="6350" b="0"/>
          <wp:docPr id="20" name="Imagen 20" descr="C:\Users\informatika1.HONDARRIBIA.000\AppData\Local\Microsoft\Windows\INetCache\Content.Outlook\464C70GI\HondarribikoUdalaMdn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nformatika1.HONDARRIBIA.000\AppData\Local\Microsoft\Windows\INetCache\Content.Outlook\464C70GI\HondarribikoUdalaMdn (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9500" cy="10541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A3EBF"/>
    <w:multiLevelType w:val="hybridMultilevel"/>
    <w:tmpl w:val="C9963E9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8403CDB"/>
    <w:multiLevelType w:val="hybridMultilevel"/>
    <w:tmpl w:val="C7AEE730"/>
    <w:lvl w:ilvl="0" w:tplc="6A3C177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109442CC"/>
    <w:multiLevelType w:val="hybridMultilevel"/>
    <w:tmpl w:val="A68A8720"/>
    <w:lvl w:ilvl="0" w:tplc="0C0A0001">
      <w:start w:val="1"/>
      <w:numFmt w:val="bullet"/>
      <w:lvlText w:val=""/>
      <w:lvlJc w:val="left"/>
      <w:pPr>
        <w:ind w:left="1117" w:hanging="360"/>
      </w:pPr>
      <w:rPr>
        <w:rFonts w:ascii="Symbol" w:hAnsi="Symbol" w:hint="default"/>
      </w:rPr>
    </w:lvl>
    <w:lvl w:ilvl="1" w:tplc="0C0A0003" w:tentative="1">
      <w:start w:val="1"/>
      <w:numFmt w:val="bullet"/>
      <w:lvlText w:val="o"/>
      <w:lvlJc w:val="left"/>
      <w:pPr>
        <w:ind w:left="1837" w:hanging="360"/>
      </w:pPr>
      <w:rPr>
        <w:rFonts w:ascii="Courier New" w:hAnsi="Courier New" w:hint="default"/>
      </w:rPr>
    </w:lvl>
    <w:lvl w:ilvl="2" w:tplc="0C0A0005" w:tentative="1">
      <w:start w:val="1"/>
      <w:numFmt w:val="bullet"/>
      <w:lvlText w:val=""/>
      <w:lvlJc w:val="left"/>
      <w:pPr>
        <w:ind w:left="2557" w:hanging="360"/>
      </w:pPr>
      <w:rPr>
        <w:rFonts w:ascii="Wingdings" w:hAnsi="Wingdings" w:hint="default"/>
      </w:rPr>
    </w:lvl>
    <w:lvl w:ilvl="3" w:tplc="0C0A0001" w:tentative="1">
      <w:start w:val="1"/>
      <w:numFmt w:val="bullet"/>
      <w:lvlText w:val=""/>
      <w:lvlJc w:val="left"/>
      <w:pPr>
        <w:ind w:left="3277" w:hanging="360"/>
      </w:pPr>
      <w:rPr>
        <w:rFonts w:ascii="Symbol" w:hAnsi="Symbol" w:hint="default"/>
      </w:rPr>
    </w:lvl>
    <w:lvl w:ilvl="4" w:tplc="0C0A0003" w:tentative="1">
      <w:start w:val="1"/>
      <w:numFmt w:val="bullet"/>
      <w:lvlText w:val="o"/>
      <w:lvlJc w:val="left"/>
      <w:pPr>
        <w:ind w:left="3997" w:hanging="360"/>
      </w:pPr>
      <w:rPr>
        <w:rFonts w:ascii="Courier New" w:hAnsi="Courier New" w:hint="default"/>
      </w:rPr>
    </w:lvl>
    <w:lvl w:ilvl="5" w:tplc="0C0A0005" w:tentative="1">
      <w:start w:val="1"/>
      <w:numFmt w:val="bullet"/>
      <w:lvlText w:val=""/>
      <w:lvlJc w:val="left"/>
      <w:pPr>
        <w:ind w:left="4717" w:hanging="360"/>
      </w:pPr>
      <w:rPr>
        <w:rFonts w:ascii="Wingdings" w:hAnsi="Wingdings" w:hint="default"/>
      </w:rPr>
    </w:lvl>
    <w:lvl w:ilvl="6" w:tplc="0C0A0001" w:tentative="1">
      <w:start w:val="1"/>
      <w:numFmt w:val="bullet"/>
      <w:lvlText w:val=""/>
      <w:lvlJc w:val="left"/>
      <w:pPr>
        <w:ind w:left="5437" w:hanging="360"/>
      </w:pPr>
      <w:rPr>
        <w:rFonts w:ascii="Symbol" w:hAnsi="Symbol" w:hint="default"/>
      </w:rPr>
    </w:lvl>
    <w:lvl w:ilvl="7" w:tplc="0C0A0003" w:tentative="1">
      <w:start w:val="1"/>
      <w:numFmt w:val="bullet"/>
      <w:lvlText w:val="o"/>
      <w:lvlJc w:val="left"/>
      <w:pPr>
        <w:ind w:left="6157" w:hanging="360"/>
      </w:pPr>
      <w:rPr>
        <w:rFonts w:ascii="Courier New" w:hAnsi="Courier New" w:hint="default"/>
      </w:rPr>
    </w:lvl>
    <w:lvl w:ilvl="8" w:tplc="0C0A0005" w:tentative="1">
      <w:start w:val="1"/>
      <w:numFmt w:val="bullet"/>
      <w:lvlText w:val=""/>
      <w:lvlJc w:val="left"/>
      <w:pPr>
        <w:ind w:left="6877" w:hanging="360"/>
      </w:pPr>
      <w:rPr>
        <w:rFonts w:ascii="Wingdings" w:hAnsi="Wingdings" w:hint="default"/>
      </w:rPr>
    </w:lvl>
  </w:abstractNum>
  <w:abstractNum w:abstractNumId="3" w15:restartNumberingAfterBreak="0">
    <w:nsid w:val="188278C6"/>
    <w:multiLevelType w:val="hybridMultilevel"/>
    <w:tmpl w:val="400A18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9B618D4"/>
    <w:multiLevelType w:val="hybridMultilevel"/>
    <w:tmpl w:val="78E2E3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CB0410C"/>
    <w:multiLevelType w:val="hybridMultilevel"/>
    <w:tmpl w:val="73A059D2"/>
    <w:lvl w:ilvl="0" w:tplc="0C0A0011">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1E22447D"/>
    <w:multiLevelType w:val="hybridMultilevel"/>
    <w:tmpl w:val="D5606A38"/>
    <w:lvl w:ilvl="0" w:tplc="BF7C95A0">
      <w:numFmt w:val="bullet"/>
      <w:lvlText w:val="•"/>
      <w:lvlJc w:val="left"/>
      <w:pPr>
        <w:ind w:left="3966" w:hanging="705"/>
      </w:pPr>
      <w:rPr>
        <w:rFonts w:ascii="Calibri" w:eastAsiaTheme="minorHAnsi" w:hAnsi="Calibri" w:cs="Arial" w:hint="default"/>
      </w:rPr>
    </w:lvl>
    <w:lvl w:ilvl="1" w:tplc="0C0A0003" w:tentative="1">
      <w:start w:val="1"/>
      <w:numFmt w:val="bullet"/>
      <w:lvlText w:val="o"/>
      <w:lvlJc w:val="left"/>
      <w:pPr>
        <w:ind w:left="4341" w:hanging="360"/>
      </w:pPr>
      <w:rPr>
        <w:rFonts w:ascii="Courier New" w:hAnsi="Courier New" w:cs="Courier New" w:hint="default"/>
      </w:rPr>
    </w:lvl>
    <w:lvl w:ilvl="2" w:tplc="0C0A0005" w:tentative="1">
      <w:start w:val="1"/>
      <w:numFmt w:val="bullet"/>
      <w:lvlText w:val=""/>
      <w:lvlJc w:val="left"/>
      <w:pPr>
        <w:ind w:left="5061" w:hanging="360"/>
      </w:pPr>
      <w:rPr>
        <w:rFonts w:ascii="Wingdings" w:hAnsi="Wingdings" w:hint="default"/>
      </w:rPr>
    </w:lvl>
    <w:lvl w:ilvl="3" w:tplc="0C0A0001" w:tentative="1">
      <w:start w:val="1"/>
      <w:numFmt w:val="bullet"/>
      <w:lvlText w:val=""/>
      <w:lvlJc w:val="left"/>
      <w:pPr>
        <w:ind w:left="5781" w:hanging="360"/>
      </w:pPr>
      <w:rPr>
        <w:rFonts w:ascii="Symbol" w:hAnsi="Symbol" w:hint="default"/>
      </w:rPr>
    </w:lvl>
    <w:lvl w:ilvl="4" w:tplc="0C0A0003" w:tentative="1">
      <w:start w:val="1"/>
      <w:numFmt w:val="bullet"/>
      <w:lvlText w:val="o"/>
      <w:lvlJc w:val="left"/>
      <w:pPr>
        <w:ind w:left="6501" w:hanging="360"/>
      </w:pPr>
      <w:rPr>
        <w:rFonts w:ascii="Courier New" w:hAnsi="Courier New" w:cs="Courier New" w:hint="default"/>
      </w:rPr>
    </w:lvl>
    <w:lvl w:ilvl="5" w:tplc="0C0A0005" w:tentative="1">
      <w:start w:val="1"/>
      <w:numFmt w:val="bullet"/>
      <w:lvlText w:val=""/>
      <w:lvlJc w:val="left"/>
      <w:pPr>
        <w:ind w:left="7221" w:hanging="360"/>
      </w:pPr>
      <w:rPr>
        <w:rFonts w:ascii="Wingdings" w:hAnsi="Wingdings" w:hint="default"/>
      </w:rPr>
    </w:lvl>
    <w:lvl w:ilvl="6" w:tplc="0C0A0001" w:tentative="1">
      <w:start w:val="1"/>
      <w:numFmt w:val="bullet"/>
      <w:lvlText w:val=""/>
      <w:lvlJc w:val="left"/>
      <w:pPr>
        <w:ind w:left="7941" w:hanging="360"/>
      </w:pPr>
      <w:rPr>
        <w:rFonts w:ascii="Symbol" w:hAnsi="Symbol" w:hint="default"/>
      </w:rPr>
    </w:lvl>
    <w:lvl w:ilvl="7" w:tplc="0C0A0003" w:tentative="1">
      <w:start w:val="1"/>
      <w:numFmt w:val="bullet"/>
      <w:lvlText w:val="o"/>
      <w:lvlJc w:val="left"/>
      <w:pPr>
        <w:ind w:left="8661" w:hanging="360"/>
      </w:pPr>
      <w:rPr>
        <w:rFonts w:ascii="Courier New" w:hAnsi="Courier New" w:cs="Courier New" w:hint="default"/>
      </w:rPr>
    </w:lvl>
    <w:lvl w:ilvl="8" w:tplc="0C0A0005" w:tentative="1">
      <w:start w:val="1"/>
      <w:numFmt w:val="bullet"/>
      <w:lvlText w:val=""/>
      <w:lvlJc w:val="left"/>
      <w:pPr>
        <w:ind w:left="9381" w:hanging="360"/>
      </w:pPr>
      <w:rPr>
        <w:rFonts w:ascii="Wingdings" w:hAnsi="Wingdings" w:hint="default"/>
      </w:rPr>
    </w:lvl>
  </w:abstractNum>
  <w:abstractNum w:abstractNumId="7" w15:restartNumberingAfterBreak="0">
    <w:nsid w:val="2170032B"/>
    <w:multiLevelType w:val="hybridMultilevel"/>
    <w:tmpl w:val="AB16E5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21B1F22"/>
    <w:multiLevelType w:val="hybridMultilevel"/>
    <w:tmpl w:val="79227E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4BE3B58"/>
    <w:multiLevelType w:val="hybridMultilevel"/>
    <w:tmpl w:val="DEA87C8C"/>
    <w:lvl w:ilvl="0" w:tplc="D076F37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B645A23"/>
    <w:multiLevelType w:val="hybridMultilevel"/>
    <w:tmpl w:val="599E7ADC"/>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2F5E74B9"/>
    <w:multiLevelType w:val="hybridMultilevel"/>
    <w:tmpl w:val="8B3A9804"/>
    <w:lvl w:ilvl="0" w:tplc="C7C0A2C2">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FAD2CF1"/>
    <w:multiLevelType w:val="hybridMultilevel"/>
    <w:tmpl w:val="ADE81B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1362D2E"/>
    <w:multiLevelType w:val="hybridMultilevel"/>
    <w:tmpl w:val="F29282AE"/>
    <w:lvl w:ilvl="0" w:tplc="0C0A0011">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3188660E"/>
    <w:multiLevelType w:val="hybridMultilevel"/>
    <w:tmpl w:val="D5FE2E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5605968"/>
    <w:multiLevelType w:val="hybridMultilevel"/>
    <w:tmpl w:val="5C409B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88F05C6"/>
    <w:multiLevelType w:val="hybridMultilevel"/>
    <w:tmpl w:val="4E2A0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A2615DB"/>
    <w:multiLevelType w:val="hybridMultilevel"/>
    <w:tmpl w:val="F992063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AC30004"/>
    <w:multiLevelType w:val="hybridMultilevel"/>
    <w:tmpl w:val="686C88D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C653A9F"/>
    <w:multiLevelType w:val="hybridMultilevel"/>
    <w:tmpl w:val="29C48A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E53452E"/>
    <w:multiLevelType w:val="hybridMultilevel"/>
    <w:tmpl w:val="91A26346"/>
    <w:lvl w:ilvl="0" w:tplc="20967564">
      <w:start w:val="2"/>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E5A521B"/>
    <w:multiLevelType w:val="hybridMultilevel"/>
    <w:tmpl w:val="48E4EA02"/>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2" w15:restartNumberingAfterBreak="0">
    <w:nsid w:val="411A400D"/>
    <w:multiLevelType w:val="hybridMultilevel"/>
    <w:tmpl w:val="215C39D8"/>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4D31C89"/>
    <w:multiLevelType w:val="hybridMultilevel"/>
    <w:tmpl w:val="B35A001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65746A5"/>
    <w:multiLevelType w:val="hybridMultilevel"/>
    <w:tmpl w:val="DD4E72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C603433"/>
    <w:multiLevelType w:val="hybridMultilevel"/>
    <w:tmpl w:val="AA9495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D7D66D4"/>
    <w:multiLevelType w:val="hybridMultilevel"/>
    <w:tmpl w:val="6B8A2204"/>
    <w:lvl w:ilvl="0" w:tplc="DEDAE472">
      <w:start w:val="67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3D01A12"/>
    <w:multiLevelType w:val="hybridMultilevel"/>
    <w:tmpl w:val="DA36CE2A"/>
    <w:lvl w:ilvl="0" w:tplc="0C0A0001">
      <w:start w:val="1"/>
      <w:numFmt w:val="bullet"/>
      <w:lvlText w:val=""/>
      <w:lvlJc w:val="left"/>
      <w:pPr>
        <w:ind w:left="2847" w:hanging="360"/>
      </w:pPr>
      <w:rPr>
        <w:rFonts w:ascii="Symbol" w:hAnsi="Symbol" w:hint="default"/>
      </w:rPr>
    </w:lvl>
    <w:lvl w:ilvl="1" w:tplc="0C0A0003" w:tentative="1">
      <w:start w:val="1"/>
      <w:numFmt w:val="bullet"/>
      <w:lvlText w:val="o"/>
      <w:lvlJc w:val="left"/>
      <w:pPr>
        <w:ind w:left="3567" w:hanging="360"/>
      </w:pPr>
      <w:rPr>
        <w:rFonts w:ascii="Courier New" w:hAnsi="Courier New" w:cs="Courier New" w:hint="default"/>
      </w:rPr>
    </w:lvl>
    <w:lvl w:ilvl="2" w:tplc="0C0A0005" w:tentative="1">
      <w:start w:val="1"/>
      <w:numFmt w:val="bullet"/>
      <w:lvlText w:val=""/>
      <w:lvlJc w:val="left"/>
      <w:pPr>
        <w:ind w:left="4287" w:hanging="360"/>
      </w:pPr>
      <w:rPr>
        <w:rFonts w:ascii="Wingdings" w:hAnsi="Wingdings" w:hint="default"/>
      </w:rPr>
    </w:lvl>
    <w:lvl w:ilvl="3" w:tplc="0C0A0001" w:tentative="1">
      <w:start w:val="1"/>
      <w:numFmt w:val="bullet"/>
      <w:lvlText w:val=""/>
      <w:lvlJc w:val="left"/>
      <w:pPr>
        <w:ind w:left="5007" w:hanging="360"/>
      </w:pPr>
      <w:rPr>
        <w:rFonts w:ascii="Symbol" w:hAnsi="Symbol" w:hint="default"/>
      </w:rPr>
    </w:lvl>
    <w:lvl w:ilvl="4" w:tplc="0C0A0003" w:tentative="1">
      <w:start w:val="1"/>
      <w:numFmt w:val="bullet"/>
      <w:lvlText w:val="o"/>
      <w:lvlJc w:val="left"/>
      <w:pPr>
        <w:ind w:left="5727" w:hanging="360"/>
      </w:pPr>
      <w:rPr>
        <w:rFonts w:ascii="Courier New" w:hAnsi="Courier New" w:cs="Courier New" w:hint="default"/>
      </w:rPr>
    </w:lvl>
    <w:lvl w:ilvl="5" w:tplc="0C0A0005" w:tentative="1">
      <w:start w:val="1"/>
      <w:numFmt w:val="bullet"/>
      <w:lvlText w:val=""/>
      <w:lvlJc w:val="left"/>
      <w:pPr>
        <w:ind w:left="6447" w:hanging="360"/>
      </w:pPr>
      <w:rPr>
        <w:rFonts w:ascii="Wingdings" w:hAnsi="Wingdings" w:hint="default"/>
      </w:rPr>
    </w:lvl>
    <w:lvl w:ilvl="6" w:tplc="0C0A0001" w:tentative="1">
      <w:start w:val="1"/>
      <w:numFmt w:val="bullet"/>
      <w:lvlText w:val=""/>
      <w:lvlJc w:val="left"/>
      <w:pPr>
        <w:ind w:left="7167" w:hanging="360"/>
      </w:pPr>
      <w:rPr>
        <w:rFonts w:ascii="Symbol" w:hAnsi="Symbol" w:hint="default"/>
      </w:rPr>
    </w:lvl>
    <w:lvl w:ilvl="7" w:tplc="0C0A0003" w:tentative="1">
      <w:start w:val="1"/>
      <w:numFmt w:val="bullet"/>
      <w:lvlText w:val="o"/>
      <w:lvlJc w:val="left"/>
      <w:pPr>
        <w:ind w:left="7887" w:hanging="360"/>
      </w:pPr>
      <w:rPr>
        <w:rFonts w:ascii="Courier New" w:hAnsi="Courier New" w:cs="Courier New" w:hint="default"/>
      </w:rPr>
    </w:lvl>
    <w:lvl w:ilvl="8" w:tplc="0C0A0005" w:tentative="1">
      <w:start w:val="1"/>
      <w:numFmt w:val="bullet"/>
      <w:lvlText w:val=""/>
      <w:lvlJc w:val="left"/>
      <w:pPr>
        <w:ind w:left="8607" w:hanging="360"/>
      </w:pPr>
      <w:rPr>
        <w:rFonts w:ascii="Wingdings" w:hAnsi="Wingdings" w:hint="default"/>
      </w:rPr>
    </w:lvl>
  </w:abstractNum>
  <w:abstractNum w:abstractNumId="28" w15:restartNumberingAfterBreak="0">
    <w:nsid w:val="552B0B76"/>
    <w:multiLevelType w:val="hybridMultilevel"/>
    <w:tmpl w:val="003449B4"/>
    <w:lvl w:ilvl="0" w:tplc="20967564">
      <w:start w:val="2"/>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65C4EAE"/>
    <w:multiLevelType w:val="multilevel"/>
    <w:tmpl w:val="3CD04674"/>
    <w:lvl w:ilvl="0">
      <w:start w:val="1"/>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bullet"/>
      <w:lvlText w:val=""/>
      <w:lvlJc w:val="left"/>
      <w:pPr>
        <w:ind w:left="1800" w:hanging="36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5A3E4E0F"/>
    <w:multiLevelType w:val="hybridMultilevel"/>
    <w:tmpl w:val="9AAADC0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1" w15:restartNumberingAfterBreak="0">
    <w:nsid w:val="620346C1"/>
    <w:multiLevelType w:val="hybridMultilevel"/>
    <w:tmpl w:val="489264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26E74B9"/>
    <w:multiLevelType w:val="hybridMultilevel"/>
    <w:tmpl w:val="171261F0"/>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8316F9E"/>
    <w:multiLevelType w:val="hybridMultilevel"/>
    <w:tmpl w:val="B2BEBF50"/>
    <w:lvl w:ilvl="0" w:tplc="D076F374">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4" w15:restartNumberingAfterBreak="0">
    <w:nsid w:val="6D8B49AE"/>
    <w:multiLevelType w:val="hybridMultilevel"/>
    <w:tmpl w:val="D18EC7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EE92FCD"/>
    <w:multiLevelType w:val="hybridMultilevel"/>
    <w:tmpl w:val="8182D95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23A632C"/>
    <w:multiLevelType w:val="hybridMultilevel"/>
    <w:tmpl w:val="588ECF5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26725AD"/>
    <w:multiLevelType w:val="hybridMultilevel"/>
    <w:tmpl w:val="19A89C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5CD00E9"/>
    <w:multiLevelType w:val="hybridMultilevel"/>
    <w:tmpl w:val="39CEE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60D242A"/>
    <w:multiLevelType w:val="hybridMultilevel"/>
    <w:tmpl w:val="41305E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9033C29"/>
    <w:multiLevelType w:val="hybridMultilevel"/>
    <w:tmpl w:val="5B2656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9A17324"/>
    <w:multiLevelType w:val="hybridMultilevel"/>
    <w:tmpl w:val="9A461C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C8C5BE7"/>
    <w:multiLevelType w:val="hybridMultilevel"/>
    <w:tmpl w:val="FDBEE61A"/>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43" w15:restartNumberingAfterBreak="0">
    <w:nsid w:val="7D947A91"/>
    <w:multiLevelType w:val="hybridMultilevel"/>
    <w:tmpl w:val="DCC88D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5"/>
  </w:num>
  <w:num w:numId="2">
    <w:abstractNumId w:val="13"/>
  </w:num>
  <w:num w:numId="3">
    <w:abstractNumId w:val="41"/>
  </w:num>
  <w:num w:numId="4">
    <w:abstractNumId w:val="2"/>
  </w:num>
  <w:num w:numId="5">
    <w:abstractNumId w:val="38"/>
  </w:num>
  <w:num w:numId="6">
    <w:abstractNumId w:val="33"/>
  </w:num>
  <w:num w:numId="7">
    <w:abstractNumId w:val="8"/>
  </w:num>
  <w:num w:numId="8">
    <w:abstractNumId w:val="15"/>
  </w:num>
  <w:num w:numId="9">
    <w:abstractNumId w:val="39"/>
  </w:num>
  <w:num w:numId="10">
    <w:abstractNumId w:val="31"/>
  </w:num>
  <w:num w:numId="11">
    <w:abstractNumId w:val="24"/>
  </w:num>
  <w:num w:numId="12">
    <w:abstractNumId w:val="9"/>
  </w:num>
  <w:num w:numId="13">
    <w:abstractNumId w:val="34"/>
  </w:num>
  <w:num w:numId="14">
    <w:abstractNumId w:val="40"/>
  </w:num>
  <w:num w:numId="15">
    <w:abstractNumId w:val="23"/>
  </w:num>
  <w:num w:numId="16">
    <w:abstractNumId w:val="0"/>
  </w:num>
  <w:num w:numId="17">
    <w:abstractNumId w:val="30"/>
  </w:num>
  <w:num w:numId="18">
    <w:abstractNumId w:val="21"/>
  </w:num>
  <w:num w:numId="19">
    <w:abstractNumId w:val="11"/>
  </w:num>
  <w:num w:numId="20">
    <w:abstractNumId w:val="11"/>
  </w:num>
  <w:num w:numId="21">
    <w:abstractNumId w:val="39"/>
  </w:num>
  <w:num w:numId="22">
    <w:abstractNumId w:val="31"/>
  </w:num>
  <w:num w:numId="23">
    <w:abstractNumId w:val="38"/>
  </w:num>
  <w:num w:numId="24">
    <w:abstractNumId w:val="30"/>
  </w:num>
  <w:num w:numId="25">
    <w:abstractNumId w:val="29"/>
  </w:num>
  <w:num w:numId="26">
    <w:abstractNumId w:val="32"/>
  </w:num>
  <w:num w:numId="27">
    <w:abstractNumId w:val="35"/>
  </w:num>
  <w:num w:numId="28">
    <w:abstractNumId w:val="17"/>
  </w:num>
  <w:num w:numId="29">
    <w:abstractNumId w:val="36"/>
  </w:num>
  <w:num w:numId="30">
    <w:abstractNumId w:val="1"/>
  </w:num>
  <w:num w:numId="31">
    <w:abstractNumId w:val="6"/>
  </w:num>
  <w:num w:numId="32">
    <w:abstractNumId w:val="42"/>
  </w:num>
  <w:num w:numId="33">
    <w:abstractNumId w:val="27"/>
  </w:num>
  <w:num w:numId="34">
    <w:abstractNumId w:val="10"/>
  </w:num>
  <w:num w:numId="35">
    <w:abstractNumId w:val="22"/>
  </w:num>
  <w:num w:numId="36">
    <w:abstractNumId w:val="18"/>
  </w:num>
  <w:num w:numId="37">
    <w:abstractNumId w:val="26"/>
  </w:num>
  <w:num w:numId="38">
    <w:abstractNumId w:val="28"/>
  </w:num>
  <w:num w:numId="39">
    <w:abstractNumId w:val="20"/>
  </w:num>
  <w:num w:numId="40">
    <w:abstractNumId w:val="43"/>
  </w:num>
  <w:num w:numId="41">
    <w:abstractNumId w:val="37"/>
  </w:num>
  <w:num w:numId="42">
    <w:abstractNumId w:val="4"/>
  </w:num>
  <w:num w:numId="43">
    <w:abstractNumId w:val="14"/>
  </w:num>
  <w:num w:numId="44">
    <w:abstractNumId w:val="7"/>
  </w:num>
  <w:num w:numId="45">
    <w:abstractNumId w:val="25"/>
  </w:num>
  <w:num w:numId="46">
    <w:abstractNumId w:val="19"/>
  </w:num>
  <w:num w:numId="47">
    <w:abstractNumId w:val="16"/>
  </w:num>
  <w:num w:numId="48">
    <w:abstractNumId w:val="3"/>
  </w:num>
  <w:num w:numId="4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4968"/>
    <w:rsid w:val="00021F91"/>
    <w:rsid w:val="000630B4"/>
    <w:rsid w:val="00063F31"/>
    <w:rsid w:val="00094906"/>
    <w:rsid w:val="000B082C"/>
    <w:rsid w:val="000B6D05"/>
    <w:rsid w:val="000F20B2"/>
    <w:rsid w:val="000F5290"/>
    <w:rsid w:val="00123E34"/>
    <w:rsid w:val="001241C4"/>
    <w:rsid w:val="001376A9"/>
    <w:rsid w:val="001B1AAC"/>
    <w:rsid w:val="001B4DAD"/>
    <w:rsid w:val="001D07CD"/>
    <w:rsid w:val="001D370A"/>
    <w:rsid w:val="00201428"/>
    <w:rsid w:val="00207FDD"/>
    <w:rsid w:val="00213067"/>
    <w:rsid w:val="00230A89"/>
    <w:rsid w:val="00276F9A"/>
    <w:rsid w:val="00293C80"/>
    <w:rsid w:val="00294486"/>
    <w:rsid w:val="002A4177"/>
    <w:rsid w:val="002A6560"/>
    <w:rsid w:val="002D7EB1"/>
    <w:rsid w:val="003155E8"/>
    <w:rsid w:val="003156F0"/>
    <w:rsid w:val="0033191E"/>
    <w:rsid w:val="00336B3A"/>
    <w:rsid w:val="003910DE"/>
    <w:rsid w:val="0039175B"/>
    <w:rsid w:val="003D694A"/>
    <w:rsid w:val="00432D90"/>
    <w:rsid w:val="00444E5D"/>
    <w:rsid w:val="00454369"/>
    <w:rsid w:val="00472DD9"/>
    <w:rsid w:val="00476059"/>
    <w:rsid w:val="00482D0A"/>
    <w:rsid w:val="004839B9"/>
    <w:rsid w:val="00487FC5"/>
    <w:rsid w:val="004D7156"/>
    <w:rsid w:val="004E17D5"/>
    <w:rsid w:val="0054413E"/>
    <w:rsid w:val="005479E0"/>
    <w:rsid w:val="005617DF"/>
    <w:rsid w:val="00574493"/>
    <w:rsid w:val="005E73D4"/>
    <w:rsid w:val="00644422"/>
    <w:rsid w:val="0067723F"/>
    <w:rsid w:val="006A45EF"/>
    <w:rsid w:val="006D260D"/>
    <w:rsid w:val="006D4535"/>
    <w:rsid w:val="006F0C7B"/>
    <w:rsid w:val="00706BCE"/>
    <w:rsid w:val="007071F5"/>
    <w:rsid w:val="007242DE"/>
    <w:rsid w:val="0074137A"/>
    <w:rsid w:val="007901E8"/>
    <w:rsid w:val="00795702"/>
    <w:rsid w:val="007C0831"/>
    <w:rsid w:val="007E2146"/>
    <w:rsid w:val="007E5861"/>
    <w:rsid w:val="007F3BBF"/>
    <w:rsid w:val="00807D44"/>
    <w:rsid w:val="0081751A"/>
    <w:rsid w:val="00820C0D"/>
    <w:rsid w:val="00860EB2"/>
    <w:rsid w:val="0087694B"/>
    <w:rsid w:val="0088537A"/>
    <w:rsid w:val="008924D0"/>
    <w:rsid w:val="008A1854"/>
    <w:rsid w:val="008A190D"/>
    <w:rsid w:val="008C16CE"/>
    <w:rsid w:val="008F46FB"/>
    <w:rsid w:val="0098437D"/>
    <w:rsid w:val="009A3A4A"/>
    <w:rsid w:val="009C3895"/>
    <w:rsid w:val="00A24AAB"/>
    <w:rsid w:val="00A8278B"/>
    <w:rsid w:val="00A86B5A"/>
    <w:rsid w:val="00AC3574"/>
    <w:rsid w:val="00AD3011"/>
    <w:rsid w:val="00AD76A3"/>
    <w:rsid w:val="00AE4A8F"/>
    <w:rsid w:val="00B1125A"/>
    <w:rsid w:val="00B77B1B"/>
    <w:rsid w:val="00C013F0"/>
    <w:rsid w:val="00C22BB9"/>
    <w:rsid w:val="00C33958"/>
    <w:rsid w:val="00C44968"/>
    <w:rsid w:val="00C62116"/>
    <w:rsid w:val="00C66E29"/>
    <w:rsid w:val="00CC72A7"/>
    <w:rsid w:val="00CF5EEF"/>
    <w:rsid w:val="00D20799"/>
    <w:rsid w:val="00D537C8"/>
    <w:rsid w:val="00D65C84"/>
    <w:rsid w:val="00D978DC"/>
    <w:rsid w:val="00DB608B"/>
    <w:rsid w:val="00DC6ED7"/>
    <w:rsid w:val="00DD280A"/>
    <w:rsid w:val="00DF7158"/>
    <w:rsid w:val="00E12CDC"/>
    <w:rsid w:val="00E46954"/>
    <w:rsid w:val="00E51C4B"/>
    <w:rsid w:val="00E75366"/>
    <w:rsid w:val="00E86218"/>
    <w:rsid w:val="00E93A54"/>
    <w:rsid w:val="00EC4E8F"/>
    <w:rsid w:val="00EC7065"/>
    <w:rsid w:val="00EE5B1D"/>
    <w:rsid w:val="00F0700C"/>
    <w:rsid w:val="00F302F1"/>
    <w:rsid w:val="00F368F8"/>
    <w:rsid w:val="00F5042B"/>
    <w:rsid w:val="00FA5D24"/>
    <w:rsid w:val="00FB6F0E"/>
    <w:rsid w:val="00FC0F6E"/>
    <w:rsid w:val="00FC49A6"/>
    <w:rsid w:val="00FE1FA5"/>
    <w:rsid w:val="00FF08B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chartTrackingRefBased/>
  <w15:docId w15:val="{82B21250-EF50-406E-B5F4-641B9F2FB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2"/>
    </w:rPr>
  </w:style>
  <w:style w:type="paragraph" w:styleId="Ttulo1">
    <w:name w:val="heading 1"/>
    <w:basedOn w:val="Normal"/>
    <w:next w:val="Normal"/>
    <w:link w:val="Ttulo1Car"/>
    <w:uiPriority w:val="9"/>
    <w:qFormat/>
    <w:rsid w:val="00C44968"/>
    <w:pPr>
      <w:keepNext/>
      <w:keepLines/>
      <w:spacing w:before="480" w:line="276" w:lineRule="auto"/>
      <w:outlineLvl w:val="0"/>
    </w:pPr>
    <w:rPr>
      <w:rFonts w:asciiTheme="majorHAnsi" w:eastAsiaTheme="majorEastAsia" w:hAnsiTheme="majorHAnsi" w:cstheme="majorBidi"/>
      <w:b/>
      <w:bCs/>
      <w:color w:val="345A8A" w:themeColor="accent1" w:themeShade="B5"/>
      <w:sz w:val="32"/>
      <w:szCs w:val="32"/>
      <w:lang w:eastAsia="en-US"/>
    </w:rPr>
  </w:style>
  <w:style w:type="paragraph" w:styleId="Ttulo3">
    <w:name w:val="heading 3"/>
    <w:basedOn w:val="Normal"/>
    <w:link w:val="Ttulo3Car"/>
    <w:uiPriority w:val="9"/>
    <w:qFormat/>
    <w:rsid w:val="00C44968"/>
    <w:pPr>
      <w:spacing w:before="100" w:beforeAutospacing="1" w:after="100" w:afterAutospacing="1"/>
      <w:outlineLvl w:val="2"/>
    </w:pPr>
    <w:rPr>
      <w:rFonts w:eastAsiaTheme="minorHAnsi"/>
      <w:b/>
      <w:bCs/>
      <w:sz w:val="27"/>
      <w:szCs w:val="27"/>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pPr>
      <w:tabs>
        <w:tab w:val="center" w:pos="4252"/>
        <w:tab w:val="right" w:pos="8504"/>
      </w:tabs>
    </w:pPr>
  </w:style>
  <w:style w:type="paragraph" w:styleId="Textodeglobo">
    <w:name w:val="Balloon Text"/>
    <w:basedOn w:val="Normal"/>
    <w:link w:val="TextodegloboCar"/>
    <w:uiPriority w:val="99"/>
    <w:semiHidden/>
    <w:unhideWhenUsed/>
    <w:rsid w:val="00D537C8"/>
    <w:rPr>
      <w:rFonts w:ascii="Tahoma" w:hAnsi="Tahoma" w:cs="Tahoma"/>
      <w:sz w:val="16"/>
      <w:szCs w:val="16"/>
    </w:rPr>
  </w:style>
  <w:style w:type="character" w:customStyle="1" w:styleId="TextodegloboCar">
    <w:name w:val="Texto de globo Car"/>
    <w:link w:val="Textodeglobo"/>
    <w:uiPriority w:val="99"/>
    <w:semiHidden/>
    <w:rsid w:val="00D537C8"/>
    <w:rPr>
      <w:rFonts w:ascii="Tahoma" w:hAnsi="Tahoma" w:cs="Tahoma"/>
      <w:sz w:val="16"/>
      <w:szCs w:val="16"/>
    </w:rPr>
  </w:style>
  <w:style w:type="character" w:customStyle="1" w:styleId="Ttulo1Car">
    <w:name w:val="Título 1 Car"/>
    <w:basedOn w:val="Fuentedeprrafopredeter"/>
    <w:link w:val="Ttulo1"/>
    <w:uiPriority w:val="9"/>
    <w:rsid w:val="00C44968"/>
    <w:rPr>
      <w:rFonts w:asciiTheme="majorHAnsi" w:eastAsiaTheme="majorEastAsia" w:hAnsiTheme="majorHAnsi" w:cstheme="majorBidi"/>
      <w:b/>
      <w:bCs/>
      <w:color w:val="345A8A" w:themeColor="accent1" w:themeShade="B5"/>
      <w:sz w:val="32"/>
      <w:szCs w:val="32"/>
      <w:lang w:eastAsia="en-US"/>
    </w:rPr>
  </w:style>
  <w:style w:type="character" w:customStyle="1" w:styleId="Ttulo3Car">
    <w:name w:val="Título 3 Car"/>
    <w:basedOn w:val="Fuentedeprrafopredeter"/>
    <w:link w:val="Ttulo3"/>
    <w:uiPriority w:val="9"/>
    <w:rsid w:val="00C44968"/>
    <w:rPr>
      <w:rFonts w:eastAsiaTheme="minorHAnsi"/>
      <w:b/>
      <w:bCs/>
      <w:sz w:val="27"/>
      <w:szCs w:val="27"/>
      <w:lang w:val="es-ES_tradnl"/>
    </w:rPr>
  </w:style>
  <w:style w:type="numbering" w:customStyle="1" w:styleId="Sinlista1">
    <w:name w:val="Sin lista1"/>
    <w:next w:val="Sinlista"/>
    <w:uiPriority w:val="99"/>
    <w:semiHidden/>
    <w:unhideWhenUsed/>
    <w:rsid w:val="00C44968"/>
  </w:style>
  <w:style w:type="character" w:customStyle="1" w:styleId="EncabezadoCar">
    <w:name w:val="Encabezado Car"/>
    <w:basedOn w:val="Fuentedeprrafopredeter"/>
    <w:link w:val="Encabezado"/>
    <w:uiPriority w:val="99"/>
    <w:rsid w:val="00C44968"/>
    <w:rPr>
      <w:sz w:val="22"/>
    </w:rPr>
  </w:style>
  <w:style w:type="character" w:customStyle="1" w:styleId="PiedepginaCar">
    <w:name w:val="Pie de página Car"/>
    <w:basedOn w:val="Fuentedeprrafopredeter"/>
    <w:link w:val="Piedepgina"/>
    <w:rsid w:val="00C44968"/>
    <w:rPr>
      <w:sz w:val="22"/>
    </w:rPr>
  </w:style>
  <w:style w:type="table" w:styleId="Tablaconcuadrcula">
    <w:name w:val="Table Grid"/>
    <w:basedOn w:val="Tablanormal"/>
    <w:uiPriority w:val="59"/>
    <w:rsid w:val="00C4496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C44968"/>
    <w:rPr>
      <w:color w:val="0000FF" w:themeColor="hyperlink"/>
      <w:u w:val="single"/>
    </w:rPr>
  </w:style>
  <w:style w:type="paragraph" w:styleId="Prrafodelista">
    <w:name w:val="List Paragraph"/>
    <w:basedOn w:val="Normal"/>
    <w:uiPriority w:val="34"/>
    <w:qFormat/>
    <w:rsid w:val="00C44968"/>
    <w:pPr>
      <w:spacing w:after="200" w:line="276" w:lineRule="auto"/>
      <w:ind w:left="720"/>
      <w:contextualSpacing/>
    </w:pPr>
    <w:rPr>
      <w:rFonts w:asciiTheme="minorHAnsi" w:eastAsiaTheme="minorHAnsi" w:hAnsiTheme="minorHAnsi" w:cstheme="minorBidi"/>
      <w:szCs w:val="22"/>
      <w:lang w:eastAsia="en-US"/>
    </w:rPr>
  </w:style>
  <w:style w:type="paragraph" w:styleId="NormalWeb">
    <w:name w:val="Normal (Web)"/>
    <w:basedOn w:val="Normal"/>
    <w:uiPriority w:val="99"/>
    <w:unhideWhenUsed/>
    <w:rsid w:val="00C44968"/>
    <w:pPr>
      <w:spacing w:before="100" w:beforeAutospacing="1" w:after="142" w:line="288" w:lineRule="auto"/>
    </w:pPr>
    <w:rPr>
      <w:sz w:val="24"/>
      <w:szCs w:val="24"/>
    </w:rPr>
  </w:style>
  <w:style w:type="paragraph" w:customStyle="1" w:styleId="Default">
    <w:name w:val="Default"/>
    <w:rsid w:val="00C44968"/>
    <w:pPr>
      <w:autoSpaceDE w:val="0"/>
      <w:autoSpaceDN w:val="0"/>
      <w:adjustRightInd w:val="0"/>
    </w:pPr>
    <w:rPr>
      <w:rFonts w:ascii="Arial" w:eastAsiaTheme="minorHAnsi" w:hAnsi="Arial" w:cs="Arial"/>
      <w:color w:val="000000"/>
      <w:sz w:val="24"/>
      <w:szCs w:val="24"/>
      <w:lang w:val="eu-ES" w:eastAsia="en-US"/>
    </w:rPr>
  </w:style>
  <w:style w:type="character" w:styleId="Refdecomentario">
    <w:name w:val="annotation reference"/>
    <w:basedOn w:val="Fuentedeprrafopredeter"/>
    <w:uiPriority w:val="99"/>
    <w:semiHidden/>
    <w:unhideWhenUsed/>
    <w:rsid w:val="00C44968"/>
    <w:rPr>
      <w:sz w:val="16"/>
      <w:szCs w:val="16"/>
    </w:rPr>
  </w:style>
  <w:style w:type="paragraph" w:styleId="Textocomentario">
    <w:name w:val="annotation text"/>
    <w:basedOn w:val="Normal"/>
    <w:link w:val="TextocomentarioCar"/>
    <w:uiPriority w:val="99"/>
    <w:semiHidden/>
    <w:unhideWhenUsed/>
    <w:rsid w:val="00C44968"/>
    <w:pPr>
      <w:spacing w:after="200"/>
    </w:pPr>
    <w:rPr>
      <w:rFonts w:asciiTheme="minorHAnsi" w:eastAsiaTheme="minorHAnsi" w:hAnsiTheme="minorHAnsi" w:cstheme="minorBidi"/>
      <w:sz w:val="20"/>
      <w:lang w:eastAsia="en-US"/>
    </w:rPr>
  </w:style>
  <w:style w:type="character" w:customStyle="1" w:styleId="TextocomentarioCar">
    <w:name w:val="Texto comentario Car"/>
    <w:basedOn w:val="Fuentedeprrafopredeter"/>
    <w:link w:val="Textocomentario"/>
    <w:uiPriority w:val="99"/>
    <w:semiHidden/>
    <w:rsid w:val="00C44968"/>
    <w:rPr>
      <w:rFonts w:asciiTheme="minorHAnsi" w:eastAsiaTheme="minorHAnsi" w:hAnsiTheme="minorHAnsi" w:cstheme="minorBidi"/>
      <w:lang w:eastAsia="en-US"/>
    </w:rPr>
  </w:style>
  <w:style w:type="paragraph" w:styleId="Asuntodelcomentario">
    <w:name w:val="annotation subject"/>
    <w:basedOn w:val="Textocomentario"/>
    <w:next w:val="Textocomentario"/>
    <w:link w:val="AsuntodelcomentarioCar"/>
    <w:uiPriority w:val="99"/>
    <w:semiHidden/>
    <w:unhideWhenUsed/>
    <w:rsid w:val="00C44968"/>
    <w:rPr>
      <w:b/>
      <w:bCs/>
    </w:rPr>
  </w:style>
  <w:style w:type="character" w:customStyle="1" w:styleId="AsuntodelcomentarioCar">
    <w:name w:val="Asunto del comentario Car"/>
    <w:basedOn w:val="TextocomentarioCar"/>
    <w:link w:val="Asuntodelcomentario"/>
    <w:uiPriority w:val="99"/>
    <w:semiHidden/>
    <w:rsid w:val="00C44968"/>
    <w:rPr>
      <w:rFonts w:asciiTheme="minorHAnsi" w:eastAsiaTheme="minorHAnsi" w:hAnsiTheme="minorHAnsi" w:cstheme="minorBidi"/>
      <w:b/>
      <w:bCs/>
      <w:lang w:eastAsia="en-US"/>
    </w:rPr>
  </w:style>
  <w:style w:type="table" w:customStyle="1" w:styleId="Tablaconcuadrcula1">
    <w:name w:val="Tabla con cuadrícula1"/>
    <w:basedOn w:val="Tablanormal"/>
    <w:next w:val="Tablaconcuadrcula"/>
    <w:uiPriority w:val="59"/>
    <w:rsid w:val="00C4496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w4winMark">
    <w:name w:val="tw4winMark"/>
    <w:basedOn w:val="Fuentedeprrafopredeter"/>
    <w:rsid w:val="00C44968"/>
    <w:rPr>
      <w:rFonts w:ascii="Courier New" w:hAnsi="Courier New" w:cs="Courier New"/>
      <w:b w:val="0"/>
      <w:i w:val="0"/>
      <w:dstrike w:val="0"/>
      <w:noProof/>
      <w:vanish/>
      <w:color w:val="800080"/>
      <w:spacing w:val="0"/>
      <w:kern w:val="30"/>
      <w:sz w:val="18"/>
      <w:effect w:val="none"/>
      <w:vertAlign w:val="subscript"/>
    </w:rPr>
  </w:style>
  <w:style w:type="paragraph" w:customStyle="1" w:styleId="Standard">
    <w:name w:val="Standard"/>
    <w:rsid w:val="00C44968"/>
    <w:pPr>
      <w:widowControl w:val="0"/>
      <w:suppressAutoHyphens/>
      <w:autoSpaceDN w:val="0"/>
      <w:textAlignment w:val="baseline"/>
    </w:pPr>
    <w:rPr>
      <w:rFonts w:ascii="Liberation Serif" w:eastAsia="SimSun" w:hAnsi="Liberation Serif" w:cs="Mangal"/>
      <w:kern w:val="3"/>
      <w:sz w:val="24"/>
      <w:szCs w:val="24"/>
      <w:lang w:eastAsia="zh-CN" w:bidi="hi-IN"/>
    </w:rPr>
  </w:style>
  <w:style w:type="character" w:customStyle="1" w:styleId="form-control-text">
    <w:name w:val="form-control-text"/>
    <w:basedOn w:val="Fuentedeprrafopredeter"/>
    <w:rsid w:val="00574493"/>
  </w:style>
  <w:style w:type="paragraph" w:styleId="Textonotapie">
    <w:name w:val="footnote text"/>
    <w:basedOn w:val="Normal"/>
    <w:link w:val="TextonotapieCar"/>
    <w:uiPriority w:val="99"/>
    <w:semiHidden/>
    <w:unhideWhenUsed/>
    <w:rsid w:val="00795702"/>
    <w:rPr>
      <w:rFonts w:asciiTheme="minorHAnsi" w:eastAsiaTheme="minorHAnsi" w:hAnsiTheme="minorHAnsi" w:cstheme="minorBidi"/>
      <w:sz w:val="20"/>
      <w:lang w:eastAsia="en-US"/>
    </w:rPr>
  </w:style>
  <w:style w:type="character" w:customStyle="1" w:styleId="TextonotapieCar">
    <w:name w:val="Texto nota pie Car"/>
    <w:basedOn w:val="Fuentedeprrafopredeter"/>
    <w:link w:val="Textonotapie"/>
    <w:uiPriority w:val="99"/>
    <w:semiHidden/>
    <w:rsid w:val="00795702"/>
    <w:rPr>
      <w:rFonts w:asciiTheme="minorHAnsi" w:eastAsiaTheme="minorHAnsi" w:hAnsiTheme="minorHAnsi" w:cstheme="minorBidi"/>
      <w:lang w:eastAsia="en-US"/>
    </w:rPr>
  </w:style>
  <w:style w:type="character" w:styleId="Refdenotaalpie">
    <w:name w:val="footnote reference"/>
    <w:basedOn w:val="Fuentedeprrafopredeter"/>
    <w:uiPriority w:val="99"/>
    <w:semiHidden/>
    <w:unhideWhenUsed/>
    <w:rsid w:val="00795702"/>
    <w:rPr>
      <w:vertAlign w:val="superscript"/>
    </w:rPr>
  </w:style>
  <w:style w:type="paragraph" w:styleId="Sinespaciado">
    <w:name w:val="No Spacing"/>
    <w:uiPriority w:val="1"/>
    <w:qFormat/>
    <w:rsid w:val="009A3A4A"/>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52413">
      <w:bodyDiv w:val="1"/>
      <w:marLeft w:val="0"/>
      <w:marRight w:val="0"/>
      <w:marTop w:val="0"/>
      <w:marBottom w:val="0"/>
      <w:divBdr>
        <w:top w:val="none" w:sz="0" w:space="0" w:color="auto"/>
        <w:left w:val="none" w:sz="0" w:space="0" w:color="auto"/>
        <w:bottom w:val="none" w:sz="0" w:space="0" w:color="auto"/>
        <w:right w:val="none" w:sz="0" w:space="0" w:color="auto"/>
      </w:divBdr>
    </w:div>
    <w:div w:id="110130151">
      <w:bodyDiv w:val="1"/>
      <w:marLeft w:val="0"/>
      <w:marRight w:val="0"/>
      <w:marTop w:val="0"/>
      <w:marBottom w:val="0"/>
      <w:divBdr>
        <w:top w:val="none" w:sz="0" w:space="0" w:color="auto"/>
        <w:left w:val="none" w:sz="0" w:space="0" w:color="auto"/>
        <w:bottom w:val="none" w:sz="0" w:space="0" w:color="auto"/>
        <w:right w:val="none" w:sz="0" w:space="0" w:color="auto"/>
      </w:divBdr>
    </w:div>
    <w:div w:id="144710079">
      <w:bodyDiv w:val="1"/>
      <w:marLeft w:val="0"/>
      <w:marRight w:val="0"/>
      <w:marTop w:val="0"/>
      <w:marBottom w:val="0"/>
      <w:divBdr>
        <w:top w:val="none" w:sz="0" w:space="0" w:color="auto"/>
        <w:left w:val="none" w:sz="0" w:space="0" w:color="auto"/>
        <w:bottom w:val="none" w:sz="0" w:space="0" w:color="auto"/>
        <w:right w:val="none" w:sz="0" w:space="0" w:color="auto"/>
      </w:divBdr>
    </w:div>
    <w:div w:id="188224129">
      <w:bodyDiv w:val="1"/>
      <w:marLeft w:val="0"/>
      <w:marRight w:val="0"/>
      <w:marTop w:val="0"/>
      <w:marBottom w:val="0"/>
      <w:divBdr>
        <w:top w:val="none" w:sz="0" w:space="0" w:color="auto"/>
        <w:left w:val="none" w:sz="0" w:space="0" w:color="auto"/>
        <w:bottom w:val="none" w:sz="0" w:space="0" w:color="auto"/>
        <w:right w:val="none" w:sz="0" w:space="0" w:color="auto"/>
      </w:divBdr>
    </w:div>
    <w:div w:id="189537196">
      <w:bodyDiv w:val="1"/>
      <w:marLeft w:val="0"/>
      <w:marRight w:val="0"/>
      <w:marTop w:val="0"/>
      <w:marBottom w:val="0"/>
      <w:divBdr>
        <w:top w:val="none" w:sz="0" w:space="0" w:color="auto"/>
        <w:left w:val="none" w:sz="0" w:space="0" w:color="auto"/>
        <w:bottom w:val="none" w:sz="0" w:space="0" w:color="auto"/>
        <w:right w:val="none" w:sz="0" w:space="0" w:color="auto"/>
      </w:divBdr>
    </w:div>
    <w:div w:id="296954408">
      <w:bodyDiv w:val="1"/>
      <w:marLeft w:val="0"/>
      <w:marRight w:val="0"/>
      <w:marTop w:val="0"/>
      <w:marBottom w:val="0"/>
      <w:divBdr>
        <w:top w:val="none" w:sz="0" w:space="0" w:color="auto"/>
        <w:left w:val="none" w:sz="0" w:space="0" w:color="auto"/>
        <w:bottom w:val="none" w:sz="0" w:space="0" w:color="auto"/>
        <w:right w:val="none" w:sz="0" w:space="0" w:color="auto"/>
      </w:divBdr>
    </w:div>
    <w:div w:id="303050747">
      <w:bodyDiv w:val="1"/>
      <w:marLeft w:val="0"/>
      <w:marRight w:val="0"/>
      <w:marTop w:val="0"/>
      <w:marBottom w:val="0"/>
      <w:divBdr>
        <w:top w:val="none" w:sz="0" w:space="0" w:color="auto"/>
        <w:left w:val="none" w:sz="0" w:space="0" w:color="auto"/>
        <w:bottom w:val="none" w:sz="0" w:space="0" w:color="auto"/>
        <w:right w:val="none" w:sz="0" w:space="0" w:color="auto"/>
      </w:divBdr>
    </w:div>
    <w:div w:id="331757663">
      <w:bodyDiv w:val="1"/>
      <w:marLeft w:val="0"/>
      <w:marRight w:val="0"/>
      <w:marTop w:val="0"/>
      <w:marBottom w:val="0"/>
      <w:divBdr>
        <w:top w:val="none" w:sz="0" w:space="0" w:color="auto"/>
        <w:left w:val="none" w:sz="0" w:space="0" w:color="auto"/>
        <w:bottom w:val="none" w:sz="0" w:space="0" w:color="auto"/>
        <w:right w:val="none" w:sz="0" w:space="0" w:color="auto"/>
      </w:divBdr>
    </w:div>
    <w:div w:id="463013117">
      <w:bodyDiv w:val="1"/>
      <w:marLeft w:val="0"/>
      <w:marRight w:val="0"/>
      <w:marTop w:val="0"/>
      <w:marBottom w:val="0"/>
      <w:divBdr>
        <w:top w:val="none" w:sz="0" w:space="0" w:color="auto"/>
        <w:left w:val="none" w:sz="0" w:space="0" w:color="auto"/>
        <w:bottom w:val="none" w:sz="0" w:space="0" w:color="auto"/>
        <w:right w:val="none" w:sz="0" w:space="0" w:color="auto"/>
      </w:divBdr>
    </w:div>
    <w:div w:id="502285411">
      <w:bodyDiv w:val="1"/>
      <w:marLeft w:val="0"/>
      <w:marRight w:val="0"/>
      <w:marTop w:val="0"/>
      <w:marBottom w:val="0"/>
      <w:divBdr>
        <w:top w:val="none" w:sz="0" w:space="0" w:color="auto"/>
        <w:left w:val="none" w:sz="0" w:space="0" w:color="auto"/>
        <w:bottom w:val="none" w:sz="0" w:space="0" w:color="auto"/>
        <w:right w:val="none" w:sz="0" w:space="0" w:color="auto"/>
      </w:divBdr>
    </w:div>
    <w:div w:id="560336755">
      <w:bodyDiv w:val="1"/>
      <w:marLeft w:val="0"/>
      <w:marRight w:val="0"/>
      <w:marTop w:val="0"/>
      <w:marBottom w:val="0"/>
      <w:divBdr>
        <w:top w:val="none" w:sz="0" w:space="0" w:color="auto"/>
        <w:left w:val="none" w:sz="0" w:space="0" w:color="auto"/>
        <w:bottom w:val="none" w:sz="0" w:space="0" w:color="auto"/>
        <w:right w:val="none" w:sz="0" w:space="0" w:color="auto"/>
      </w:divBdr>
    </w:div>
    <w:div w:id="648360885">
      <w:bodyDiv w:val="1"/>
      <w:marLeft w:val="0"/>
      <w:marRight w:val="0"/>
      <w:marTop w:val="0"/>
      <w:marBottom w:val="0"/>
      <w:divBdr>
        <w:top w:val="none" w:sz="0" w:space="0" w:color="auto"/>
        <w:left w:val="none" w:sz="0" w:space="0" w:color="auto"/>
        <w:bottom w:val="none" w:sz="0" w:space="0" w:color="auto"/>
        <w:right w:val="none" w:sz="0" w:space="0" w:color="auto"/>
      </w:divBdr>
    </w:div>
    <w:div w:id="687222616">
      <w:bodyDiv w:val="1"/>
      <w:marLeft w:val="0"/>
      <w:marRight w:val="0"/>
      <w:marTop w:val="0"/>
      <w:marBottom w:val="0"/>
      <w:divBdr>
        <w:top w:val="none" w:sz="0" w:space="0" w:color="auto"/>
        <w:left w:val="none" w:sz="0" w:space="0" w:color="auto"/>
        <w:bottom w:val="none" w:sz="0" w:space="0" w:color="auto"/>
        <w:right w:val="none" w:sz="0" w:space="0" w:color="auto"/>
      </w:divBdr>
    </w:div>
    <w:div w:id="769544475">
      <w:bodyDiv w:val="1"/>
      <w:marLeft w:val="0"/>
      <w:marRight w:val="0"/>
      <w:marTop w:val="0"/>
      <w:marBottom w:val="0"/>
      <w:divBdr>
        <w:top w:val="none" w:sz="0" w:space="0" w:color="auto"/>
        <w:left w:val="none" w:sz="0" w:space="0" w:color="auto"/>
        <w:bottom w:val="none" w:sz="0" w:space="0" w:color="auto"/>
        <w:right w:val="none" w:sz="0" w:space="0" w:color="auto"/>
      </w:divBdr>
    </w:div>
    <w:div w:id="809178418">
      <w:bodyDiv w:val="1"/>
      <w:marLeft w:val="0"/>
      <w:marRight w:val="0"/>
      <w:marTop w:val="0"/>
      <w:marBottom w:val="0"/>
      <w:divBdr>
        <w:top w:val="none" w:sz="0" w:space="0" w:color="auto"/>
        <w:left w:val="none" w:sz="0" w:space="0" w:color="auto"/>
        <w:bottom w:val="none" w:sz="0" w:space="0" w:color="auto"/>
        <w:right w:val="none" w:sz="0" w:space="0" w:color="auto"/>
      </w:divBdr>
    </w:div>
    <w:div w:id="827745597">
      <w:bodyDiv w:val="1"/>
      <w:marLeft w:val="0"/>
      <w:marRight w:val="0"/>
      <w:marTop w:val="0"/>
      <w:marBottom w:val="0"/>
      <w:divBdr>
        <w:top w:val="none" w:sz="0" w:space="0" w:color="auto"/>
        <w:left w:val="none" w:sz="0" w:space="0" w:color="auto"/>
        <w:bottom w:val="none" w:sz="0" w:space="0" w:color="auto"/>
        <w:right w:val="none" w:sz="0" w:space="0" w:color="auto"/>
      </w:divBdr>
    </w:div>
    <w:div w:id="920918082">
      <w:bodyDiv w:val="1"/>
      <w:marLeft w:val="0"/>
      <w:marRight w:val="0"/>
      <w:marTop w:val="0"/>
      <w:marBottom w:val="0"/>
      <w:divBdr>
        <w:top w:val="none" w:sz="0" w:space="0" w:color="auto"/>
        <w:left w:val="none" w:sz="0" w:space="0" w:color="auto"/>
        <w:bottom w:val="none" w:sz="0" w:space="0" w:color="auto"/>
        <w:right w:val="none" w:sz="0" w:space="0" w:color="auto"/>
      </w:divBdr>
    </w:div>
    <w:div w:id="945233864">
      <w:bodyDiv w:val="1"/>
      <w:marLeft w:val="0"/>
      <w:marRight w:val="0"/>
      <w:marTop w:val="0"/>
      <w:marBottom w:val="0"/>
      <w:divBdr>
        <w:top w:val="none" w:sz="0" w:space="0" w:color="auto"/>
        <w:left w:val="none" w:sz="0" w:space="0" w:color="auto"/>
        <w:bottom w:val="none" w:sz="0" w:space="0" w:color="auto"/>
        <w:right w:val="none" w:sz="0" w:space="0" w:color="auto"/>
      </w:divBdr>
    </w:div>
    <w:div w:id="1087921822">
      <w:bodyDiv w:val="1"/>
      <w:marLeft w:val="0"/>
      <w:marRight w:val="0"/>
      <w:marTop w:val="0"/>
      <w:marBottom w:val="0"/>
      <w:divBdr>
        <w:top w:val="none" w:sz="0" w:space="0" w:color="auto"/>
        <w:left w:val="none" w:sz="0" w:space="0" w:color="auto"/>
        <w:bottom w:val="none" w:sz="0" w:space="0" w:color="auto"/>
        <w:right w:val="none" w:sz="0" w:space="0" w:color="auto"/>
      </w:divBdr>
    </w:div>
    <w:div w:id="1119760409">
      <w:bodyDiv w:val="1"/>
      <w:marLeft w:val="0"/>
      <w:marRight w:val="0"/>
      <w:marTop w:val="0"/>
      <w:marBottom w:val="0"/>
      <w:divBdr>
        <w:top w:val="none" w:sz="0" w:space="0" w:color="auto"/>
        <w:left w:val="none" w:sz="0" w:space="0" w:color="auto"/>
        <w:bottom w:val="none" w:sz="0" w:space="0" w:color="auto"/>
        <w:right w:val="none" w:sz="0" w:space="0" w:color="auto"/>
      </w:divBdr>
    </w:div>
    <w:div w:id="1206018382">
      <w:bodyDiv w:val="1"/>
      <w:marLeft w:val="0"/>
      <w:marRight w:val="0"/>
      <w:marTop w:val="0"/>
      <w:marBottom w:val="0"/>
      <w:divBdr>
        <w:top w:val="none" w:sz="0" w:space="0" w:color="auto"/>
        <w:left w:val="none" w:sz="0" w:space="0" w:color="auto"/>
        <w:bottom w:val="none" w:sz="0" w:space="0" w:color="auto"/>
        <w:right w:val="none" w:sz="0" w:space="0" w:color="auto"/>
      </w:divBdr>
    </w:div>
    <w:div w:id="1282224957">
      <w:bodyDiv w:val="1"/>
      <w:marLeft w:val="0"/>
      <w:marRight w:val="0"/>
      <w:marTop w:val="0"/>
      <w:marBottom w:val="0"/>
      <w:divBdr>
        <w:top w:val="none" w:sz="0" w:space="0" w:color="auto"/>
        <w:left w:val="none" w:sz="0" w:space="0" w:color="auto"/>
        <w:bottom w:val="none" w:sz="0" w:space="0" w:color="auto"/>
        <w:right w:val="none" w:sz="0" w:space="0" w:color="auto"/>
      </w:divBdr>
    </w:div>
    <w:div w:id="1338582006">
      <w:bodyDiv w:val="1"/>
      <w:marLeft w:val="0"/>
      <w:marRight w:val="0"/>
      <w:marTop w:val="0"/>
      <w:marBottom w:val="0"/>
      <w:divBdr>
        <w:top w:val="none" w:sz="0" w:space="0" w:color="auto"/>
        <w:left w:val="none" w:sz="0" w:space="0" w:color="auto"/>
        <w:bottom w:val="none" w:sz="0" w:space="0" w:color="auto"/>
        <w:right w:val="none" w:sz="0" w:space="0" w:color="auto"/>
      </w:divBdr>
    </w:div>
    <w:div w:id="1384672957">
      <w:bodyDiv w:val="1"/>
      <w:marLeft w:val="0"/>
      <w:marRight w:val="0"/>
      <w:marTop w:val="0"/>
      <w:marBottom w:val="0"/>
      <w:divBdr>
        <w:top w:val="none" w:sz="0" w:space="0" w:color="auto"/>
        <w:left w:val="none" w:sz="0" w:space="0" w:color="auto"/>
        <w:bottom w:val="none" w:sz="0" w:space="0" w:color="auto"/>
        <w:right w:val="none" w:sz="0" w:space="0" w:color="auto"/>
      </w:divBdr>
    </w:div>
    <w:div w:id="1416315410">
      <w:bodyDiv w:val="1"/>
      <w:marLeft w:val="0"/>
      <w:marRight w:val="0"/>
      <w:marTop w:val="0"/>
      <w:marBottom w:val="0"/>
      <w:divBdr>
        <w:top w:val="none" w:sz="0" w:space="0" w:color="auto"/>
        <w:left w:val="none" w:sz="0" w:space="0" w:color="auto"/>
        <w:bottom w:val="none" w:sz="0" w:space="0" w:color="auto"/>
        <w:right w:val="none" w:sz="0" w:space="0" w:color="auto"/>
      </w:divBdr>
    </w:div>
    <w:div w:id="1452937337">
      <w:bodyDiv w:val="1"/>
      <w:marLeft w:val="0"/>
      <w:marRight w:val="0"/>
      <w:marTop w:val="0"/>
      <w:marBottom w:val="0"/>
      <w:divBdr>
        <w:top w:val="none" w:sz="0" w:space="0" w:color="auto"/>
        <w:left w:val="none" w:sz="0" w:space="0" w:color="auto"/>
        <w:bottom w:val="none" w:sz="0" w:space="0" w:color="auto"/>
        <w:right w:val="none" w:sz="0" w:space="0" w:color="auto"/>
      </w:divBdr>
    </w:div>
    <w:div w:id="1492789911">
      <w:bodyDiv w:val="1"/>
      <w:marLeft w:val="0"/>
      <w:marRight w:val="0"/>
      <w:marTop w:val="0"/>
      <w:marBottom w:val="0"/>
      <w:divBdr>
        <w:top w:val="none" w:sz="0" w:space="0" w:color="auto"/>
        <w:left w:val="none" w:sz="0" w:space="0" w:color="auto"/>
        <w:bottom w:val="none" w:sz="0" w:space="0" w:color="auto"/>
        <w:right w:val="none" w:sz="0" w:space="0" w:color="auto"/>
      </w:divBdr>
    </w:div>
    <w:div w:id="1708918022">
      <w:bodyDiv w:val="1"/>
      <w:marLeft w:val="0"/>
      <w:marRight w:val="0"/>
      <w:marTop w:val="0"/>
      <w:marBottom w:val="0"/>
      <w:divBdr>
        <w:top w:val="none" w:sz="0" w:space="0" w:color="auto"/>
        <w:left w:val="none" w:sz="0" w:space="0" w:color="auto"/>
        <w:bottom w:val="none" w:sz="0" w:space="0" w:color="auto"/>
        <w:right w:val="none" w:sz="0" w:space="0" w:color="auto"/>
      </w:divBdr>
    </w:div>
    <w:div w:id="1773017360">
      <w:bodyDiv w:val="1"/>
      <w:marLeft w:val="0"/>
      <w:marRight w:val="0"/>
      <w:marTop w:val="0"/>
      <w:marBottom w:val="0"/>
      <w:divBdr>
        <w:top w:val="none" w:sz="0" w:space="0" w:color="auto"/>
        <w:left w:val="none" w:sz="0" w:space="0" w:color="auto"/>
        <w:bottom w:val="none" w:sz="0" w:space="0" w:color="auto"/>
        <w:right w:val="none" w:sz="0" w:space="0" w:color="auto"/>
      </w:divBdr>
    </w:div>
    <w:div w:id="1773357585">
      <w:bodyDiv w:val="1"/>
      <w:marLeft w:val="0"/>
      <w:marRight w:val="0"/>
      <w:marTop w:val="0"/>
      <w:marBottom w:val="0"/>
      <w:divBdr>
        <w:top w:val="none" w:sz="0" w:space="0" w:color="auto"/>
        <w:left w:val="none" w:sz="0" w:space="0" w:color="auto"/>
        <w:bottom w:val="none" w:sz="0" w:space="0" w:color="auto"/>
        <w:right w:val="none" w:sz="0" w:space="0" w:color="auto"/>
      </w:divBdr>
    </w:div>
    <w:div w:id="1948460659">
      <w:bodyDiv w:val="1"/>
      <w:marLeft w:val="0"/>
      <w:marRight w:val="0"/>
      <w:marTop w:val="0"/>
      <w:marBottom w:val="0"/>
      <w:divBdr>
        <w:top w:val="none" w:sz="0" w:space="0" w:color="auto"/>
        <w:left w:val="none" w:sz="0" w:space="0" w:color="auto"/>
        <w:bottom w:val="none" w:sz="0" w:space="0" w:color="auto"/>
        <w:right w:val="none" w:sz="0" w:space="0" w:color="auto"/>
      </w:divBdr>
    </w:div>
    <w:div w:id="1985309401">
      <w:bodyDiv w:val="1"/>
      <w:marLeft w:val="0"/>
      <w:marRight w:val="0"/>
      <w:marTop w:val="0"/>
      <w:marBottom w:val="0"/>
      <w:divBdr>
        <w:top w:val="none" w:sz="0" w:space="0" w:color="auto"/>
        <w:left w:val="none" w:sz="0" w:space="0" w:color="auto"/>
        <w:bottom w:val="none" w:sz="0" w:space="0" w:color="auto"/>
        <w:right w:val="none" w:sz="0" w:space="0" w:color="auto"/>
      </w:divBdr>
    </w:div>
    <w:div w:id="2016108828">
      <w:bodyDiv w:val="1"/>
      <w:marLeft w:val="0"/>
      <w:marRight w:val="0"/>
      <w:marTop w:val="0"/>
      <w:marBottom w:val="0"/>
      <w:divBdr>
        <w:top w:val="none" w:sz="0" w:space="0" w:color="auto"/>
        <w:left w:val="none" w:sz="0" w:space="0" w:color="auto"/>
        <w:bottom w:val="none" w:sz="0" w:space="0" w:color="auto"/>
        <w:right w:val="none" w:sz="0" w:space="0" w:color="auto"/>
      </w:divBdr>
    </w:div>
    <w:div w:id="2102599640">
      <w:bodyDiv w:val="1"/>
      <w:marLeft w:val="0"/>
      <w:marRight w:val="0"/>
      <w:marTop w:val="0"/>
      <w:marBottom w:val="0"/>
      <w:divBdr>
        <w:top w:val="none" w:sz="0" w:space="0" w:color="auto"/>
        <w:left w:val="none" w:sz="0" w:space="0" w:color="auto"/>
        <w:bottom w:val="none" w:sz="0" w:space="0" w:color="auto"/>
        <w:right w:val="none" w:sz="0" w:space="0" w:color="auto"/>
      </w:divBdr>
    </w:div>
    <w:div w:id="2107461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ondarribia.eus/eu/izapide-udal-erregistroa"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hondarribia.eus/es/tramites-registro-municipal"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hondarribia.eus" TargetMode="External"/><Relationship Id="rId1" Type="http://schemas.openxmlformats.org/officeDocument/2006/relationships/hyperlink" Target="mailto:udala@hondarribia.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4ED187-CD3A-441E-84C9-1AECEAB29D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7311</Words>
  <Characters>46690</Characters>
  <Application>Microsoft Office Word</Application>
  <DocSecurity>0</DocSecurity>
  <Lines>389</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KULTURA-FOMENTO-Monica Perez Alkain</dc:creator>
  <cp:keywords/>
  <dc:description/>
  <cp:lastModifiedBy>IDAZKARITZA-Leire Gomez Casasola</cp:lastModifiedBy>
  <cp:revision>2</cp:revision>
  <cp:lastPrinted>2021-07-22T10:17:00Z</cp:lastPrinted>
  <dcterms:created xsi:type="dcterms:W3CDTF">2021-08-23T07:08:00Z</dcterms:created>
  <dcterms:modified xsi:type="dcterms:W3CDTF">2021-08-23T07:08:00Z</dcterms:modified>
</cp:coreProperties>
</file>