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6C0713" w:rsidRDefault="000664E7" w:rsidP="000664E7">
      <w:pPr>
        <w:spacing w:line="288" w:lineRule="auto"/>
        <w:jc w:val="both"/>
        <w:rPr>
          <w:rFonts w:ascii="Arial" w:hAnsi="Arial" w:cs="Arial"/>
          <w:b/>
          <w:spacing w:val="0"/>
          <w:sz w:val="22"/>
          <w:szCs w:val="22"/>
        </w:rPr>
      </w:pPr>
      <w:r w:rsidRPr="006C0713">
        <w:rPr>
          <w:rFonts w:ascii="Arial" w:hAnsi="Arial" w:cs="Arial"/>
          <w:b/>
          <w:bCs/>
          <w:spacing w:val="0"/>
          <w:sz w:val="22"/>
          <w:szCs w:val="22"/>
        </w:rPr>
        <w:t xml:space="preserve">ANEXO 1: </w:t>
      </w:r>
      <w:r w:rsidRPr="006C0713">
        <w:rPr>
          <w:rFonts w:ascii="Arial" w:hAnsi="Arial" w:cs="Arial"/>
          <w:b/>
          <w:spacing w:val="0"/>
          <w:sz w:val="22"/>
          <w:szCs w:val="22"/>
        </w:rPr>
        <w:t xml:space="preserve">CONVENIO POR EL QUE SE REGULA LA CONCESIÓN DE UNA SUBVENCIÓN DIRECTA AL </w:t>
      </w:r>
      <w:r w:rsidR="00924D49">
        <w:rPr>
          <w:rFonts w:ascii="Arial" w:hAnsi="Arial" w:cs="Arial"/>
          <w:b/>
          <w:spacing w:val="0"/>
          <w:sz w:val="22"/>
          <w:szCs w:val="22"/>
        </w:rPr>
        <w:t>CONCEJO</w:t>
      </w:r>
      <w:r w:rsidRPr="006C0713">
        <w:rPr>
          <w:rFonts w:ascii="Arial" w:hAnsi="Arial" w:cs="Arial"/>
          <w:b/>
          <w:spacing w:val="0"/>
          <w:sz w:val="22"/>
          <w:szCs w:val="22"/>
        </w:rPr>
        <w:t xml:space="preserve"> DE </w:t>
      </w:r>
      <w:r w:rsidR="00240280">
        <w:rPr>
          <w:rFonts w:ascii="Arial" w:hAnsi="Arial" w:cs="Arial"/>
          <w:b/>
          <w:spacing w:val="0"/>
          <w:sz w:val="22"/>
          <w:szCs w:val="22"/>
        </w:rPr>
        <w:t>IGÚZQUIZA</w:t>
      </w:r>
      <w:r w:rsidRPr="006C0713">
        <w:rPr>
          <w:rFonts w:ascii="Arial" w:hAnsi="Arial" w:cs="Arial"/>
          <w:b/>
          <w:spacing w:val="0"/>
          <w:sz w:val="22"/>
          <w:szCs w:val="22"/>
        </w:rPr>
        <w:t xml:space="preserve"> PARA LA EJECUCIÓN DE LA OBRA DE “</w:t>
      </w:r>
      <w:r w:rsidR="00240280" w:rsidRPr="00240280">
        <w:rPr>
          <w:rFonts w:ascii="Arial" w:hAnsi="Arial" w:cs="Arial"/>
          <w:b/>
          <w:caps/>
          <w:spacing w:val="0"/>
          <w:sz w:val="22"/>
          <w:szCs w:val="22"/>
        </w:rPr>
        <w:t>Mejoras en instalaciones, zonas de aparcamiento y acceso de la zona deportiva de Igúzquiza</w:t>
      </w:r>
      <w:r w:rsidRPr="006C0713">
        <w:rPr>
          <w:rFonts w:ascii="Arial" w:hAnsi="Arial" w:cs="Arial"/>
          <w:b/>
          <w:spacing w:val="0"/>
          <w:sz w:val="22"/>
          <w:szCs w:val="22"/>
        </w:rPr>
        <w:t>”</w:t>
      </w:r>
    </w:p>
    <w:p w:rsidR="000664E7" w:rsidRPr="006C0713" w:rsidRDefault="000664E7" w:rsidP="000664E7">
      <w:pPr>
        <w:tabs>
          <w:tab w:val="left" w:pos="708"/>
          <w:tab w:val="left" w:pos="5153"/>
        </w:tabs>
        <w:spacing w:line="288" w:lineRule="auto"/>
        <w:jc w:val="both"/>
        <w:rPr>
          <w:rFonts w:ascii="Arial" w:hAnsi="Arial" w:cs="Arial"/>
          <w:spacing w:val="0"/>
          <w:sz w:val="22"/>
          <w:szCs w:val="22"/>
        </w:rPr>
      </w:pPr>
      <w:r w:rsidRPr="006C0713">
        <w:rPr>
          <w:rFonts w:ascii="Arial" w:hAnsi="Arial" w:cs="Arial"/>
          <w:spacing w:val="0"/>
          <w:sz w:val="22"/>
          <w:szCs w:val="22"/>
        </w:rPr>
        <w:tab/>
      </w:r>
      <w:r w:rsidRPr="006C0713">
        <w:rPr>
          <w:rFonts w:ascii="Arial" w:hAnsi="Arial" w:cs="Arial"/>
          <w:spacing w:val="0"/>
          <w:sz w:val="22"/>
          <w:szCs w:val="22"/>
        </w:rPr>
        <w:tab/>
      </w:r>
    </w:p>
    <w:p w:rsidR="00085F29" w:rsidRPr="006C0713"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6C0713">
        <w:rPr>
          <w:rFonts w:ascii="Arial" w:hAnsi="Arial" w:cs="Arial"/>
          <w:spacing w:val="0"/>
          <w:sz w:val="22"/>
          <w:szCs w:val="22"/>
        </w:rPr>
        <w:t xml:space="preserve">En </w:t>
      </w:r>
      <w:r w:rsidRPr="006C0713">
        <w:rPr>
          <w:rFonts w:ascii="Arial" w:hAnsi="Arial" w:cs="Arial"/>
          <w:spacing w:val="0"/>
          <w:sz w:val="22"/>
          <w:szCs w:val="22"/>
        </w:rPr>
        <w:tab/>
        <w:t>, a</w:t>
      </w:r>
      <w:r w:rsidRPr="006C0713">
        <w:rPr>
          <w:rFonts w:ascii="Arial" w:hAnsi="Arial" w:cs="Arial"/>
          <w:spacing w:val="0"/>
          <w:sz w:val="22"/>
          <w:szCs w:val="22"/>
        </w:rPr>
        <w:tab/>
        <w:t>de 2021.</w:t>
      </w:r>
    </w:p>
    <w:p w:rsidR="000664E7" w:rsidRPr="006C0713" w:rsidRDefault="000664E7" w:rsidP="000664E7">
      <w:pPr>
        <w:spacing w:after="240" w:line="312" w:lineRule="auto"/>
        <w:jc w:val="center"/>
        <w:rPr>
          <w:rFonts w:ascii="Arial" w:hAnsi="Arial" w:cs="Arial"/>
          <w:b/>
          <w:spacing w:val="0"/>
          <w:sz w:val="22"/>
          <w:szCs w:val="22"/>
        </w:rPr>
      </w:pPr>
      <w:r w:rsidRPr="006C0713">
        <w:rPr>
          <w:rFonts w:ascii="Arial" w:hAnsi="Arial" w:cs="Arial"/>
          <w:b/>
          <w:spacing w:val="0"/>
          <w:sz w:val="22"/>
          <w:szCs w:val="22"/>
        </w:rPr>
        <w:t>REUNIDOS</w:t>
      </w:r>
    </w:p>
    <w:p w:rsidR="000664E7" w:rsidRPr="006C0713" w:rsidRDefault="000664E7" w:rsidP="000664E7">
      <w:pPr>
        <w:spacing w:after="240" w:line="312" w:lineRule="auto"/>
        <w:jc w:val="both"/>
        <w:rPr>
          <w:rFonts w:ascii="Arial" w:hAnsi="Arial" w:cs="Arial"/>
          <w:spacing w:val="0"/>
          <w:sz w:val="22"/>
          <w:szCs w:val="22"/>
        </w:rPr>
      </w:pPr>
      <w:r w:rsidRPr="006C0713">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5F7D" w:rsidRDefault="000664E7" w:rsidP="000664E7">
      <w:pPr>
        <w:spacing w:after="240" w:line="312" w:lineRule="auto"/>
        <w:jc w:val="both"/>
        <w:rPr>
          <w:rFonts w:ascii="Arial" w:hAnsi="Arial" w:cs="Arial"/>
          <w:spacing w:val="0"/>
          <w:sz w:val="22"/>
          <w:szCs w:val="22"/>
          <w:lang w:val="es-ES"/>
        </w:rPr>
      </w:pPr>
      <w:r w:rsidRPr="006C0713">
        <w:rPr>
          <w:rFonts w:ascii="Arial" w:hAnsi="Arial" w:cs="Arial"/>
          <w:spacing w:val="0"/>
          <w:sz w:val="22"/>
          <w:szCs w:val="22"/>
        </w:rPr>
        <w:t>DE OTRA PARTE, D</w:t>
      </w:r>
      <w:r w:rsidR="00E042B9">
        <w:rPr>
          <w:rFonts w:ascii="Arial" w:hAnsi="Arial" w:cs="Arial"/>
          <w:spacing w:val="0"/>
          <w:sz w:val="22"/>
          <w:szCs w:val="22"/>
        </w:rPr>
        <w:t xml:space="preserve">on </w:t>
      </w:r>
      <w:r w:rsidR="00240280">
        <w:rPr>
          <w:rFonts w:ascii="Arial" w:hAnsi="Arial" w:cs="Arial"/>
          <w:spacing w:val="0"/>
          <w:sz w:val="22"/>
          <w:szCs w:val="22"/>
        </w:rPr>
        <w:t>Raúl Galdeano Álvarez</w:t>
      </w:r>
      <w:r w:rsidRPr="006C0713">
        <w:rPr>
          <w:rFonts w:ascii="Arial" w:hAnsi="Arial" w:cs="Arial"/>
          <w:spacing w:val="0"/>
          <w:sz w:val="22"/>
          <w:szCs w:val="22"/>
        </w:rPr>
        <w:t xml:space="preserve">, </w:t>
      </w:r>
      <w:r w:rsidR="00E042B9">
        <w:rPr>
          <w:rFonts w:ascii="Arial" w:hAnsi="Arial" w:cs="Arial"/>
          <w:spacing w:val="0"/>
          <w:sz w:val="22"/>
          <w:szCs w:val="22"/>
        </w:rPr>
        <w:t>presidente del C</w:t>
      </w:r>
      <w:r w:rsidR="00E9483A">
        <w:rPr>
          <w:rFonts w:ascii="Arial" w:hAnsi="Arial" w:cs="Arial"/>
          <w:spacing w:val="0"/>
          <w:sz w:val="22"/>
          <w:szCs w:val="22"/>
        </w:rPr>
        <w:t>oncejo</w:t>
      </w:r>
      <w:r w:rsidRPr="006C0713">
        <w:rPr>
          <w:rFonts w:ascii="Arial" w:hAnsi="Arial" w:cs="Arial"/>
          <w:spacing w:val="0"/>
          <w:sz w:val="22"/>
          <w:szCs w:val="22"/>
        </w:rPr>
        <w:t xml:space="preserve"> de </w:t>
      </w:r>
      <w:r w:rsidR="00240280">
        <w:rPr>
          <w:rFonts w:ascii="Arial" w:hAnsi="Arial" w:cs="Arial"/>
          <w:spacing w:val="0"/>
          <w:sz w:val="22"/>
          <w:szCs w:val="22"/>
        </w:rPr>
        <w:t>Igúzquiza</w:t>
      </w:r>
      <w:r w:rsidRPr="006C0713">
        <w:rPr>
          <w:rFonts w:ascii="Arial" w:hAnsi="Arial" w:cs="Arial"/>
          <w:spacing w:val="0"/>
          <w:sz w:val="22"/>
          <w:szCs w:val="22"/>
        </w:rPr>
        <w:t xml:space="preserve">, actuando en nombre y representación del mismo, con N.I.F. </w:t>
      </w:r>
      <w:r w:rsidR="00240280">
        <w:rPr>
          <w:rFonts w:ascii="Arial" w:hAnsi="Arial" w:cs="Arial"/>
          <w:spacing w:val="0"/>
          <w:sz w:val="22"/>
          <w:szCs w:val="22"/>
          <w:lang w:val="es-ES"/>
        </w:rPr>
        <w:t>P3149900G</w:t>
      </w:r>
      <w:r w:rsidRPr="006C0713">
        <w:rPr>
          <w:rFonts w:ascii="Arial" w:hAnsi="Arial" w:cs="Arial"/>
          <w:spacing w:val="0"/>
          <w:sz w:val="22"/>
          <w:szCs w:val="22"/>
        </w:rPr>
        <w:t xml:space="preserve"> y con dirección en </w:t>
      </w:r>
      <w:r w:rsidR="00240280">
        <w:rPr>
          <w:rFonts w:ascii="Arial" w:hAnsi="Arial" w:cs="Arial"/>
          <w:spacing w:val="0"/>
          <w:sz w:val="22"/>
          <w:szCs w:val="22"/>
        </w:rPr>
        <w:t>C/ San Andrés S/N</w:t>
      </w:r>
      <w:r w:rsidRPr="006C0713">
        <w:rPr>
          <w:rFonts w:ascii="Arial" w:hAnsi="Arial" w:cs="Arial"/>
          <w:spacing w:val="0"/>
          <w:sz w:val="22"/>
          <w:szCs w:val="22"/>
        </w:rPr>
        <w:t xml:space="preserve">, de </w:t>
      </w:r>
      <w:r w:rsidR="00240280" w:rsidRPr="00240280">
        <w:rPr>
          <w:rFonts w:ascii="Arial" w:hAnsi="Arial" w:cs="Arial"/>
          <w:spacing w:val="0"/>
          <w:sz w:val="22"/>
          <w:szCs w:val="22"/>
        </w:rPr>
        <w:t>Igúzquiza</w:t>
      </w:r>
      <w:r w:rsidRPr="006C0713">
        <w:rPr>
          <w:rFonts w:ascii="Arial" w:hAnsi="Arial" w:cs="Arial"/>
          <w:spacing w:val="0"/>
          <w:sz w:val="22"/>
          <w:szCs w:val="22"/>
        </w:rPr>
        <w:t>, Navarra.</w:t>
      </w:r>
    </w:p>
    <w:p w:rsidR="000664E7" w:rsidRPr="006C0713" w:rsidRDefault="000664E7" w:rsidP="000664E7">
      <w:pPr>
        <w:spacing w:after="240" w:line="312" w:lineRule="auto"/>
        <w:jc w:val="both"/>
        <w:rPr>
          <w:rFonts w:ascii="Arial" w:hAnsi="Arial" w:cs="Arial"/>
          <w:spacing w:val="0"/>
          <w:sz w:val="22"/>
          <w:szCs w:val="22"/>
        </w:rPr>
      </w:pPr>
      <w:r w:rsidRPr="006C0713">
        <w:rPr>
          <w:rFonts w:ascii="Arial" w:hAnsi="Arial" w:cs="Arial"/>
          <w:spacing w:val="0"/>
          <w:sz w:val="22"/>
          <w:szCs w:val="22"/>
        </w:rPr>
        <w:t>Ambas partes se reconocen mutuamente competencia y capacidad suficiente para otorgar el presente CONVENIO y:</w:t>
      </w:r>
    </w:p>
    <w:p w:rsidR="000664E7" w:rsidRPr="006C0713" w:rsidRDefault="000664E7" w:rsidP="000664E7">
      <w:pPr>
        <w:spacing w:after="240" w:line="312" w:lineRule="auto"/>
        <w:jc w:val="center"/>
        <w:rPr>
          <w:rFonts w:ascii="Arial" w:hAnsi="Arial" w:cs="Arial"/>
          <w:b/>
          <w:spacing w:val="0"/>
          <w:sz w:val="22"/>
          <w:szCs w:val="22"/>
        </w:rPr>
      </w:pPr>
      <w:r w:rsidRPr="006C0713">
        <w:rPr>
          <w:rFonts w:ascii="Arial" w:hAnsi="Arial" w:cs="Arial"/>
          <w:b/>
          <w:spacing w:val="0"/>
          <w:sz w:val="22"/>
          <w:szCs w:val="22"/>
        </w:rPr>
        <w:t>EXPONEN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240280" w:rsidRPr="00240280">
        <w:rPr>
          <w:rFonts w:ascii="Arial" w:hAnsi="Arial" w:cs="Arial"/>
          <w:spacing w:val="0"/>
          <w:sz w:val="22"/>
          <w:szCs w:val="22"/>
        </w:rPr>
        <w:t xml:space="preserve">210001 21300 7609 336107 </w:t>
      </w:r>
      <w:r w:rsidRPr="006C0713">
        <w:rPr>
          <w:rFonts w:ascii="Arial" w:hAnsi="Arial" w:cs="Arial"/>
          <w:spacing w:val="0"/>
          <w:sz w:val="22"/>
          <w:szCs w:val="22"/>
        </w:rPr>
        <w:t xml:space="preserve">denominada </w:t>
      </w:r>
      <w:r w:rsidR="00044676" w:rsidRPr="00044676">
        <w:rPr>
          <w:rFonts w:ascii="Arial" w:hAnsi="Arial" w:cs="Arial"/>
          <w:spacing w:val="0"/>
          <w:sz w:val="22"/>
          <w:szCs w:val="22"/>
        </w:rPr>
        <w:t xml:space="preserve">(E) </w:t>
      </w:r>
      <w:r w:rsidR="00240280" w:rsidRPr="00240280">
        <w:rPr>
          <w:rFonts w:ascii="Arial" w:hAnsi="Arial" w:cs="Arial"/>
          <w:spacing w:val="0"/>
          <w:sz w:val="22"/>
          <w:szCs w:val="22"/>
        </w:rPr>
        <w:t>Mejoras en instalaciones, zonas de aparcamiento y acceso de la zon</w:t>
      </w:r>
      <w:r w:rsidR="00240280">
        <w:rPr>
          <w:rFonts w:ascii="Arial" w:hAnsi="Arial" w:cs="Arial"/>
          <w:spacing w:val="0"/>
          <w:sz w:val="22"/>
          <w:szCs w:val="22"/>
        </w:rPr>
        <w:t>a deportiva de Igúzqu</w:t>
      </w:r>
      <w:r w:rsidR="00240280" w:rsidRPr="00240280">
        <w:rPr>
          <w:rFonts w:ascii="Arial" w:hAnsi="Arial" w:cs="Arial"/>
          <w:spacing w:val="0"/>
          <w:sz w:val="22"/>
          <w:szCs w:val="22"/>
        </w:rPr>
        <w:t xml:space="preserve">iza </w:t>
      </w:r>
      <w:r w:rsidR="00065F7D" w:rsidRPr="004C3FCB">
        <w:rPr>
          <w:rFonts w:ascii="Arial" w:hAnsi="Arial" w:cs="Arial"/>
          <w:spacing w:val="0"/>
          <w:sz w:val="22"/>
          <w:szCs w:val="22"/>
        </w:rPr>
        <w:t>por</w:t>
      </w:r>
      <w:r w:rsidR="005750E4" w:rsidRPr="006C0713">
        <w:rPr>
          <w:rFonts w:ascii="Arial" w:hAnsi="Arial" w:cs="Arial"/>
          <w:spacing w:val="0"/>
          <w:sz w:val="22"/>
          <w:szCs w:val="22"/>
        </w:rPr>
        <w:t xml:space="preserve"> un importe máximo total de </w:t>
      </w:r>
      <w:r w:rsidR="00065F7D">
        <w:rPr>
          <w:rFonts w:ascii="Arial" w:hAnsi="Arial" w:cs="Arial"/>
          <w:spacing w:val="0"/>
          <w:sz w:val="22"/>
          <w:szCs w:val="22"/>
        </w:rPr>
        <w:t>4</w:t>
      </w:r>
      <w:r w:rsidR="00044676">
        <w:rPr>
          <w:rFonts w:ascii="Arial" w:hAnsi="Arial" w:cs="Arial"/>
          <w:spacing w:val="0"/>
          <w:sz w:val="22"/>
          <w:szCs w:val="22"/>
        </w:rPr>
        <w:t xml:space="preserve">0.000 </w:t>
      </w:r>
      <w:r w:rsidRPr="006C0713">
        <w:rPr>
          <w:rFonts w:ascii="Arial" w:hAnsi="Arial" w:cs="Arial"/>
          <w:spacing w:val="0"/>
          <w:sz w:val="22"/>
          <w:szCs w:val="22"/>
        </w:rPr>
        <w:t xml:space="preserve">euros y cuyo </w:t>
      </w:r>
      <w:r w:rsidR="00924D49">
        <w:rPr>
          <w:rFonts w:ascii="Arial" w:hAnsi="Arial" w:cs="Arial"/>
          <w:spacing w:val="0"/>
          <w:sz w:val="22"/>
          <w:szCs w:val="22"/>
        </w:rPr>
        <w:t xml:space="preserve">beneficiario es el Concejo </w:t>
      </w:r>
      <w:r w:rsidRPr="006C0713">
        <w:rPr>
          <w:rFonts w:ascii="Arial" w:hAnsi="Arial" w:cs="Arial"/>
          <w:spacing w:val="0"/>
          <w:sz w:val="22"/>
          <w:szCs w:val="22"/>
        </w:rPr>
        <w:t xml:space="preserve">de </w:t>
      </w:r>
      <w:r w:rsidR="00240280" w:rsidRPr="00240280">
        <w:rPr>
          <w:rFonts w:ascii="Arial" w:hAnsi="Arial" w:cs="Arial"/>
          <w:spacing w:val="0"/>
          <w:sz w:val="22"/>
          <w:szCs w:val="22"/>
        </w:rPr>
        <w:t>Igúzquiza</w:t>
      </w:r>
      <w:r w:rsidRPr="006C0713">
        <w:rPr>
          <w:rFonts w:ascii="Arial" w:hAnsi="Arial" w:cs="Arial"/>
          <w:spacing w:val="0"/>
          <w:sz w:val="22"/>
          <w:szCs w:val="22"/>
        </w:rPr>
        <w:t>.</w:t>
      </w:r>
    </w:p>
    <w:p w:rsidR="000664E7"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2º. Con</w:t>
      </w:r>
      <w:r w:rsidR="00AD75E0">
        <w:rPr>
          <w:rFonts w:ascii="Arial" w:hAnsi="Arial" w:cs="Arial"/>
          <w:spacing w:val="0"/>
          <w:sz w:val="22"/>
          <w:szCs w:val="22"/>
        </w:rPr>
        <w:t>sta en el</w:t>
      </w:r>
      <w:r w:rsidR="00240280">
        <w:rPr>
          <w:rFonts w:ascii="Arial" w:hAnsi="Arial" w:cs="Arial"/>
          <w:spacing w:val="0"/>
          <w:sz w:val="22"/>
          <w:szCs w:val="22"/>
        </w:rPr>
        <w:t xml:space="preserve"> expediente un proyecto</w:t>
      </w:r>
      <w:r w:rsidR="00AD75E0">
        <w:rPr>
          <w:rFonts w:ascii="Arial" w:hAnsi="Arial" w:cs="Arial"/>
          <w:spacing w:val="0"/>
          <w:sz w:val="22"/>
          <w:szCs w:val="22"/>
        </w:rPr>
        <w:t>, entregada</w:t>
      </w:r>
      <w:r w:rsidR="00B36FD9">
        <w:rPr>
          <w:rFonts w:ascii="Arial" w:hAnsi="Arial" w:cs="Arial"/>
          <w:spacing w:val="0"/>
          <w:sz w:val="22"/>
          <w:szCs w:val="22"/>
        </w:rPr>
        <w:t xml:space="preserve"> mediante instancia</w:t>
      </w:r>
      <w:r w:rsidR="00263A9F">
        <w:rPr>
          <w:rFonts w:ascii="Arial" w:hAnsi="Arial" w:cs="Arial"/>
          <w:spacing w:val="0"/>
          <w:sz w:val="22"/>
          <w:szCs w:val="22"/>
        </w:rPr>
        <w:t xml:space="preserve"> </w:t>
      </w:r>
      <w:r w:rsidRPr="006C0713">
        <w:rPr>
          <w:rFonts w:ascii="Arial" w:hAnsi="Arial" w:cs="Arial"/>
          <w:spacing w:val="0"/>
          <w:sz w:val="22"/>
          <w:szCs w:val="22"/>
        </w:rPr>
        <w:t xml:space="preserve">el </w:t>
      </w:r>
      <w:r w:rsidR="00240280">
        <w:rPr>
          <w:rFonts w:ascii="Arial" w:hAnsi="Arial" w:cs="Arial"/>
          <w:spacing w:val="0"/>
          <w:sz w:val="22"/>
          <w:szCs w:val="22"/>
        </w:rPr>
        <w:t>15 de junio</w:t>
      </w:r>
      <w:r w:rsidR="00BF2E77">
        <w:rPr>
          <w:rFonts w:ascii="Arial" w:hAnsi="Arial" w:cs="Arial"/>
          <w:spacing w:val="0"/>
          <w:sz w:val="22"/>
          <w:szCs w:val="22"/>
        </w:rPr>
        <w:t xml:space="preserve"> </w:t>
      </w:r>
      <w:r w:rsidRPr="006C0713">
        <w:rPr>
          <w:rFonts w:ascii="Arial" w:hAnsi="Arial" w:cs="Arial"/>
          <w:spacing w:val="0"/>
          <w:sz w:val="22"/>
          <w:szCs w:val="22"/>
        </w:rPr>
        <w:t xml:space="preserve">de 2021, con las actuaciones que el </w:t>
      </w:r>
      <w:r w:rsidR="00924D49" w:rsidRPr="00924D49">
        <w:rPr>
          <w:rFonts w:ascii="Arial" w:hAnsi="Arial" w:cs="Arial"/>
          <w:spacing w:val="0"/>
          <w:sz w:val="22"/>
          <w:szCs w:val="22"/>
        </w:rPr>
        <w:t>Concejo</w:t>
      </w:r>
      <w:r w:rsidRPr="006C0713">
        <w:rPr>
          <w:rFonts w:ascii="Arial" w:hAnsi="Arial" w:cs="Arial"/>
          <w:spacing w:val="0"/>
          <w:sz w:val="22"/>
          <w:szCs w:val="22"/>
        </w:rPr>
        <w:t xml:space="preserve"> de </w:t>
      </w:r>
      <w:r w:rsidR="00240280">
        <w:rPr>
          <w:rFonts w:ascii="Arial" w:hAnsi="Arial" w:cs="Arial"/>
          <w:spacing w:val="0"/>
          <w:sz w:val="22"/>
          <w:szCs w:val="22"/>
        </w:rPr>
        <w:t>Igúzqu</w:t>
      </w:r>
      <w:r w:rsidR="00240280" w:rsidRPr="00240280">
        <w:rPr>
          <w:rFonts w:ascii="Arial" w:hAnsi="Arial" w:cs="Arial"/>
          <w:spacing w:val="0"/>
          <w:sz w:val="22"/>
          <w:szCs w:val="22"/>
        </w:rPr>
        <w:t>iza</w:t>
      </w:r>
      <w:r w:rsidRPr="006C0713">
        <w:rPr>
          <w:rFonts w:ascii="Arial" w:hAnsi="Arial" w:cs="Arial"/>
          <w:spacing w:val="0"/>
          <w:sz w:val="22"/>
          <w:szCs w:val="22"/>
        </w:rPr>
        <w:t xml:space="preserve"> pretende realizar con cargo a la mencionada partida por un importe de ejecución de </w:t>
      </w:r>
      <w:r w:rsidR="00240280">
        <w:rPr>
          <w:rFonts w:ascii="Arial" w:hAnsi="Arial" w:cs="Arial"/>
          <w:spacing w:val="0"/>
          <w:sz w:val="22"/>
          <w:szCs w:val="22"/>
        </w:rPr>
        <w:t>52.271,31</w:t>
      </w:r>
      <w:r w:rsidR="00263A9F" w:rsidRPr="00BF2E77">
        <w:rPr>
          <w:rFonts w:ascii="Arial" w:hAnsi="Arial" w:cs="Arial"/>
          <w:spacing w:val="0"/>
          <w:sz w:val="22"/>
          <w:szCs w:val="22"/>
        </w:rPr>
        <w:t xml:space="preserve"> </w:t>
      </w:r>
      <w:r w:rsidRPr="00BF2E77">
        <w:rPr>
          <w:rFonts w:ascii="Arial" w:hAnsi="Arial" w:cs="Arial"/>
          <w:spacing w:val="0"/>
          <w:sz w:val="22"/>
          <w:szCs w:val="22"/>
        </w:rPr>
        <w:t>€</w:t>
      </w:r>
      <w:r w:rsidRPr="006C0713">
        <w:rPr>
          <w:rFonts w:ascii="Arial" w:hAnsi="Arial" w:cs="Arial"/>
          <w:spacing w:val="0"/>
          <w:sz w:val="22"/>
          <w:szCs w:val="22"/>
        </w:rPr>
        <w:t xml:space="preserve"> (IVA incluido). </w:t>
      </w:r>
      <w:r w:rsidR="00B36FD9" w:rsidRPr="006C0713">
        <w:rPr>
          <w:rFonts w:ascii="Arial" w:hAnsi="Arial" w:cs="Arial"/>
          <w:spacing w:val="0"/>
          <w:sz w:val="22"/>
          <w:szCs w:val="22"/>
        </w:rPr>
        <w:t>Las obras consist</w:t>
      </w:r>
      <w:r w:rsidR="00B36FD9">
        <w:rPr>
          <w:rFonts w:ascii="Arial" w:hAnsi="Arial" w:cs="Arial"/>
          <w:spacing w:val="0"/>
          <w:sz w:val="22"/>
          <w:szCs w:val="22"/>
        </w:rPr>
        <w:t>en en</w:t>
      </w:r>
      <w:r w:rsidR="004C3FCB">
        <w:rPr>
          <w:rFonts w:ascii="Arial" w:hAnsi="Arial" w:cs="Arial"/>
          <w:spacing w:val="0"/>
          <w:sz w:val="22"/>
          <w:szCs w:val="22"/>
        </w:rPr>
        <w:t xml:space="preserve"> </w:t>
      </w:r>
      <w:r w:rsidR="00E042B9" w:rsidRPr="00E042B9">
        <w:rPr>
          <w:rFonts w:ascii="Arial" w:hAnsi="Arial" w:cs="Arial"/>
          <w:spacing w:val="0"/>
          <w:sz w:val="22"/>
          <w:szCs w:val="22"/>
        </w:rPr>
        <w:t>un conjunto de actuaciones para mejorar la instalación de ACS, los aparcamientos y accesos para vehículos, ciclistas y peatones tanto en el exterior de la parcela como en su interior.</w:t>
      </w:r>
    </w:p>
    <w:p w:rsidR="000664E7" w:rsidRPr="006C0713" w:rsidRDefault="000664E7" w:rsidP="000664E7">
      <w:pPr>
        <w:spacing w:after="240" w:line="312" w:lineRule="auto"/>
        <w:ind w:right="40" w:firstLine="284"/>
        <w:jc w:val="both"/>
        <w:rPr>
          <w:rFonts w:ascii="Arial" w:hAnsi="Arial" w:cs="Arial"/>
          <w:spacing w:val="0"/>
          <w:sz w:val="22"/>
          <w:szCs w:val="22"/>
        </w:rPr>
      </w:pPr>
      <w:r w:rsidRPr="006C0713">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lastRenderedPageBreak/>
        <w:t>Con la finalidad de instrumentar la subvención se adopta el presente convenio de colaboración que se rige de acuerdo a las siguientes:</w:t>
      </w:r>
    </w:p>
    <w:p w:rsidR="000664E7" w:rsidRPr="006C0713" w:rsidRDefault="000664E7" w:rsidP="000664E7">
      <w:pPr>
        <w:spacing w:after="240" w:line="312" w:lineRule="auto"/>
        <w:ind w:firstLine="284"/>
        <w:jc w:val="center"/>
        <w:rPr>
          <w:rFonts w:ascii="Arial" w:hAnsi="Arial" w:cs="Arial"/>
          <w:b/>
          <w:spacing w:val="0"/>
          <w:sz w:val="22"/>
          <w:szCs w:val="22"/>
        </w:rPr>
      </w:pPr>
      <w:r w:rsidRPr="006C0713">
        <w:rPr>
          <w:rFonts w:ascii="Arial" w:hAnsi="Arial" w:cs="Arial"/>
          <w:b/>
          <w:spacing w:val="0"/>
          <w:sz w:val="22"/>
          <w:szCs w:val="22"/>
        </w:rPr>
        <w:t>CLÁUSULAS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Primera.- Objeto de la subvención.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Es objeto del presente convenio fijar las bases reguladoras de la concesión directa una subvención, a través de la Dirección General de Administración Local</w:t>
      </w:r>
      <w:r w:rsidR="00E042B9">
        <w:rPr>
          <w:rFonts w:ascii="Arial" w:hAnsi="Arial" w:cs="Arial"/>
          <w:spacing w:val="0"/>
          <w:sz w:val="22"/>
          <w:szCs w:val="22"/>
        </w:rPr>
        <w:t xml:space="preserve"> y Despoblación, al C</w:t>
      </w:r>
      <w:r w:rsidR="00E9483A">
        <w:rPr>
          <w:rFonts w:ascii="Arial" w:hAnsi="Arial" w:cs="Arial"/>
          <w:spacing w:val="0"/>
          <w:sz w:val="22"/>
          <w:szCs w:val="22"/>
        </w:rPr>
        <w:t>oncejo</w:t>
      </w:r>
      <w:r w:rsidRPr="006C0713">
        <w:rPr>
          <w:rFonts w:ascii="Arial" w:hAnsi="Arial" w:cs="Arial"/>
          <w:spacing w:val="0"/>
          <w:sz w:val="22"/>
          <w:szCs w:val="22"/>
        </w:rPr>
        <w:t xml:space="preserve"> de</w:t>
      </w:r>
      <w:r w:rsidR="00110A10">
        <w:rPr>
          <w:rFonts w:ascii="Arial" w:hAnsi="Arial" w:cs="Arial"/>
          <w:spacing w:val="0"/>
          <w:sz w:val="22"/>
          <w:szCs w:val="22"/>
        </w:rPr>
        <w:t xml:space="preserve"> </w:t>
      </w:r>
      <w:r w:rsidR="00110A10" w:rsidRPr="00110A10">
        <w:rPr>
          <w:rFonts w:ascii="Arial" w:hAnsi="Arial" w:cs="Arial"/>
          <w:spacing w:val="0"/>
          <w:sz w:val="22"/>
          <w:szCs w:val="22"/>
        </w:rPr>
        <w:t>Igúzquiza</w:t>
      </w:r>
      <w:r w:rsidRPr="006C0713">
        <w:rPr>
          <w:rFonts w:ascii="Arial" w:hAnsi="Arial" w:cs="Arial"/>
          <w:spacing w:val="0"/>
          <w:sz w:val="22"/>
          <w:szCs w:val="22"/>
        </w:rPr>
        <w:t>, para financiar la ejecución de la obra de “</w:t>
      </w:r>
      <w:r w:rsidR="00110A10" w:rsidRPr="00110A10">
        <w:rPr>
          <w:rFonts w:ascii="Arial" w:hAnsi="Arial" w:cs="Arial"/>
          <w:spacing w:val="0"/>
          <w:sz w:val="22"/>
          <w:szCs w:val="22"/>
        </w:rPr>
        <w:t>Mejoras en instalaciones, zonas de aparcamiento y acceso de la zona deportiva de Igúzquiza</w:t>
      </w:r>
      <w:r w:rsidRPr="006C0713">
        <w:rPr>
          <w:rFonts w:ascii="Arial" w:hAnsi="Arial" w:cs="Arial"/>
          <w:spacing w:val="0"/>
          <w:sz w:val="22"/>
          <w:szCs w:val="22"/>
        </w:rPr>
        <w:t>”.</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Según consta en la motivación de la enmienda, </w:t>
      </w:r>
      <w:r w:rsidR="00110A10">
        <w:rPr>
          <w:rFonts w:ascii="Arial" w:hAnsi="Arial" w:cs="Arial"/>
          <w:spacing w:val="0"/>
          <w:sz w:val="22"/>
          <w:szCs w:val="22"/>
        </w:rPr>
        <w:t>el área deportiva de Igúzqu</w:t>
      </w:r>
      <w:r w:rsidR="00110A10" w:rsidRPr="00110A10">
        <w:rPr>
          <w:rFonts w:ascii="Arial" w:hAnsi="Arial" w:cs="Arial"/>
          <w:spacing w:val="0"/>
          <w:sz w:val="22"/>
          <w:szCs w:val="22"/>
        </w:rPr>
        <w:t>iza da servicio a los cuatro pueblos que componen</w:t>
      </w:r>
      <w:r w:rsidR="00110A10">
        <w:rPr>
          <w:rFonts w:ascii="Arial" w:hAnsi="Arial" w:cs="Arial"/>
          <w:spacing w:val="0"/>
          <w:sz w:val="22"/>
          <w:szCs w:val="22"/>
        </w:rPr>
        <w:t xml:space="preserve"> su ayuntamiento: Ázqueta, Iguzqu</w:t>
      </w:r>
      <w:r w:rsidR="00110A10" w:rsidRPr="00110A10">
        <w:rPr>
          <w:rFonts w:ascii="Arial" w:hAnsi="Arial" w:cs="Arial"/>
          <w:spacing w:val="0"/>
          <w:sz w:val="22"/>
          <w:szCs w:val="22"/>
        </w:rPr>
        <w:t xml:space="preserve">iza, Labeaga y Urbiola. Todos ellos centran su actividad social y deportiva en el concejo que da nombre a su ayuntamiento. Las actuaciones se centran en mejorar la instalación de agua caliente del edificio que alberga las piscinas, así como mejorar la zona de aparcamientos y accesos para mejorar el tránsito de vehículos y ciclistas. </w:t>
      </w:r>
      <w:r w:rsidR="00110A10">
        <w:rPr>
          <w:rFonts w:ascii="Arial" w:hAnsi="Arial" w:cs="Arial"/>
          <w:spacing w:val="0"/>
          <w:sz w:val="22"/>
          <w:szCs w:val="22"/>
        </w:rPr>
        <w:t>El proyecto presentado</w:t>
      </w:r>
      <w:r w:rsidRPr="006C0713">
        <w:rPr>
          <w:rFonts w:ascii="Arial" w:hAnsi="Arial" w:cs="Arial"/>
          <w:spacing w:val="0"/>
          <w:sz w:val="22"/>
          <w:szCs w:val="22"/>
        </w:rPr>
        <w:t xml:space="preserve"> se adecúa al objeto de la subvención y a la motivación de la enmienda. Su finalidad es de utilidad pública. </w:t>
      </w:r>
    </w:p>
    <w:p w:rsidR="000664E7" w:rsidRPr="006C0713" w:rsidRDefault="004A4814" w:rsidP="000664E7">
      <w:pPr>
        <w:spacing w:after="240" w:line="317" w:lineRule="auto"/>
        <w:ind w:left="-5" w:hanging="10"/>
        <w:jc w:val="both"/>
        <w:rPr>
          <w:rFonts w:ascii="Arial" w:hAnsi="Arial" w:cs="Arial"/>
          <w:spacing w:val="0"/>
          <w:sz w:val="22"/>
          <w:szCs w:val="22"/>
        </w:rPr>
      </w:pPr>
      <w:r>
        <w:rPr>
          <w:rFonts w:ascii="Arial" w:hAnsi="Arial" w:cs="Arial"/>
          <w:spacing w:val="0"/>
          <w:sz w:val="22"/>
          <w:szCs w:val="22"/>
        </w:rPr>
        <w:t xml:space="preserve">La actuación </w:t>
      </w:r>
      <w:r w:rsidR="000664E7" w:rsidRPr="006C0713">
        <w:rPr>
          <w:rFonts w:ascii="Arial" w:hAnsi="Arial" w:cs="Arial"/>
          <w:spacing w:val="0"/>
          <w:sz w:val="22"/>
          <w:szCs w:val="22"/>
        </w:rPr>
        <w:t>consiste en:</w:t>
      </w:r>
    </w:p>
    <w:p w:rsidR="000B0B9E" w:rsidRPr="000B0B9E" w:rsidRDefault="000B0B9E" w:rsidP="000B0B9E">
      <w:pPr>
        <w:numPr>
          <w:ilvl w:val="0"/>
          <w:numId w:val="23"/>
        </w:numPr>
        <w:spacing w:after="240" w:line="312" w:lineRule="auto"/>
        <w:jc w:val="both"/>
        <w:rPr>
          <w:rFonts w:ascii="Arial" w:hAnsi="Arial" w:cs="Arial"/>
          <w:spacing w:val="0"/>
          <w:sz w:val="22"/>
          <w:szCs w:val="22"/>
        </w:rPr>
      </w:pPr>
      <w:r w:rsidRPr="000B0B9E">
        <w:rPr>
          <w:rFonts w:ascii="Arial" w:hAnsi="Arial" w:cs="Arial"/>
          <w:spacing w:val="0"/>
          <w:sz w:val="22"/>
          <w:szCs w:val="22"/>
        </w:rPr>
        <w:t>Ampli</w:t>
      </w:r>
      <w:r>
        <w:rPr>
          <w:rFonts w:ascii="Arial" w:hAnsi="Arial" w:cs="Arial"/>
          <w:spacing w:val="0"/>
          <w:sz w:val="22"/>
          <w:szCs w:val="22"/>
        </w:rPr>
        <w:t>ación del aparcamiento en 575 m²</w:t>
      </w:r>
      <w:r w:rsidRPr="000B0B9E">
        <w:rPr>
          <w:rFonts w:ascii="Arial" w:hAnsi="Arial" w:cs="Arial"/>
          <w:spacing w:val="0"/>
          <w:sz w:val="22"/>
          <w:szCs w:val="22"/>
        </w:rPr>
        <w:t xml:space="preserve"> para crear 27 plazas de aparcamiento</w:t>
      </w:r>
      <w:r>
        <w:rPr>
          <w:rFonts w:ascii="Arial" w:hAnsi="Arial" w:cs="Arial"/>
          <w:spacing w:val="0"/>
          <w:sz w:val="22"/>
          <w:szCs w:val="22"/>
        </w:rPr>
        <w:t>.</w:t>
      </w:r>
    </w:p>
    <w:p w:rsidR="000B0B9E" w:rsidRPr="000B0B9E" w:rsidRDefault="000B0B9E" w:rsidP="000B0B9E">
      <w:pPr>
        <w:numPr>
          <w:ilvl w:val="0"/>
          <w:numId w:val="23"/>
        </w:numPr>
        <w:spacing w:after="240" w:line="312" w:lineRule="auto"/>
        <w:jc w:val="both"/>
        <w:rPr>
          <w:rFonts w:ascii="Arial" w:hAnsi="Arial" w:cs="Arial"/>
          <w:spacing w:val="0"/>
          <w:sz w:val="22"/>
          <w:szCs w:val="22"/>
        </w:rPr>
      </w:pPr>
      <w:r w:rsidRPr="000B0B9E">
        <w:rPr>
          <w:rFonts w:ascii="Arial" w:hAnsi="Arial" w:cs="Arial"/>
          <w:spacing w:val="0"/>
          <w:sz w:val="22"/>
          <w:szCs w:val="22"/>
        </w:rPr>
        <w:t>Modificación de los recorridos peatonales de las instalaciones: Se construirá una acera para comunicar el acceso norte con el bar y vestuarios, se ampliará la zona de la terraza para acceder a los vestuarios, y se completará el vallado existente.</w:t>
      </w:r>
    </w:p>
    <w:p w:rsidR="000B0B9E" w:rsidRPr="000B0B9E" w:rsidRDefault="000B0B9E" w:rsidP="000B0B9E">
      <w:pPr>
        <w:numPr>
          <w:ilvl w:val="0"/>
          <w:numId w:val="23"/>
        </w:numPr>
        <w:spacing w:after="240" w:line="312" w:lineRule="auto"/>
        <w:jc w:val="both"/>
        <w:rPr>
          <w:rFonts w:ascii="Arial" w:hAnsi="Arial" w:cs="Arial"/>
          <w:spacing w:val="0"/>
          <w:sz w:val="22"/>
          <w:szCs w:val="22"/>
        </w:rPr>
      </w:pPr>
      <w:r w:rsidRPr="000B0B9E">
        <w:rPr>
          <w:rFonts w:ascii="Arial" w:hAnsi="Arial" w:cs="Arial"/>
          <w:spacing w:val="0"/>
          <w:sz w:val="22"/>
          <w:szCs w:val="22"/>
        </w:rPr>
        <w:t>Mejorará el alumbrado exterior mediante la colocación de nuevas luminarias tipo LED.</w:t>
      </w:r>
    </w:p>
    <w:p w:rsidR="000B0B9E" w:rsidRPr="000B0B9E" w:rsidRDefault="000B0B9E" w:rsidP="000B0B9E">
      <w:pPr>
        <w:numPr>
          <w:ilvl w:val="0"/>
          <w:numId w:val="23"/>
        </w:numPr>
        <w:spacing w:after="240" w:line="312" w:lineRule="auto"/>
        <w:jc w:val="both"/>
        <w:rPr>
          <w:rFonts w:ascii="Arial" w:hAnsi="Arial" w:cs="Arial"/>
          <w:spacing w:val="0"/>
          <w:sz w:val="22"/>
          <w:szCs w:val="22"/>
        </w:rPr>
      </w:pPr>
      <w:r w:rsidRPr="000B0B9E">
        <w:rPr>
          <w:rFonts w:ascii="Arial" w:hAnsi="Arial" w:cs="Arial"/>
          <w:spacing w:val="0"/>
          <w:sz w:val="22"/>
          <w:szCs w:val="22"/>
        </w:rPr>
        <w:t>Modificación de la red de pluviales afectada por la ampliación para evacuar el agua a través una nueva pendiente y colocación de nuevos sumideros y colectores.</w:t>
      </w:r>
    </w:p>
    <w:p w:rsidR="000B0B9E" w:rsidRPr="000B0B9E" w:rsidRDefault="000B0B9E" w:rsidP="000B0B9E">
      <w:pPr>
        <w:numPr>
          <w:ilvl w:val="0"/>
          <w:numId w:val="23"/>
        </w:numPr>
        <w:spacing w:after="240" w:line="312" w:lineRule="auto"/>
        <w:jc w:val="both"/>
        <w:rPr>
          <w:rFonts w:ascii="Arial" w:hAnsi="Arial" w:cs="Arial"/>
          <w:spacing w:val="0"/>
          <w:sz w:val="22"/>
          <w:szCs w:val="22"/>
        </w:rPr>
      </w:pPr>
      <w:r w:rsidRPr="000B0B9E">
        <w:rPr>
          <w:rFonts w:ascii="Arial" w:hAnsi="Arial" w:cs="Arial"/>
          <w:spacing w:val="0"/>
          <w:sz w:val="22"/>
          <w:szCs w:val="22"/>
        </w:rPr>
        <w:t>Instalación de un nuevo sistema de producción de agua caliente sanitaria en vestuarios y cambios de divisores fenólicos en duchas.</w:t>
      </w:r>
    </w:p>
    <w:p w:rsidR="000664E7"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La concesión directa de esta subvención se sujeta a lo establecido en el artículo 17.2.a) de la Ley Foral 11/2005, de 9 de noviembre, de Subvenciones.</w:t>
      </w:r>
    </w:p>
    <w:p w:rsidR="000B0B9E" w:rsidRPr="006C0713" w:rsidRDefault="000B0B9E" w:rsidP="000664E7">
      <w:pPr>
        <w:spacing w:after="240" w:line="312" w:lineRule="auto"/>
        <w:ind w:firstLine="284"/>
        <w:jc w:val="both"/>
        <w:rPr>
          <w:rFonts w:ascii="Arial" w:hAnsi="Arial" w:cs="Arial"/>
          <w:spacing w:val="0"/>
          <w:sz w:val="22"/>
          <w:szCs w:val="22"/>
        </w:rPr>
      </w:pP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lastRenderedPageBreak/>
        <w:t>Segunda.- Importe de la subvención.</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El </w:t>
      </w:r>
      <w:r w:rsidR="00924D49" w:rsidRPr="00924D49">
        <w:rPr>
          <w:rFonts w:ascii="Arial" w:hAnsi="Arial" w:cs="Arial"/>
          <w:spacing w:val="0"/>
          <w:sz w:val="22"/>
          <w:szCs w:val="22"/>
        </w:rPr>
        <w:t xml:space="preserve">Concejo </w:t>
      </w:r>
      <w:r w:rsidRPr="006C0713">
        <w:rPr>
          <w:rFonts w:ascii="Arial" w:hAnsi="Arial" w:cs="Arial"/>
          <w:spacing w:val="0"/>
          <w:sz w:val="22"/>
          <w:szCs w:val="22"/>
        </w:rPr>
        <w:t xml:space="preserve">de </w:t>
      </w:r>
      <w:r w:rsidR="00110A10">
        <w:rPr>
          <w:rFonts w:ascii="Arial" w:hAnsi="Arial" w:cs="Arial"/>
          <w:spacing w:val="0"/>
          <w:sz w:val="22"/>
          <w:szCs w:val="22"/>
        </w:rPr>
        <w:t>Iguzquiza</w:t>
      </w:r>
      <w:r w:rsidR="004E1435">
        <w:rPr>
          <w:rFonts w:ascii="Arial" w:hAnsi="Arial" w:cs="Arial"/>
          <w:spacing w:val="0"/>
          <w:sz w:val="22"/>
          <w:szCs w:val="22"/>
        </w:rPr>
        <w:t xml:space="preserve"> </w:t>
      </w:r>
      <w:r w:rsidRPr="006C0713">
        <w:rPr>
          <w:rFonts w:ascii="Arial" w:hAnsi="Arial" w:cs="Arial"/>
          <w:spacing w:val="0"/>
          <w:sz w:val="22"/>
          <w:szCs w:val="22"/>
        </w:rPr>
        <w:t xml:space="preserve">recibirá de la Dirección General de Administración Local y Despoblación una subvención por importe máximo de </w:t>
      </w:r>
      <w:r w:rsidR="00FB438E">
        <w:rPr>
          <w:rFonts w:ascii="Arial" w:hAnsi="Arial" w:cs="Arial"/>
          <w:spacing w:val="0"/>
          <w:sz w:val="22"/>
          <w:szCs w:val="22"/>
        </w:rPr>
        <w:t>4</w:t>
      </w:r>
      <w:r w:rsidR="004E1435">
        <w:rPr>
          <w:rFonts w:ascii="Arial" w:hAnsi="Arial" w:cs="Arial"/>
          <w:spacing w:val="0"/>
          <w:sz w:val="22"/>
          <w:szCs w:val="22"/>
        </w:rPr>
        <w:t>0</w:t>
      </w:r>
      <w:r w:rsidR="00251CF9" w:rsidRPr="006C0713">
        <w:rPr>
          <w:rFonts w:ascii="Arial" w:hAnsi="Arial" w:cs="Arial"/>
          <w:spacing w:val="0"/>
          <w:sz w:val="22"/>
          <w:szCs w:val="22"/>
        </w:rPr>
        <w:t>.</w:t>
      </w:r>
      <w:r w:rsidR="00F0694F">
        <w:rPr>
          <w:rFonts w:ascii="Arial" w:hAnsi="Arial" w:cs="Arial"/>
          <w:spacing w:val="0"/>
          <w:sz w:val="22"/>
          <w:szCs w:val="22"/>
        </w:rPr>
        <w:t>000</w:t>
      </w:r>
      <w:r w:rsidRPr="006C0713">
        <w:rPr>
          <w:rFonts w:ascii="Arial" w:hAnsi="Arial" w:cs="Arial"/>
          <w:spacing w:val="0"/>
          <w:sz w:val="22"/>
          <w:szCs w:val="22"/>
        </w:rPr>
        <w:t xml:space="preserve"> euros, que se abonarán con cargo a la </w:t>
      </w:r>
      <w:r w:rsidR="00FB438E" w:rsidRPr="006C0713">
        <w:rPr>
          <w:rFonts w:ascii="Arial" w:hAnsi="Arial" w:cs="Arial"/>
          <w:spacing w:val="0"/>
          <w:sz w:val="22"/>
          <w:szCs w:val="22"/>
        </w:rPr>
        <w:t xml:space="preserve">partida </w:t>
      </w:r>
      <w:r w:rsidR="00110A10" w:rsidRPr="00240280">
        <w:rPr>
          <w:rFonts w:ascii="Arial" w:hAnsi="Arial" w:cs="Arial"/>
          <w:spacing w:val="0"/>
          <w:sz w:val="22"/>
          <w:szCs w:val="22"/>
        </w:rPr>
        <w:t xml:space="preserve">210001 21300 7609 336107 </w:t>
      </w:r>
      <w:r w:rsidRPr="006C0713">
        <w:rPr>
          <w:rFonts w:ascii="Arial" w:hAnsi="Arial" w:cs="Arial"/>
          <w:spacing w:val="0"/>
          <w:sz w:val="22"/>
          <w:szCs w:val="22"/>
        </w:rPr>
        <w:t>denominada “(</w:t>
      </w:r>
      <w:r w:rsidR="0090433D" w:rsidRPr="006C0713">
        <w:rPr>
          <w:rFonts w:ascii="Arial" w:hAnsi="Arial" w:cs="Arial"/>
          <w:spacing w:val="0"/>
          <w:sz w:val="22"/>
          <w:szCs w:val="22"/>
        </w:rPr>
        <w:t xml:space="preserve">E) </w:t>
      </w:r>
      <w:r w:rsidR="00110A10" w:rsidRPr="00110A10">
        <w:rPr>
          <w:rFonts w:ascii="Arial" w:hAnsi="Arial" w:cs="Arial"/>
          <w:spacing w:val="0"/>
          <w:sz w:val="22"/>
          <w:szCs w:val="22"/>
        </w:rPr>
        <w:t>Mejoras en instalaciones, zonas de aparcamiento y acceso de la zona deportiva de Igúzquiza</w:t>
      </w:r>
      <w:r w:rsidRPr="006C0713">
        <w:rPr>
          <w:rFonts w:ascii="Arial" w:hAnsi="Arial" w:cs="Arial"/>
          <w:spacing w:val="0"/>
          <w:sz w:val="22"/>
          <w:szCs w:val="22"/>
        </w:rPr>
        <w:t xml:space="preserve">” del Presupuesto de Gastos de 2021. </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Tercera.- Gastos subvencionables.</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Se considerarán subvencionables los gastos relacionados directamente con la ejecución de la inversión descrita en el punto segundo de la parte expo</w:t>
      </w:r>
      <w:r w:rsidR="00110A10">
        <w:rPr>
          <w:rFonts w:ascii="Arial" w:hAnsi="Arial" w:cs="Arial"/>
          <w:spacing w:val="0"/>
          <w:sz w:val="22"/>
          <w:szCs w:val="22"/>
        </w:rPr>
        <w:t>sitiva y recogido en el proyecto presentado</w:t>
      </w:r>
      <w:r w:rsidRPr="006C0713">
        <w:rPr>
          <w:rFonts w:ascii="Arial" w:hAnsi="Arial" w:cs="Arial"/>
          <w:spacing w:val="0"/>
          <w:sz w:val="22"/>
          <w:szCs w:val="22"/>
        </w:rPr>
        <w:t xml:space="preserve"> por el </w:t>
      </w:r>
      <w:r w:rsidR="00924D49" w:rsidRPr="00924D49">
        <w:rPr>
          <w:rFonts w:ascii="Arial" w:hAnsi="Arial" w:cs="Arial"/>
          <w:spacing w:val="0"/>
          <w:sz w:val="22"/>
          <w:szCs w:val="22"/>
        </w:rPr>
        <w:t>Concejo</w:t>
      </w:r>
      <w:r w:rsidRPr="006C0713">
        <w:rPr>
          <w:rFonts w:ascii="Arial" w:hAnsi="Arial" w:cs="Arial"/>
          <w:spacing w:val="0"/>
          <w:sz w:val="22"/>
          <w:szCs w:val="22"/>
        </w:rPr>
        <w:t xml:space="preserve"> de </w:t>
      </w:r>
      <w:r w:rsidR="00110A10">
        <w:rPr>
          <w:rFonts w:ascii="Arial" w:hAnsi="Arial" w:cs="Arial"/>
          <w:spacing w:val="0"/>
          <w:sz w:val="22"/>
          <w:szCs w:val="22"/>
        </w:rPr>
        <w:t xml:space="preserve">Igúzquiza el 15 de junio de </w:t>
      </w:r>
      <w:r w:rsidR="00AD75E0">
        <w:rPr>
          <w:rFonts w:ascii="Arial" w:hAnsi="Arial" w:cs="Arial"/>
          <w:spacing w:val="0"/>
          <w:sz w:val="22"/>
          <w:szCs w:val="22"/>
        </w:rPr>
        <w:t>2021</w:t>
      </w:r>
      <w:r w:rsidRPr="006C0713">
        <w:rPr>
          <w:rFonts w:ascii="Arial" w:hAnsi="Arial" w:cs="Arial"/>
          <w:spacing w:val="0"/>
          <w:sz w:val="22"/>
          <w:szCs w:val="22"/>
        </w:rPr>
        <w:t>, realizados en el plazo establecido.</w:t>
      </w:r>
    </w:p>
    <w:p w:rsidR="000664E7" w:rsidRPr="006C0713" w:rsidRDefault="000664E7" w:rsidP="000664E7">
      <w:pPr>
        <w:spacing w:after="240" w:line="312" w:lineRule="auto"/>
        <w:ind w:firstLine="284"/>
        <w:jc w:val="both"/>
        <w:rPr>
          <w:rFonts w:ascii="Arial" w:hAnsi="Arial" w:cs="Arial"/>
          <w:color w:val="000000"/>
          <w:sz w:val="20"/>
        </w:rPr>
      </w:pPr>
      <w:r w:rsidRPr="00FB438E">
        <w:rPr>
          <w:rFonts w:ascii="Arial" w:hAnsi="Arial" w:cs="Arial"/>
          <w:spacing w:val="0"/>
          <w:sz w:val="22"/>
          <w:szCs w:val="22"/>
        </w:rPr>
        <w:t xml:space="preserve">En dicho coste, se incluyen los gastos correspondientes a la ejecución de </w:t>
      </w:r>
      <w:r w:rsidR="00443B00" w:rsidRPr="00FB438E">
        <w:rPr>
          <w:rFonts w:ascii="Arial" w:hAnsi="Arial" w:cs="Arial"/>
          <w:spacing w:val="0"/>
          <w:sz w:val="22"/>
          <w:szCs w:val="22"/>
        </w:rPr>
        <w:t>las obras</w:t>
      </w:r>
      <w:r w:rsidR="00263A9F" w:rsidRPr="00FB438E">
        <w:rPr>
          <w:rFonts w:ascii="Arial" w:hAnsi="Arial" w:cs="Arial"/>
          <w:spacing w:val="0"/>
          <w:sz w:val="22"/>
          <w:szCs w:val="22"/>
        </w:rPr>
        <w:t xml:space="preserve">, </w:t>
      </w:r>
      <w:r w:rsidR="00443B00" w:rsidRPr="00FB438E">
        <w:rPr>
          <w:rFonts w:ascii="Arial" w:hAnsi="Arial" w:cs="Arial"/>
          <w:spacing w:val="0"/>
          <w:sz w:val="22"/>
          <w:szCs w:val="22"/>
        </w:rPr>
        <w:t>y los</w:t>
      </w:r>
      <w:r w:rsidRPr="00FB438E">
        <w:rPr>
          <w:rFonts w:ascii="Arial" w:hAnsi="Arial" w:cs="Arial"/>
          <w:spacing w:val="0"/>
          <w:sz w:val="22"/>
          <w:szCs w:val="22"/>
        </w:rPr>
        <w:t xml:space="preserve"> honorarios de </w:t>
      </w:r>
      <w:r w:rsidR="00110A10">
        <w:rPr>
          <w:rFonts w:ascii="Arial" w:hAnsi="Arial" w:cs="Arial"/>
          <w:spacing w:val="0"/>
          <w:sz w:val="22"/>
          <w:szCs w:val="22"/>
        </w:rPr>
        <w:t>redacción de proyecto</w:t>
      </w:r>
      <w:r w:rsidR="006E1577" w:rsidRPr="00FB438E">
        <w:rPr>
          <w:rFonts w:ascii="Arial" w:hAnsi="Arial" w:cs="Arial"/>
          <w:spacing w:val="0"/>
          <w:sz w:val="22"/>
          <w:szCs w:val="22"/>
        </w:rPr>
        <w:t xml:space="preserve"> y de Dirección de las obras</w:t>
      </w:r>
      <w:r w:rsidR="00AD75E0">
        <w:rPr>
          <w:rFonts w:ascii="Arial" w:hAnsi="Arial" w:cs="Arial"/>
          <w:spacing w:val="0"/>
          <w:sz w:val="22"/>
          <w:szCs w:val="22"/>
        </w:rPr>
        <w:t xml:space="preserve"> de la memoria</w:t>
      </w:r>
      <w:r w:rsidR="00263A9F" w:rsidRPr="00FB438E">
        <w:rPr>
          <w:rFonts w:ascii="Arial" w:hAnsi="Arial" w:cs="Arial"/>
          <w:spacing w:val="0"/>
          <w:sz w:val="22"/>
          <w:szCs w:val="22"/>
        </w:rPr>
        <w:t>.</w:t>
      </w:r>
    </w:p>
    <w:p w:rsidR="000664E7" w:rsidRPr="006C0713" w:rsidRDefault="000664E7" w:rsidP="000664E7">
      <w:pPr>
        <w:spacing w:after="240" w:line="288"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6C0713" w:rsidRDefault="000664E7" w:rsidP="000664E7">
      <w:pPr>
        <w:spacing w:after="240" w:line="288"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No se admitirán los costes de actuaciones ejecutadas por medios propios</w:t>
      </w:r>
      <w:r w:rsidR="00AD75E0">
        <w:rPr>
          <w:rFonts w:ascii="Arial" w:hAnsi="Arial" w:cs="Arial"/>
          <w:spacing w:val="0"/>
          <w:sz w:val="22"/>
          <w:szCs w:val="22"/>
          <w:lang w:val="es-ES" w:eastAsia="en-US"/>
        </w:rPr>
        <w:t>.</w:t>
      </w:r>
      <w:r w:rsidR="000B0B9E" w:rsidRPr="000B0B9E">
        <w:t xml:space="preserve"> </w:t>
      </w:r>
      <w:r w:rsidR="000B0B9E" w:rsidRPr="000B0B9E">
        <w:rPr>
          <w:rFonts w:ascii="Arial" w:hAnsi="Arial" w:cs="Arial"/>
          <w:spacing w:val="0"/>
          <w:sz w:val="22"/>
          <w:szCs w:val="22"/>
          <w:lang w:val="es-ES" w:eastAsia="en-US"/>
        </w:rPr>
        <w:t>ni el coste de las memorias técnicas previas a la redacción del Proyecto de ejecución.</w:t>
      </w:r>
    </w:p>
    <w:p w:rsidR="000664E7" w:rsidRPr="006C0713" w:rsidRDefault="000664E7" w:rsidP="000664E7">
      <w:pPr>
        <w:spacing w:after="240" w:line="288" w:lineRule="auto"/>
        <w:ind w:firstLine="284"/>
        <w:jc w:val="both"/>
        <w:rPr>
          <w:rFonts w:ascii="Arial" w:hAnsi="Arial" w:cs="Arial"/>
          <w:spacing w:val="0"/>
          <w:sz w:val="22"/>
          <w:szCs w:val="22"/>
        </w:rPr>
      </w:pPr>
      <w:r w:rsidRPr="006C0713">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6C0713" w:rsidRDefault="000664E7" w:rsidP="000664E7">
      <w:pPr>
        <w:spacing w:after="240" w:line="288" w:lineRule="auto"/>
        <w:ind w:firstLine="284"/>
        <w:jc w:val="both"/>
        <w:rPr>
          <w:rFonts w:ascii="Arial" w:hAnsi="Arial" w:cs="Arial"/>
          <w:strike/>
          <w:spacing w:val="0"/>
          <w:sz w:val="22"/>
          <w:szCs w:val="22"/>
        </w:rPr>
      </w:pPr>
      <w:r w:rsidRPr="006C0713">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Cuarta.- Obligaciones del beneficiario.</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De forma general, el </w:t>
      </w:r>
      <w:r w:rsidR="00924D49" w:rsidRPr="00924D49">
        <w:rPr>
          <w:rFonts w:ascii="Arial" w:hAnsi="Arial" w:cs="Arial"/>
          <w:spacing w:val="0"/>
          <w:sz w:val="22"/>
          <w:szCs w:val="22"/>
        </w:rPr>
        <w:t>Concejo</w:t>
      </w:r>
      <w:r w:rsidRPr="006C0713">
        <w:rPr>
          <w:rFonts w:ascii="Arial" w:hAnsi="Arial" w:cs="Arial"/>
          <w:spacing w:val="0"/>
          <w:sz w:val="22"/>
          <w:szCs w:val="22"/>
        </w:rPr>
        <w:t xml:space="preserve"> de </w:t>
      </w:r>
      <w:r w:rsidR="00110A10">
        <w:rPr>
          <w:rFonts w:ascii="Arial" w:hAnsi="Arial" w:cs="Arial"/>
          <w:spacing w:val="0"/>
          <w:sz w:val="22"/>
          <w:szCs w:val="22"/>
        </w:rPr>
        <w:t>Igúzquiza</w:t>
      </w:r>
      <w:r w:rsidR="008A2D48" w:rsidRPr="006C0713">
        <w:rPr>
          <w:rFonts w:ascii="Arial" w:hAnsi="Arial" w:cs="Arial"/>
          <w:spacing w:val="0"/>
          <w:sz w:val="22"/>
          <w:szCs w:val="22"/>
        </w:rPr>
        <w:t xml:space="preserve"> </w:t>
      </w:r>
      <w:r w:rsidRPr="006C0713">
        <w:rPr>
          <w:rFonts w:ascii="Arial" w:hAnsi="Arial" w:cs="Arial"/>
          <w:spacing w:val="0"/>
          <w:sz w:val="22"/>
          <w:szCs w:val="22"/>
        </w:rPr>
        <w:t>queda sometido a las obligaciones establecidas en el artículo 9 de la Ley Foral 11/2005, de 9 de noviembre, de Subvenciones y, en particular, a las siguientes:</w:t>
      </w:r>
    </w:p>
    <w:p w:rsidR="000664E7" w:rsidRPr="006C0713" w:rsidRDefault="000664E7" w:rsidP="00110A10">
      <w:pPr>
        <w:numPr>
          <w:ilvl w:val="0"/>
          <w:numId w:val="7"/>
        </w:numPr>
        <w:spacing w:after="120" w:line="312" w:lineRule="auto"/>
        <w:jc w:val="both"/>
        <w:rPr>
          <w:rFonts w:ascii="Arial" w:hAnsi="Arial" w:cs="Arial"/>
          <w:color w:val="FF0000"/>
          <w:spacing w:val="0"/>
          <w:sz w:val="22"/>
          <w:szCs w:val="22"/>
        </w:rPr>
      </w:pPr>
      <w:r w:rsidRPr="006C0713">
        <w:rPr>
          <w:rFonts w:ascii="Arial" w:hAnsi="Arial" w:cs="Arial"/>
          <w:spacing w:val="0"/>
          <w:sz w:val="22"/>
          <w:szCs w:val="22"/>
        </w:rPr>
        <w:t xml:space="preserve">Realizar y justificar las actuaciones de </w:t>
      </w:r>
      <w:r w:rsidR="00AD75E0">
        <w:rPr>
          <w:rFonts w:ascii="Arial" w:hAnsi="Arial" w:cs="Arial"/>
          <w:spacing w:val="0"/>
          <w:sz w:val="22"/>
          <w:szCs w:val="22"/>
        </w:rPr>
        <w:t>“</w:t>
      </w:r>
      <w:r w:rsidR="00110A10" w:rsidRPr="00110A10">
        <w:rPr>
          <w:rFonts w:ascii="Arial" w:hAnsi="Arial" w:cs="Arial"/>
          <w:spacing w:val="0"/>
          <w:sz w:val="22"/>
          <w:szCs w:val="22"/>
        </w:rPr>
        <w:t>Mejoras en instalaciones, zonas de aparcamiento y acceso de la zona deportiva de Igúzquiza</w:t>
      </w:r>
      <w:r w:rsidR="00110A10">
        <w:rPr>
          <w:rFonts w:ascii="Arial" w:hAnsi="Arial" w:cs="Arial"/>
          <w:spacing w:val="0"/>
          <w:sz w:val="22"/>
          <w:szCs w:val="22"/>
        </w:rPr>
        <w:t>”, de acuerdo al proyecto</w:t>
      </w:r>
      <w:r w:rsidR="00AD75E0">
        <w:rPr>
          <w:rFonts w:ascii="Arial" w:hAnsi="Arial" w:cs="Arial"/>
          <w:spacing w:val="0"/>
          <w:sz w:val="22"/>
          <w:szCs w:val="22"/>
        </w:rPr>
        <w:t xml:space="preserve"> </w:t>
      </w:r>
      <w:r w:rsidR="007B4AD2" w:rsidRPr="006C0713">
        <w:rPr>
          <w:rFonts w:ascii="Arial" w:hAnsi="Arial" w:cs="Arial"/>
          <w:spacing w:val="0"/>
          <w:sz w:val="22"/>
          <w:szCs w:val="22"/>
        </w:rPr>
        <w:t xml:space="preserve">de ejecución </w:t>
      </w:r>
      <w:r w:rsidR="00110A10">
        <w:rPr>
          <w:rFonts w:ascii="Arial" w:hAnsi="Arial" w:cs="Arial"/>
          <w:spacing w:val="0"/>
          <w:sz w:val="22"/>
          <w:szCs w:val="22"/>
        </w:rPr>
        <w:t>presentado</w:t>
      </w:r>
      <w:r w:rsidRPr="006C0713">
        <w:rPr>
          <w:rFonts w:ascii="Arial" w:hAnsi="Arial" w:cs="Arial"/>
          <w:spacing w:val="0"/>
          <w:sz w:val="22"/>
          <w:szCs w:val="22"/>
        </w:rPr>
        <w:t>.</w:t>
      </w:r>
    </w:p>
    <w:p w:rsidR="000664E7" w:rsidRPr="006C0713" w:rsidRDefault="000664E7" w:rsidP="000664E7">
      <w:pPr>
        <w:numPr>
          <w:ilvl w:val="0"/>
          <w:numId w:val="7"/>
        </w:numPr>
        <w:spacing w:after="120" w:line="312" w:lineRule="auto"/>
        <w:ind w:left="1003" w:hanging="357"/>
        <w:jc w:val="both"/>
        <w:rPr>
          <w:rFonts w:ascii="Arial" w:hAnsi="Arial" w:cs="Arial"/>
          <w:spacing w:val="0"/>
          <w:sz w:val="22"/>
          <w:szCs w:val="22"/>
        </w:rPr>
      </w:pPr>
      <w:r w:rsidRPr="006C0713">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6C0713" w:rsidRDefault="000664E7" w:rsidP="000664E7">
      <w:pPr>
        <w:numPr>
          <w:ilvl w:val="0"/>
          <w:numId w:val="7"/>
        </w:numPr>
        <w:spacing w:after="120" w:line="312" w:lineRule="auto"/>
        <w:ind w:left="1003" w:hanging="357"/>
        <w:jc w:val="both"/>
        <w:rPr>
          <w:rFonts w:ascii="Arial" w:hAnsi="Arial" w:cs="Arial"/>
          <w:spacing w:val="0"/>
          <w:sz w:val="22"/>
          <w:szCs w:val="22"/>
        </w:rPr>
      </w:pPr>
      <w:r w:rsidRPr="006C0713">
        <w:rPr>
          <w:rFonts w:ascii="Arial" w:hAnsi="Arial" w:cs="Arial"/>
          <w:spacing w:val="0"/>
          <w:sz w:val="22"/>
          <w:szCs w:val="22"/>
        </w:rPr>
        <w:lastRenderedPageBreak/>
        <w:t>No estar incurso en ninguna de las causas que, de conformidad con lo dispuesto en el artículo 13 de la Ley Foral 11/2005, de Subvenciones, impiden obtener la condición de beneficiario de la subvención.</w:t>
      </w:r>
    </w:p>
    <w:p w:rsidR="004C3FCB" w:rsidRDefault="000664E7" w:rsidP="00AD75E0">
      <w:pPr>
        <w:numPr>
          <w:ilvl w:val="0"/>
          <w:numId w:val="7"/>
        </w:numPr>
        <w:spacing w:after="240" w:line="312" w:lineRule="auto"/>
        <w:contextualSpacing/>
        <w:jc w:val="both"/>
        <w:rPr>
          <w:rFonts w:ascii="Arial" w:hAnsi="Arial" w:cs="Arial"/>
          <w:spacing w:val="0"/>
          <w:sz w:val="22"/>
          <w:szCs w:val="22"/>
        </w:rPr>
      </w:pPr>
      <w:r w:rsidRPr="006C0713">
        <w:rPr>
          <w:rFonts w:ascii="Arial" w:hAnsi="Arial" w:cs="Arial"/>
          <w:spacing w:val="0"/>
          <w:sz w:val="22"/>
          <w:szCs w:val="22"/>
        </w:rPr>
        <w:t>Adoptar las medidas de difusión contenidas en el artículo 15 de la Ley Foral 11/2005, de 9 de noviembre, de Subvenciones.</w:t>
      </w:r>
    </w:p>
    <w:p w:rsidR="00AD75E0" w:rsidRPr="00AD75E0" w:rsidRDefault="00AD75E0" w:rsidP="00AD75E0">
      <w:pPr>
        <w:spacing w:after="240" w:line="312" w:lineRule="auto"/>
        <w:ind w:left="1004"/>
        <w:contextualSpacing/>
        <w:jc w:val="both"/>
        <w:rPr>
          <w:rFonts w:ascii="Arial" w:hAnsi="Arial" w:cs="Arial"/>
          <w:spacing w:val="0"/>
          <w:sz w:val="22"/>
          <w:szCs w:val="22"/>
        </w:rPr>
      </w:pP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Quinta.- Plazo de ejecución.</w:t>
      </w:r>
    </w:p>
    <w:p w:rsidR="00AD75E0" w:rsidRPr="00110A10" w:rsidRDefault="00AD75E0" w:rsidP="000B0B9E">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Sexta.- Forma de pago y documentación a presentar.</w:t>
      </w:r>
    </w:p>
    <w:p w:rsidR="000664E7" w:rsidRPr="006C0713" w:rsidRDefault="000664E7" w:rsidP="000664E7">
      <w:pPr>
        <w:spacing w:after="240" w:line="288" w:lineRule="auto"/>
        <w:ind w:firstLine="284"/>
        <w:jc w:val="both"/>
        <w:rPr>
          <w:rFonts w:ascii="Arial" w:hAnsi="Arial" w:cs="Arial"/>
          <w:spacing w:val="0"/>
          <w:sz w:val="22"/>
          <w:szCs w:val="22"/>
        </w:rPr>
      </w:pPr>
      <w:r w:rsidRPr="006C0713">
        <w:rPr>
          <w:rFonts w:ascii="Arial" w:hAnsi="Arial" w:cs="Arial"/>
          <w:spacing w:val="0"/>
          <w:sz w:val="22"/>
          <w:szCs w:val="22"/>
        </w:rPr>
        <w:t>El abono de la subvención se efectuará con las siguientes condiciones:</w:t>
      </w:r>
    </w:p>
    <w:p w:rsidR="000664E7" w:rsidRPr="006C0713"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6C0713">
        <w:rPr>
          <w:rFonts w:ascii="Arial" w:hAnsi="Arial" w:cs="Arial"/>
          <w:spacing w:val="0"/>
          <w:sz w:val="22"/>
          <w:szCs w:val="22"/>
        </w:rPr>
        <w:t>Abono parcial del 50% de la subvención. Documentación a presentar con la solicitud de abono:</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 xml:space="preserve">La dirección URL y una copia de los datos de adjudicación </w:t>
      </w:r>
      <w:r w:rsidR="007B4AD2" w:rsidRPr="006C0713">
        <w:rPr>
          <w:rFonts w:ascii="Arial" w:hAnsi="Arial" w:cs="Arial"/>
          <w:spacing w:val="0"/>
          <w:sz w:val="22"/>
          <w:szCs w:val="22"/>
        </w:rPr>
        <w:t xml:space="preserve">de las obras </w:t>
      </w:r>
      <w:r w:rsidRPr="006C0713">
        <w:rPr>
          <w:rFonts w:ascii="Arial" w:hAnsi="Arial" w:cs="Arial"/>
          <w:spacing w:val="0"/>
          <w:sz w:val="22"/>
          <w:szCs w:val="22"/>
        </w:rPr>
        <w:t>publicados en el Portal de Contratación de Navarra.</w:t>
      </w:r>
    </w:p>
    <w:p w:rsidR="000664E7" w:rsidRPr="006C0713"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titular de Secretaría acreditativo de la adjudicación de los honorarios de P</w:t>
      </w:r>
      <w:r w:rsidR="00780F32" w:rsidRPr="006C0713">
        <w:rPr>
          <w:rFonts w:ascii="Arial" w:hAnsi="Arial" w:cs="Arial"/>
          <w:spacing w:val="0"/>
          <w:sz w:val="22"/>
          <w:szCs w:val="22"/>
        </w:rPr>
        <w:t>ro</w:t>
      </w:r>
      <w:r w:rsidRPr="006C0713">
        <w:rPr>
          <w:rFonts w:ascii="Arial" w:hAnsi="Arial" w:cs="Arial"/>
          <w:spacing w:val="0"/>
          <w:sz w:val="22"/>
          <w:szCs w:val="22"/>
        </w:rPr>
        <w:t>yecto y Dirección de la obra</w:t>
      </w:r>
      <w:r w:rsidR="000664E7" w:rsidRPr="006C0713">
        <w:rPr>
          <w:rFonts w:ascii="Arial" w:hAnsi="Arial" w:cs="Arial"/>
          <w:spacing w:val="0"/>
          <w:sz w:val="22"/>
          <w:szCs w:val="22"/>
        </w:rPr>
        <w:t>, señalando nombre o razón social y los datos de identificación fiscal y cuantía de la adjudicación.</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del Acta de replanteo e inicio de obra.</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Certificaciones de obra a origen con mediciones detalladas suscritas por la propiedad, la dirección de obra y la empresa contratista.</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 las facturas y justificantes de abonos bancarios.</w:t>
      </w:r>
    </w:p>
    <w:p w:rsidR="000664E7" w:rsidRPr="006C0713"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La solicitud de este abono, será opcional por parte de la entidad local.</w:t>
      </w:r>
    </w:p>
    <w:p w:rsidR="000664E7" w:rsidRPr="006C0713"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6C0713"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6C0713">
        <w:rPr>
          <w:rFonts w:ascii="Arial" w:hAnsi="Arial" w:cs="Arial"/>
          <w:spacing w:val="0"/>
          <w:sz w:val="22"/>
          <w:szCs w:val="22"/>
        </w:rPr>
        <w:t>Abono correspondiente al final de obra. Documentación a presentar con la solicitud de abono:</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del Acta de recepción de la obra.</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lastRenderedPageBreak/>
        <w:t>Certificación final a origen con mediciones detalladas suscritas por la propiedad, la dirección de obra y la empresa contratista.</w:t>
      </w:r>
    </w:p>
    <w:p w:rsidR="00085F29" w:rsidRPr="006C0713"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financiación de las obras, con indicación expresa de las subvenciones recibidas o concedidas.</w:t>
      </w:r>
    </w:p>
    <w:p w:rsidR="00085F29" w:rsidRPr="006C0713"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Copia de las facturas y justificantes de abonos bancarios.</w:t>
      </w:r>
    </w:p>
    <w:p w:rsidR="00085F29" w:rsidRPr="006C0713"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Certificado de titular de Secretaría relativo al cumplimiento de la cláusula de publicidad.</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 xml:space="preserve">Certificado de titular de Secretaría indicando si la inversión genera o no derecho a la deducción del IVA soportado. </w:t>
      </w:r>
    </w:p>
    <w:p w:rsidR="000664E7" w:rsidRPr="006C0713"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6C0713">
        <w:rPr>
          <w:rFonts w:ascii="Arial" w:hAnsi="Arial" w:cs="Arial"/>
          <w:spacing w:val="0"/>
          <w:sz w:val="22"/>
          <w:szCs w:val="22"/>
        </w:rPr>
        <w:t>Si no se ha solicitado anteriormente el abono correspondiente al 50% de la subvención, se aportará la justificación del apartado a).</w:t>
      </w:r>
    </w:p>
    <w:p w:rsidR="000664E7" w:rsidRPr="006C0713"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6C0713"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 xml:space="preserve">La justificación documental correspondiente al final de obra deberá presentarse hasta el </w:t>
      </w:r>
      <w:r w:rsidR="000C70E0" w:rsidRPr="006C0713">
        <w:rPr>
          <w:rFonts w:ascii="Arial" w:hAnsi="Arial" w:cs="Arial"/>
          <w:b/>
          <w:spacing w:val="0"/>
          <w:sz w:val="22"/>
          <w:szCs w:val="22"/>
        </w:rPr>
        <w:t>2</w:t>
      </w:r>
      <w:r w:rsidR="000B6F09">
        <w:rPr>
          <w:rFonts w:ascii="Arial" w:hAnsi="Arial" w:cs="Arial"/>
          <w:b/>
          <w:spacing w:val="0"/>
          <w:sz w:val="22"/>
          <w:szCs w:val="22"/>
        </w:rPr>
        <w:t>6</w:t>
      </w:r>
      <w:r w:rsidR="00A20348" w:rsidRPr="006C0713">
        <w:rPr>
          <w:rFonts w:ascii="Arial" w:hAnsi="Arial" w:cs="Arial"/>
          <w:b/>
          <w:spacing w:val="0"/>
          <w:sz w:val="22"/>
          <w:szCs w:val="22"/>
        </w:rPr>
        <w:t xml:space="preserve"> </w:t>
      </w:r>
      <w:r w:rsidRPr="006C0713">
        <w:rPr>
          <w:rFonts w:ascii="Arial" w:hAnsi="Arial" w:cs="Arial"/>
          <w:b/>
          <w:spacing w:val="0"/>
          <w:sz w:val="22"/>
          <w:szCs w:val="22"/>
        </w:rPr>
        <w:t>de noviembre de 2021</w:t>
      </w:r>
      <w:r w:rsidRPr="006C0713">
        <w:rPr>
          <w:rFonts w:ascii="Arial" w:hAnsi="Arial" w:cs="Arial"/>
          <w:spacing w:val="0"/>
          <w:sz w:val="22"/>
          <w:szCs w:val="22"/>
        </w:rPr>
        <w:t>, incluido.</w:t>
      </w:r>
    </w:p>
    <w:p w:rsidR="000664E7" w:rsidRPr="006C0713" w:rsidRDefault="000664E7" w:rsidP="0000444D">
      <w:pPr>
        <w:autoSpaceDE w:val="0"/>
        <w:autoSpaceDN w:val="0"/>
        <w:adjustRightInd w:val="0"/>
        <w:spacing w:after="240" w:line="312" w:lineRule="auto"/>
        <w:ind w:left="284"/>
        <w:jc w:val="both"/>
        <w:rPr>
          <w:rFonts w:ascii="Arial" w:hAnsi="Arial" w:cs="Arial"/>
          <w:spacing w:val="0"/>
          <w:sz w:val="22"/>
          <w:szCs w:val="22"/>
        </w:rPr>
      </w:pPr>
      <w:r w:rsidRPr="006C0713">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AD75E0">
        <w:rPr>
          <w:rFonts w:ascii="Arial" w:hAnsi="Arial" w:cs="Arial"/>
          <w:spacing w:val="0"/>
          <w:sz w:val="22"/>
          <w:szCs w:val="22"/>
        </w:rPr>
        <w:t>4</w:t>
      </w:r>
      <w:r w:rsidR="004E1435">
        <w:rPr>
          <w:rFonts w:ascii="Arial" w:hAnsi="Arial" w:cs="Arial"/>
          <w:spacing w:val="0"/>
          <w:sz w:val="22"/>
          <w:szCs w:val="22"/>
        </w:rPr>
        <w:t>0</w:t>
      </w:r>
      <w:r w:rsidR="0083223C">
        <w:rPr>
          <w:rFonts w:ascii="Arial" w:hAnsi="Arial" w:cs="Arial"/>
          <w:spacing w:val="0"/>
          <w:sz w:val="22"/>
          <w:szCs w:val="22"/>
        </w:rPr>
        <w:t>.000 euros.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Séptima.- Subcontratación de las obras subvencionadas</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Octava.- Régimen de compatibilidades</w:t>
      </w:r>
    </w:p>
    <w:p w:rsidR="000664E7" w:rsidRPr="006C0713" w:rsidRDefault="000664E7" w:rsidP="000664E7">
      <w:pPr>
        <w:spacing w:after="240" w:line="312"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Esta subvención es compatible con otras aportaciones concedidas procedentes de otros organismos públicos o privados.</w:t>
      </w:r>
    </w:p>
    <w:p w:rsidR="000664E7" w:rsidRPr="006C0713" w:rsidRDefault="000664E7" w:rsidP="000664E7">
      <w:pPr>
        <w:spacing w:after="240" w:line="312"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Novena.- Inspección y comprobación.</w:t>
      </w:r>
    </w:p>
    <w:p w:rsidR="00AD75E0" w:rsidRPr="00110A10" w:rsidRDefault="000664E7" w:rsidP="00110A10">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w:t>
      </w:r>
      <w:r w:rsidR="00924D49" w:rsidRPr="00924D49">
        <w:rPr>
          <w:rFonts w:ascii="Arial" w:hAnsi="Arial" w:cs="Arial"/>
          <w:spacing w:val="0"/>
          <w:sz w:val="22"/>
          <w:szCs w:val="22"/>
        </w:rPr>
        <w:t>Concejo</w:t>
      </w:r>
      <w:r w:rsidRPr="006C0713">
        <w:rPr>
          <w:rFonts w:ascii="Arial" w:hAnsi="Arial" w:cs="Arial"/>
          <w:spacing w:val="0"/>
          <w:sz w:val="22"/>
          <w:szCs w:val="22"/>
        </w:rPr>
        <w:t xml:space="preserve"> de </w:t>
      </w:r>
      <w:r w:rsidR="00110A10">
        <w:rPr>
          <w:rFonts w:ascii="Arial" w:hAnsi="Arial" w:cs="Arial"/>
          <w:spacing w:val="0"/>
          <w:sz w:val="22"/>
          <w:szCs w:val="22"/>
        </w:rPr>
        <w:t>Igúzquiza.</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Décima.- Publicidad.</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El </w:t>
      </w:r>
      <w:r w:rsidR="002310CB" w:rsidRPr="002310CB">
        <w:rPr>
          <w:rFonts w:ascii="Arial" w:hAnsi="Arial" w:cs="Arial"/>
          <w:spacing w:val="0"/>
          <w:sz w:val="22"/>
          <w:szCs w:val="22"/>
        </w:rPr>
        <w:t>Concejo</w:t>
      </w:r>
      <w:r w:rsidRPr="006C0713">
        <w:rPr>
          <w:rFonts w:ascii="Arial" w:hAnsi="Arial" w:cs="Arial"/>
          <w:spacing w:val="0"/>
          <w:sz w:val="22"/>
          <w:szCs w:val="22"/>
        </w:rPr>
        <w:t xml:space="preserve"> de </w:t>
      </w:r>
      <w:r w:rsidR="00110A10">
        <w:rPr>
          <w:rFonts w:ascii="Arial" w:hAnsi="Arial" w:cs="Arial"/>
          <w:spacing w:val="0"/>
          <w:sz w:val="22"/>
          <w:szCs w:val="22"/>
        </w:rPr>
        <w:t>Igúzquiza</w:t>
      </w:r>
      <w:r w:rsidR="008A2D48" w:rsidRPr="006C0713">
        <w:rPr>
          <w:rFonts w:ascii="Arial" w:hAnsi="Arial" w:cs="Arial"/>
          <w:spacing w:val="0"/>
          <w:sz w:val="22"/>
          <w:szCs w:val="22"/>
        </w:rPr>
        <w:t xml:space="preserve"> </w:t>
      </w:r>
      <w:r w:rsidRPr="006C0713">
        <w:rPr>
          <w:rFonts w:ascii="Arial" w:hAnsi="Arial" w:cs="Arial"/>
          <w:spacing w:val="0"/>
          <w:sz w:val="22"/>
          <w:szCs w:val="22"/>
        </w:rPr>
        <w:t>y la Administración de la Comunidad Foral de Navarra darán la publicidad de la subvención objeto de este convenio, debiendo publicarla en sus respectivos portales de transparencia.</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El </w:t>
      </w:r>
      <w:r w:rsidR="002310CB" w:rsidRPr="002310CB">
        <w:rPr>
          <w:rFonts w:ascii="Arial" w:hAnsi="Arial" w:cs="Arial"/>
          <w:spacing w:val="0"/>
          <w:sz w:val="22"/>
          <w:szCs w:val="22"/>
        </w:rPr>
        <w:t>Concejo</w:t>
      </w:r>
      <w:r w:rsidRPr="006C0713">
        <w:rPr>
          <w:rFonts w:ascii="Arial" w:hAnsi="Arial" w:cs="Arial"/>
          <w:spacing w:val="0"/>
          <w:sz w:val="22"/>
          <w:szCs w:val="22"/>
        </w:rPr>
        <w:t xml:space="preserve"> de </w:t>
      </w:r>
      <w:r w:rsidR="00110A10">
        <w:rPr>
          <w:rFonts w:ascii="Arial" w:hAnsi="Arial" w:cs="Arial"/>
          <w:spacing w:val="0"/>
          <w:sz w:val="22"/>
          <w:szCs w:val="22"/>
        </w:rPr>
        <w:t>Igúzquiza</w:t>
      </w:r>
      <w:r w:rsidR="004E1435">
        <w:rPr>
          <w:rFonts w:ascii="Arial" w:hAnsi="Arial" w:cs="Arial"/>
          <w:spacing w:val="0"/>
          <w:sz w:val="22"/>
          <w:szCs w:val="22"/>
        </w:rPr>
        <w:t xml:space="preserve"> </w:t>
      </w:r>
      <w:r w:rsidRPr="006C0713">
        <w:rPr>
          <w:rFonts w:ascii="Arial" w:hAnsi="Arial" w:cs="Arial"/>
          <w:spacing w:val="0"/>
          <w:sz w:val="22"/>
          <w:szCs w:val="22"/>
        </w:rPr>
        <w:t>está obli</w:t>
      </w:r>
      <w:r w:rsidR="00AD75E0">
        <w:rPr>
          <w:rFonts w:ascii="Arial" w:hAnsi="Arial" w:cs="Arial"/>
          <w:spacing w:val="0"/>
          <w:sz w:val="22"/>
          <w:szCs w:val="22"/>
        </w:rPr>
        <w:t>gado a ind</w:t>
      </w:r>
      <w:r w:rsidR="00110A10">
        <w:rPr>
          <w:rFonts w:ascii="Arial" w:hAnsi="Arial" w:cs="Arial"/>
          <w:spacing w:val="0"/>
          <w:sz w:val="22"/>
          <w:szCs w:val="22"/>
        </w:rPr>
        <w:t xml:space="preserve">icar que las obras del proyecto de </w:t>
      </w:r>
      <w:r w:rsidR="00D4499A">
        <w:rPr>
          <w:rFonts w:ascii="Arial" w:hAnsi="Arial" w:cs="Arial"/>
          <w:spacing w:val="0"/>
          <w:sz w:val="22"/>
          <w:szCs w:val="22"/>
        </w:rPr>
        <w:t xml:space="preserve">ejecución </w:t>
      </w:r>
      <w:r w:rsidRPr="006C0713">
        <w:rPr>
          <w:rFonts w:ascii="Arial" w:hAnsi="Arial" w:cs="Arial"/>
          <w:spacing w:val="0"/>
          <w:sz w:val="22"/>
          <w:szCs w:val="22"/>
        </w:rPr>
        <w:t>de “</w:t>
      </w:r>
      <w:r w:rsidR="00D4499A" w:rsidRPr="00D4499A">
        <w:rPr>
          <w:rFonts w:ascii="Arial" w:hAnsi="Arial" w:cs="Arial"/>
          <w:spacing w:val="0"/>
          <w:sz w:val="22"/>
          <w:szCs w:val="22"/>
        </w:rPr>
        <w:t>Mejoras en instalaciones, zonas de aparcamiento y acceso de la zona deportiva de Igúzquiza</w:t>
      </w:r>
      <w:r w:rsidRPr="006C0713">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950629" w:rsidRPr="00950629" w:rsidRDefault="00950629" w:rsidP="00950629">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w:t>
      </w:r>
      <w:r w:rsidRPr="007261EF">
        <w:rPr>
          <w:rFonts w:ascii="Arial" w:hAnsi="Arial" w:cs="Arial"/>
          <w:spacing w:val="0"/>
          <w:sz w:val="22"/>
          <w:szCs w:val="22"/>
        </w:rPr>
        <w:t>el público, un cartel de tamaño mínimo de A3 según modelo adjunto</w:t>
      </w:r>
      <w:r w:rsidRPr="00950629">
        <w:rPr>
          <w:rFonts w:ascii="Arial" w:hAnsi="Arial" w:cs="Arial"/>
          <w:spacing w:val="0"/>
          <w:sz w:val="22"/>
          <w:szCs w:val="22"/>
        </w:rPr>
        <w:t xml:space="preserve"> </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Undécima.- Obligaciones de transparencia.</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Duodécima.- Vigencia del convenio.</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6C0713" w:rsidRDefault="000664E7" w:rsidP="000664E7">
      <w:pPr>
        <w:spacing w:after="240" w:line="312" w:lineRule="auto"/>
        <w:ind w:left="540" w:right="-981" w:firstLine="284"/>
        <w:jc w:val="both"/>
        <w:rPr>
          <w:rFonts w:ascii="Arial" w:hAnsi="Arial" w:cs="Arial"/>
          <w:b/>
          <w:spacing w:val="0"/>
          <w:sz w:val="22"/>
          <w:szCs w:val="22"/>
          <w:lang w:val="es-ES" w:eastAsia="en-US"/>
        </w:rPr>
      </w:pPr>
      <w:r w:rsidRPr="006C0713">
        <w:rPr>
          <w:rFonts w:ascii="Arial" w:hAnsi="Arial" w:cs="Arial"/>
          <w:b/>
          <w:spacing w:val="0"/>
          <w:sz w:val="22"/>
          <w:szCs w:val="22"/>
          <w:lang w:val="es-ES" w:eastAsia="en-US"/>
        </w:rPr>
        <w:t>Decimotercera.- Incumplimientos y reintegros.</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w:t>
      </w:r>
      <w:r w:rsidRPr="006C0713">
        <w:rPr>
          <w:rFonts w:ascii="Arial" w:hAnsi="Arial" w:cs="Arial"/>
          <w:spacing w:val="0"/>
          <w:sz w:val="22"/>
          <w:szCs w:val="22"/>
        </w:rPr>
        <w:lastRenderedPageBreak/>
        <w:t>aplicación las infracciones y sanciones previstas en el Título IV de dicha Ley Foral, excepto en lo inherente a la naturaleza directa del otorgamiento de la subvención.</w:t>
      </w:r>
    </w:p>
    <w:p w:rsidR="000664E7" w:rsidRPr="006C0713" w:rsidRDefault="000664E7" w:rsidP="000664E7">
      <w:pPr>
        <w:spacing w:after="240" w:line="312" w:lineRule="auto"/>
        <w:ind w:firstLine="284"/>
        <w:jc w:val="both"/>
        <w:rPr>
          <w:rFonts w:ascii="Arial" w:hAnsi="Arial" w:cs="Arial"/>
          <w:spacing w:val="0"/>
          <w:sz w:val="22"/>
          <w:szCs w:val="22"/>
          <w:lang w:val="es-ES" w:eastAsia="en-US"/>
        </w:rPr>
      </w:pPr>
      <w:r w:rsidRPr="006C0713">
        <w:rPr>
          <w:rFonts w:ascii="Arial" w:hAnsi="Arial" w:cs="Arial"/>
          <w:spacing w:val="0"/>
          <w:sz w:val="22"/>
          <w:szCs w:val="22"/>
          <w:lang w:val="es-ES" w:eastAsia="en-US"/>
        </w:rPr>
        <w:t>Las cantidades a reintegrar podrán ser cargadas en la Cuenta de Repartimientos.</w:t>
      </w:r>
    </w:p>
    <w:p w:rsidR="000664E7" w:rsidRPr="006C0713" w:rsidRDefault="000664E7" w:rsidP="000664E7">
      <w:pPr>
        <w:spacing w:after="240" w:line="312" w:lineRule="auto"/>
        <w:ind w:left="540" w:right="-981" w:firstLine="284"/>
        <w:jc w:val="both"/>
        <w:rPr>
          <w:rFonts w:ascii="Arial" w:hAnsi="Arial" w:cs="Arial"/>
          <w:b/>
          <w:spacing w:val="0"/>
          <w:sz w:val="22"/>
          <w:szCs w:val="22"/>
        </w:rPr>
      </w:pPr>
      <w:r w:rsidRPr="006C0713">
        <w:rPr>
          <w:rFonts w:ascii="Arial" w:hAnsi="Arial" w:cs="Arial"/>
          <w:b/>
          <w:spacing w:val="0"/>
          <w:sz w:val="22"/>
          <w:szCs w:val="22"/>
        </w:rPr>
        <w:t xml:space="preserve"> Decimocuarta.- Naturaleza del Convenio.</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Las controversias que pudieran surgir, serán de la competencia de la Jurisdicción Contencioso-administrativa.</w:t>
      </w:r>
    </w:p>
    <w:p w:rsidR="000664E7" w:rsidRPr="006C0713" w:rsidRDefault="000664E7" w:rsidP="000664E7">
      <w:pPr>
        <w:spacing w:after="240" w:line="312" w:lineRule="auto"/>
        <w:ind w:firstLine="284"/>
        <w:jc w:val="both"/>
        <w:rPr>
          <w:rFonts w:ascii="Arial" w:hAnsi="Arial" w:cs="Arial"/>
          <w:spacing w:val="0"/>
          <w:sz w:val="22"/>
          <w:szCs w:val="22"/>
        </w:rPr>
      </w:pPr>
      <w:r w:rsidRPr="006C0713">
        <w:rPr>
          <w:rFonts w:ascii="Arial" w:hAnsi="Arial" w:cs="Arial"/>
          <w:spacing w:val="0"/>
          <w:sz w:val="22"/>
          <w:szCs w:val="22"/>
        </w:rPr>
        <w:tab/>
        <w:t>Y, en prueba de conformidad, las partes firman el presente Convenio por duplicado ejemplar, en el lugar y fecha señalados en el encabezamiento.</w:t>
      </w:r>
    </w:p>
    <w:p w:rsidR="000664E7" w:rsidRPr="006C0713"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6C0713" w:rsidTr="00D40CAA">
        <w:tc>
          <w:tcPr>
            <w:tcW w:w="3818" w:type="dxa"/>
            <w:shd w:val="clear" w:color="auto" w:fill="auto"/>
          </w:tcPr>
          <w:p w:rsidR="000664E7" w:rsidRPr="00D40CAA" w:rsidRDefault="000664E7" w:rsidP="00D40CAA">
            <w:pPr>
              <w:spacing w:line="288" w:lineRule="auto"/>
              <w:jc w:val="center"/>
              <w:rPr>
                <w:rFonts w:ascii="Arial" w:hAnsi="Arial" w:cs="Arial"/>
                <w:spacing w:val="0"/>
                <w:sz w:val="22"/>
                <w:szCs w:val="22"/>
              </w:rPr>
            </w:pPr>
            <w:r w:rsidRPr="00D40CAA">
              <w:rPr>
                <w:rFonts w:ascii="Arial" w:hAnsi="Arial" w:cs="Arial"/>
                <w:spacing w:val="0"/>
                <w:sz w:val="22"/>
                <w:szCs w:val="22"/>
              </w:rPr>
              <w:t>EL DIRECTOR GENERAL DE</w:t>
            </w:r>
          </w:p>
          <w:p w:rsidR="000664E7" w:rsidRPr="00D40CAA" w:rsidRDefault="000664E7" w:rsidP="00D40CAA">
            <w:pPr>
              <w:spacing w:line="288" w:lineRule="auto"/>
              <w:jc w:val="center"/>
              <w:rPr>
                <w:rFonts w:ascii="Arial" w:hAnsi="Arial" w:cs="Arial"/>
                <w:spacing w:val="0"/>
                <w:sz w:val="22"/>
                <w:szCs w:val="22"/>
              </w:rPr>
            </w:pPr>
            <w:r w:rsidRPr="00D40CAA">
              <w:rPr>
                <w:rFonts w:ascii="Arial" w:hAnsi="Arial" w:cs="Arial"/>
                <w:spacing w:val="0"/>
                <w:sz w:val="22"/>
                <w:szCs w:val="22"/>
              </w:rPr>
              <w:t>ADMINISTRACIÓN LOCAL</w:t>
            </w:r>
          </w:p>
          <w:p w:rsidR="000664E7" w:rsidRPr="00D40CAA" w:rsidRDefault="000664E7" w:rsidP="00D40CAA">
            <w:pPr>
              <w:spacing w:line="288" w:lineRule="auto"/>
              <w:jc w:val="center"/>
              <w:rPr>
                <w:rFonts w:ascii="Arial" w:hAnsi="Arial" w:cs="Arial"/>
                <w:spacing w:val="0"/>
                <w:sz w:val="22"/>
                <w:szCs w:val="22"/>
              </w:rPr>
            </w:pPr>
            <w:r w:rsidRPr="00D40CAA">
              <w:rPr>
                <w:rFonts w:ascii="Arial" w:hAnsi="Arial" w:cs="Arial"/>
                <w:spacing w:val="0"/>
                <w:sz w:val="22"/>
                <w:szCs w:val="22"/>
              </w:rPr>
              <w:t>Y DESPOBLACIÓN</w:t>
            </w:r>
          </w:p>
        </w:tc>
        <w:tc>
          <w:tcPr>
            <w:tcW w:w="4404" w:type="dxa"/>
            <w:shd w:val="clear" w:color="auto" w:fill="auto"/>
          </w:tcPr>
          <w:p w:rsidR="000664E7" w:rsidRPr="00D40CAA" w:rsidRDefault="00D4499A" w:rsidP="00D40CAA">
            <w:pPr>
              <w:spacing w:line="288" w:lineRule="auto"/>
              <w:jc w:val="center"/>
              <w:rPr>
                <w:rFonts w:ascii="Arial" w:hAnsi="Arial" w:cs="Arial"/>
                <w:spacing w:val="0"/>
                <w:sz w:val="22"/>
                <w:szCs w:val="22"/>
              </w:rPr>
            </w:pPr>
            <w:r w:rsidRPr="00D40CAA">
              <w:rPr>
                <w:rFonts w:ascii="Arial" w:hAnsi="Arial" w:cs="Arial"/>
                <w:spacing w:val="0"/>
                <w:sz w:val="22"/>
                <w:szCs w:val="22"/>
              </w:rPr>
              <w:t>EL PRESIDENTE DEL</w:t>
            </w:r>
          </w:p>
          <w:p w:rsidR="000664E7" w:rsidRPr="00D40CAA" w:rsidRDefault="00D4499A" w:rsidP="00D40CAA">
            <w:pPr>
              <w:spacing w:line="288" w:lineRule="auto"/>
              <w:jc w:val="center"/>
              <w:rPr>
                <w:rFonts w:ascii="Arial" w:hAnsi="Arial" w:cs="Arial"/>
                <w:spacing w:val="0"/>
                <w:sz w:val="22"/>
                <w:szCs w:val="22"/>
              </w:rPr>
            </w:pPr>
            <w:r w:rsidRPr="00D40CAA">
              <w:rPr>
                <w:rFonts w:ascii="Arial" w:hAnsi="Arial" w:cs="Arial"/>
                <w:spacing w:val="0"/>
                <w:sz w:val="22"/>
                <w:szCs w:val="22"/>
              </w:rPr>
              <w:t>CONCEJO DE IGÚZQUIZA</w:t>
            </w:r>
          </w:p>
        </w:tc>
      </w:tr>
      <w:tr w:rsidR="000664E7" w:rsidRPr="000664E7" w:rsidTr="00D40CAA">
        <w:tc>
          <w:tcPr>
            <w:tcW w:w="3818" w:type="dxa"/>
            <w:shd w:val="clear" w:color="auto" w:fill="auto"/>
          </w:tcPr>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center"/>
              <w:rPr>
                <w:rFonts w:ascii="Arial" w:hAnsi="Arial" w:cs="Arial"/>
                <w:spacing w:val="0"/>
                <w:sz w:val="22"/>
                <w:szCs w:val="22"/>
              </w:rPr>
            </w:pPr>
            <w:r w:rsidRPr="00D40CAA">
              <w:rPr>
                <w:rFonts w:ascii="Arial" w:hAnsi="Arial" w:cs="Arial"/>
                <w:spacing w:val="0"/>
                <w:sz w:val="22"/>
                <w:szCs w:val="22"/>
              </w:rPr>
              <w:t>Jesús María Rodríguez Gómez</w:t>
            </w:r>
          </w:p>
        </w:tc>
        <w:tc>
          <w:tcPr>
            <w:tcW w:w="4404" w:type="dxa"/>
            <w:shd w:val="clear" w:color="auto" w:fill="auto"/>
          </w:tcPr>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0664E7" w:rsidP="00D40CAA">
            <w:pPr>
              <w:spacing w:line="288" w:lineRule="auto"/>
              <w:jc w:val="both"/>
              <w:rPr>
                <w:rFonts w:ascii="Arial" w:hAnsi="Arial" w:cs="Arial"/>
                <w:spacing w:val="0"/>
                <w:sz w:val="22"/>
                <w:szCs w:val="22"/>
              </w:rPr>
            </w:pPr>
          </w:p>
          <w:p w:rsidR="000664E7" w:rsidRPr="00D40CAA" w:rsidRDefault="00D4499A" w:rsidP="00D40CAA">
            <w:pPr>
              <w:spacing w:line="288" w:lineRule="auto"/>
              <w:jc w:val="center"/>
              <w:rPr>
                <w:rFonts w:ascii="Arial" w:hAnsi="Arial" w:cs="Arial"/>
                <w:spacing w:val="0"/>
                <w:sz w:val="22"/>
                <w:szCs w:val="22"/>
              </w:rPr>
            </w:pPr>
            <w:r w:rsidRPr="00D40CAA">
              <w:rPr>
                <w:rFonts w:ascii="Arial" w:hAnsi="Arial" w:cs="Arial"/>
                <w:spacing w:val="0"/>
                <w:sz w:val="22"/>
                <w:szCs w:val="22"/>
              </w:rPr>
              <w:t>Raúl Galdeano Álvarez</w:t>
            </w:r>
          </w:p>
        </w:tc>
      </w:tr>
    </w:tbl>
    <w:p w:rsidR="00263A9F" w:rsidRDefault="00263A9F" w:rsidP="00263A9F">
      <w:pPr>
        <w:rPr>
          <w:rFonts w:ascii="Arial" w:hAnsi="Arial" w:cs="Arial"/>
          <w:spacing w:val="0"/>
          <w:sz w:val="22"/>
          <w:szCs w:val="22"/>
        </w:rPr>
      </w:pPr>
      <w:r>
        <w:rPr>
          <w:rFonts w:ascii="Arial" w:hAnsi="Arial" w:cs="Arial"/>
          <w:spacing w:val="0"/>
          <w:sz w:val="22"/>
          <w:szCs w:val="22"/>
        </w:rPr>
        <w:br w:type="page"/>
      </w:r>
    </w:p>
    <w:p w:rsidR="00263A9F" w:rsidRPr="00614607" w:rsidRDefault="00263A9F" w:rsidP="00263A9F">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263A9F" w:rsidRDefault="00FF6078" w:rsidP="00263A9F">
      <w:pPr>
        <w:spacing w:after="240" w:line="312" w:lineRule="auto"/>
        <w:ind w:firstLine="284"/>
        <w:jc w:val="both"/>
      </w:pPr>
      <w:r w:rsidRPr="001F2A4A">
        <w:rPr>
          <w:noProof/>
          <w:lang w:val="es-ES"/>
        </w:rPr>
        <w:drawing>
          <wp:inline distT="0" distB="0" distL="0" distR="0">
            <wp:extent cx="5581650" cy="31489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8965"/>
                    </a:xfrm>
                    <a:prstGeom prst="rect">
                      <a:avLst/>
                    </a:prstGeom>
                    <a:noFill/>
                    <a:ln>
                      <a:noFill/>
                    </a:ln>
                  </pic:spPr>
                </pic:pic>
              </a:graphicData>
            </a:graphic>
          </wp:inline>
        </w:drawing>
      </w:r>
    </w:p>
    <w:p w:rsidR="00263A9F" w:rsidRPr="000664E7" w:rsidRDefault="00263A9F" w:rsidP="00263A9F">
      <w:pPr>
        <w:jc w:val="both"/>
      </w:pP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905" w:rsidRDefault="00E34905">
      <w:r>
        <w:separator/>
      </w:r>
    </w:p>
  </w:endnote>
  <w:endnote w:type="continuationSeparator" w:id="0">
    <w:p w:rsidR="00E34905" w:rsidRDefault="00E34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1F2A4A"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1F2A4A" w:rsidRPr="00DB0D93">
      <w:rPr>
        <w:rFonts w:ascii="Arial" w:hAnsi="Arial" w:cs="Arial"/>
        <w:b/>
        <w:bCs/>
        <w:sz w:val="20"/>
      </w:rPr>
      <w:fldChar w:fldCharType="begin"/>
    </w:r>
    <w:r w:rsidRPr="00DB0D93">
      <w:rPr>
        <w:rFonts w:ascii="Arial" w:hAnsi="Arial" w:cs="Arial"/>
        <w:b/>
        <w:bCs/>
        <w:sz w:val="20"/>
      </w:rPr>
      <w:instrText>PAGE</w:instrText>
    </w:r>
    <w:r w:rsidR="001F2A4A" w:rsidRPr="00DB0D93">
      <w:rPr>
        <w:rFonts w:ascii="Arial" w:hAnsi="Arial" w:cs="Arial"/>
        <w:b/>
        <w:bCs/>
        <w:sz w:val="20"/>
      </w:rPr>
      <w:fldChar w:fldCharType="separate"/>
    </w:r>
    <w:r w:rsidR="00FF6078">
      <w:rPr>
        <w:rFonts w:ascii="Arial" w:hAnsi="Arial" w:cs="Arial"/>
        <w:b/>
        <w:bCs/>
        <w:noProof/>
        <w:sz w:val="20"/>
      </w:rPr>
      <w:t>8</w:t>
    </w:r>
    <w:r w:rsidR="001F2A4A" w:rsidRPr="00DB0D93">
      <w:rPr>
        <w:rFonts w:ascii="Arial" w:hAnsi="Arial" w:cs="Arial"/>
        <w:b/>
        <w:bCs/>
        <w:sz w:val="20"/>
      </w:rPr>
      <w:fldChar w:fldCharType="end"/>
    </w:r>
    <w:r w:rsidRPr="00DB0D93">
      <w:rPr>
        <w:rFonts w:ascii="Arial" w:hAnsi="Arial" w:cs="Arial"/>
        <w:sz w:val="20"/>
        <w:lang w:val="es-ES"/>
      </w:rPr>
      <w:t xml:space="preserve"> de </w:t>
    </w:r>
    <w:r w:rsidR="001F2A4A" w:rsidRPr="00DB0D93">
      <w:rPr>
        <w:rFonts w:ascii="Arial" w:hAnsi="Arial" w:cs="Arial"/>
        <w:b/>
        <w:bCs/>
        <w:sz w:val="20"/>
      </w:rPr>
      <w:fldChar w:fldCharType="begin"/>
    </w:r>
    <w:r w:rsidRPr="00DB0D93">
      <w:rPr>
        <w:rFonts w:ascii="Arial" w:hAnsi="Arial" w:cs="Arial"/>
        <w:b/>
        <w:bCs/>
        <w:sz w:val="20"/>
      </w:rPr>
      <w:instrText>NUMPAGES</w:instrText>
    </w:r>
    <w:r w:rsidR="001F2A4A" w:rsidRPr="00DB0D93">
      <w:rPr>
        <w:rFonts w:ascii="Arial" w:hAnsi="Arial" w:cs="Arial"/>
        <w:b/>
        <w:bCs/>
        <w:sz w:val="20"/>
      </w:rPr>
      <w:fldChar w:fldCharType="separate"/>
    </w:r>
    <w:r w:rsidR="00FF6078">
      <w:rPr>
        <w:rFonts w:ascii="Arial" w:hAnsi="Arial" w:cs="Arial"/>
        <w:b/>
        <w:bCs/>
        <w:noProof/>
        <w:sz w:val="20"/>
      </w:rPr>
      <w:t>8</w:t>
    </w:r>
    <w:r w:rsidR="001F2A4A"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905" w:rsidRDefault="00E34905">
      <w:r>
        <w:separator/>
      </w:r>
    </w:p>
  </w:footnote>
  <w:footnote w:type="continuationSeparator" w:id="0">
    <w:p w:rsidR="00E34905" w:rsidRDefault="00E34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F6078">
    <w:pPr>
      <w:pStyle w:val="Encabezado"/>
    </w:pPr>
    <w:r w:rsidRPr="001F2A4A">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F6078">
    <w:pPr>
      <w:pStyle w:val="Encabezado"/>
    </w:pPr>
    <w:r w:rsidRPr="001F2A4A">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02A80EDB"/>
    <w:multiLevelType w:val="hybridMultilevel"/>
    <w:tmpl w:val="F6326B34"/>
    <w:lvl w:ilvl="0" w:tplc="5BD6931A">
      <w:start w:val="19"/>
      <w:numFmt w:val="bullet"/>
      <w:lvlText w:val="-"/>
      <w:lvlJc w:val="left"/>
      <w:pPr>
        <w:ind w:left="644" w:hanging="360"/>
      </w:pPr>
      <w:rPr>
        <w:rFonts w:ascii="Arial" w:eastAsia="Times New Roman" w:hAnsi="Aria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5AD1848"/>
    <w:multiLevelType w:val="hybridMultilevel"/>
    <w:tmpl w:val="68EEC8C8"/>
    <w:lvl w:ilvl="0" w:tplc="5BD6931A">
      <w:start w:val="19"/>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8" w15:restartNumberingAfterBreak="0">
    <w:nsid w:val="307532B9"/>
    <w:multiLevelType w:val="hybridMultilevel"/>
    <w:tmpl w:val="28FCC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2"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21"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2"/>
  </w:num>
  <w:num w:numId="5">
    <w:abstractNumId w:val="3"/>
  </w:num>
  <w:num w:numId="6">
    <w:abstractNumId w:val="15"/>
  </w:num>
  <w:num w:numId="7">
    <w:abstractNumId w:val="9"/>
  </w:num>
  <w:num w:numId="8">
    <w:abstractNumId w:val="16"/>
  </w:num>
  <w:num w:numId="9">
    <w:abstractNumId w:val="11"/>
  </w:num>
  <w:num w:numId="10">
    <w:abstractNumId w:val="21"/>
  </w:num>
  <w:num w:numId="11">
    <w:abstractNumId w:val="18"/>
  </w:num>
  <w:num w:numId="12">
    <w:abstractNumId w:val="14"/>
  </w:num>
  <w:num w:numId="13">
    <w:abstractNumId w:val="13"/>
  </w:num>
  <w:num w:numId="14">
    <w:abstractNumId w:val="2"/>
  </w:num>
  <w:num w:numId="15">
    <w:abstractNumId w:val="10"/>
  </w:num>
  <w:num w:numId="16">
    <w:abstractNumId w:val="17"/>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6"/>
  </w:num>
  <w:num w:numId="19">
    <w:abstractNumId w:val="20"/>
  </w:num>
  <w:num w:numId="20">
    <w:abstractNumId w:val="7"/>
  </w:num>
  <w:num w:numId="21">
    <w:abstractNumId w:val="8"/>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0444D"/>
    <w:rsid w:val="00010976"/>
    <w:rsid w:val="00040573"/>
    <w:rsid w:val="00041F87"/>
    <w:rsid w:val="000436D1"/>
    <w:rsid w:val="00044676"/>
    <w:rsid w:val="00047D96"/>
    <w:rsid w:val="00055174"/>
    <w:rsid w:val="0005588E"/>
    <w:rsid w:val="0006241F"/>
    <w:rsid w:val="0006531C"/>
    <w:rsid w:val="00065F7D"/>
    <w:rsid w:val="00065FBD"/>
    <w:rsid w:val="000664E7"/>
    <w:rsid w:val="0007040D"/>
    <w:rsid w:val="00085F29"/>
    <w:rsid w:val="00087E63"/>
    <w:rsid w:val="00096231"/>
    <w:rsid w:val="000A2064"/>
    <w:rsid w:val="000A2120"/>
    <w:rsid w:val="000A3A21"/>
    <w:rsid w:val="000A6F7A"/>
    <w:rsid w:val="000B0B9E"/>
    <w:rsid w:val="000B1D27"/>
    <w:rsid w:val="000B2A0A"/>
    <w:rsid w:val="000B6333"/>
    <w:rsid w:val="000B6F09"/>
    <w:rsid w:val="000C4A75"/>
    <w:rsid w:val="000C5803"/>
    <w:rsid w:val="000C6D1D"/>
    <w:rsid w:val="000C70E0"/>
    <w:rsid w:val="000D1440"/>
    <w:rsid w:val="000E1546"/>
    <w:rsid w:val="000E4B98"/>
    <w:rsid w:val="000F0CAF"/>
    <w:rsid w:val="00110A10"/>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B757C"/>
    <w:rsid w:val="001C0EEB"/>
    <w:rsid w:val="001C23F1"/>
    <w:rsid w:val="001C2996"/>
    <w:rsid w:val="001D6E71"/>
    <w:rsid w:val="001D70F6"/>
    <w:rsid w:val="001F2A4A"/>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310CB"/>
    <w:rsid w:val="00240280"/>
    <w:rsid w:val="00240DBD"/>
    <w:rsid w:val="00240EB6"/>
    <w:rsid w:val="002467AA"/>
    <w:rsid w:val="00251CF9"/>
    <w:rsid w:val="002622A1"/>
    <w:rsid w:val="00262BF0"/>
    <w:rsid w:val="00263A9F"/>
    <w:rsid w:val="00263EE5"/>
    <w:rsid w:val="00267298"/>
    <w:rsid w:val="00274B76"/>
    <w:rsid w:val="002908A2"/>
    <w:rsid w:val="002944FF"/>
    <w:rsid w:val="00294F13"/>
    <w:rsid w:val="002A4D5E"/>
    <w:rsid w:val="002B2753"/>
    <w:rsid w:val="002C1954"/>
    <w:rsid w:val="002C28EB"/>
    <w:rsid w:val="002D5FF8"/>
    <w:rsid w:val="002D6928"/>
    <w:rsid w:val="002D6954"/>
    <w:rsid w:val="002E013B"/>
    <w:rsid w:val="002E1CD7"/>
    <w:rsid w:val="002E27F7"/>
    <w:rsid w:val="002E292C"/>
    <w:rsid w:val="002F059B"/>
    <w:rsid w:val="002F7D19"/>
    <w:rsid w:val="003040E4"/>
    <w:rsid w:val="003218D0"/>
    <w:rsid w:val="00333853"/>
    <w:rsid w:val="00337730"/>
    <w:rsid w:val="003429A8"/>
    <w:rsid w:val="0034301F"/>
    <w:rsid w:val="00345DC2"/>
    <w:rsid w:val="00346E2F"/>
    <w:rsid w:val="00351288"/>
    <w:rsid w:val="00351BB6"/>
    <w:rsid w:val="00353248"/>
    <w:rsid w:val="003753B9"/>
    <w:rsid w:val="0037684A"/>
    <w:rsid w:val="00381BA1"/>
    <w:rsid w:val="0038242A"/>
    <w:rsid w:val="00385307"/>
    <w:rsid w:val="003934DE"/>
    <w:rsid w:val="003951C9"/>
    <w:rsid w:val="003A00F6"/>
    <w:rsid w:val="003A41D1"/>
    <w:rsid w:val="003A515D"/>
    <w:rsid w:val="003C0579"/>
    <w:rsid w:val="003C05C7"/>
    <w:rsid w:val="003E6100"/>
    <w:rsid w:val="003E6CF4"/>
    <w:rsid w:val="003E7978"/>
    <w:rsid w:val="003F3832"/>
    <w:rsid w:val="003F5680"/>
    <w:rsid w:val="003F74F4"/>
    <w:rsid w:val="0040734E"/>
    <w:rsid w:val="004107D7"/>
    <w:rsid w:val="0042766D"/>
    <w:rsid w:val="00435F57"/>
    <w:rsid w:val="00436659"/>
    <w:rsid w:val="004366FC"/>
    <w:rsid w:val="00443B00"/>
    <w:rsid w:val="00447EB9"/>
    <w:rsid w:val="00460416"/>
    <w:rsid w:val="00467933"/>
    <w:rsid w:val="00467CF9"/>
    <w:rsid w:val="0047345D"/>
    <w:rsid w:val="00476A1B"/>
    <w:rsid w:val="004851DE"/>
    <w:rsid w:val="0049769A"/>
    <w:rsid w:val="004A4814"/>
    <w:rsid w:val="004A5341"/>
    <w:rsid w:val="004B441C"/>
    <w:rsid w:val="004C0053"/>
    <w:rsid w:val="004C1237"/>
    <w:rsid w:val="004C2E11"/>
    <w:rsid w:val="004C3FCB"/>
    <w:rsid w:val="004D59EA"/>
    <w:rsid w:val="004D6069"/>
    <w:rsid w:val="004E1435"/>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750E4"/>
    <w:rsid w:val="005802A9"/>
    <w:rsid w:val="0058206A"/>
    <w:rsid w:val="005A0F8A"/>
    <w:rsid w:val="005B4ED9"/>
    <w:rsid w:val="005B79C1"/>
    <w:rsid w:val="005B7E0A"/>
    <w:rsid w:val="005C6F30"/>
    <w:rsid w:val="005C7431"/>
    <w:rsid w:val="005D04D1"/>
    <w:rsid w:val="005D4CCD"/>
    <w:rsid w:val="005E2539"/>
    <w:rsid w:val="005E5F06"/>
    <w:rsid w:val="005F300E"/>
    <w:rsid w:val="00601D13"/>
    <w:rsid w:val="00603667"/>
    <w:rsid w:val="00605284"/>
    <w:rsid w:val="006323C3"/>
    <w:rsid w:val="00651C1B"/>
    <w:rsid w:val="00657E71"/>
    <w:rsid w:val="006668E3"/>
    <w:rsid w:val="006672E7"/>
    <w:rsid w:val="006741CB"/>
    <w:rsid w:val="00676432"/>
    <w:rsid w:val="0068163C"/>
    <w:rsid w:val="0068209C"/>
    <w:rsid w:val="00693566"/>
    <w:rsid w:val="006B4901"/>
    <w:rsid w:val="006C0713"/>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62F6"/>
    <w:rsid w:val="00737E0D"/>
    <w:rsid w:val="00740297"/>
    <w:rsid w:val="00747079"/>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223C"/>
    <w:rsid w:val="0083636B"/>
    <w:rsid w:val="00847990"/>
    <w:rsid w:val="0086021F"/>
    <w:rsid w:val="00861356"/>
    <w:rsid w:val="008655DD"/>
    <w:rsid w:val="0087059F"/>
    <w:rsid w:val="0087297F"/>
    <w:rsid w:val="00874B9A"/>
    <w:rsid w:val="00877948"/>
    <w:rsid w:val="0088322F"/>
    <w:rsid w:val="00885CB1"/>
    <w:rsid w:val="00887946"/>
    <w:rsid w:val="00892FEE"/>
    <w:rsid w:val="008937E3"/>
    <w:rsid w:val="008A2D48"/>
    <w:rsid w:val="008B326A"/>
    <w:rsid w:val="008C11BC"/>
    <w:rsid w:val="008C3A41"/>
    <w:rsid w:val="008D0C12"/>
    <w:rsid w:val="008D1A10"/>
    <w:rsid w:val="008E2B2E"/>
    <w:rsid w:val="009017FE"/>
    <w:rsid w:val="0090433D"/>
    <w:rsid w:val="00905E2F"/>
    <w:rsid w:val="00910B56"/>
    <w:rsid w:val="0091504D"/>
    <w:rsid w:val="009243F3"/>
    <w:rsid w:val="00924D49"/>
    <w:rsid w:val="00942DF7"/>
    <w:rsid w:val="009452FD"/>
    <w:rsid w:val="009473E5"/>
    <w:rsid w:val="00950629"/>
    <w:rsid w:val="00950D85"/>
    <w:rsid w:val="00950E1D"/>
    <w:rsid w:val="0095387E"/>
    <w:rsid w:val="009606E2"/>
    <w:rsid w:val="00960A49"/>
    <w:rsid w:val="0096337D"/>
    <w:rsid w:val="00963717"/>
    <w:rsid w:val="009747F7"/>
    <w:rsid w:val="00976EA6"/>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5428"/>
    <w:rsid w:val="00AD0303"/>
    <w:rsid w:val="00AD0361"/>
    <w:rsid w:val="00AD3842"/>
    <w:rsid w:val="00AD5F2C"/>
    <w:rsid w:val="00AD75E0"/>
    <w:rsid w:val="00AE1517"/>
    <w:rsid w:val="00AE4036"/>
    <w:rsid w:val="00AE5E2C"/>
    <w:rsid w:val="00AE5F1F"/>
    <w:rsid w:val="00AE6AEE"/>
    <w:rsid w:val="00AF4950"/>
    <w:rsid w:val="00AF7872"/>
    <w:rsid w:val="00B017AF"/>
    <w:rsid w:val="00B10E46"/>
    <w:rsid w:val="00B12822"/>
    <w:rsid w:val="00B153FB"/>
    <w:rsid w:val="00B17069"/>
    <w:rsid w:val="00B309D7"/>
    <w:rsid w:val="00B36FD9"/>
    <w:rsid w:val="00B40856"/>
    <w:rsid w:val="00B54928"/>
    <w:rsid w:val="00B55DB0"/>
    <w:rsid w:val="00B71711"/>
    <w:rsid w:val="00B7227F"/>
    <w:rsid w:val="00B7578D"/>
    <w:rsid w:val="00B7590E"/>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BF2E77"/>
    <w:rsid w:val="00C06D8C"/>
    <w:rsid w:val="00C1657A"/>
    <w:rsid w:val="00C1682B"/>
    <w:rsid w:val="00C24496"/>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D013C7"/>
    <w:rsid w:val="00D0267D"/>
    <w:rsid w:val="00D0750A"/>
    <w:rsid w:val="00D0757E"/>
    <w:rsid w:val="00D12B3E"/>
    <w:rsid w:val="00D24A0F"/>
    <w:rsid w:val="00D24BFF"/>
    <w:rsid w:val="00D363DC"/>
    <w:rsid w:val="00D40CAA"/>
    <w:rsid w:val="00D4499A"/>
    <w:rsid w:val="00D6553A"/>
    <w:rsid w:val="00D65E98"/>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42B9"/>
    <w:rsid w:val="00E07D15"/>
    <w:rsid w:val="00E10360"/>
    <w:rsid w:val="00E1278B"/>
    <w:rsid w:val="00E145BB"/>
    <w:rsid w:val="00E23446"/>
    <w:rsid w:val="00E33899"/>
    <w:rsid w:val="00E34905"/>
    <w:rsid w:val="00E4372B"/>
    <w:rsid w:val="00E545D1"/>
    <w:rsid w:val="00E54C34"/>
    <w:rsid w:val="00E63B23"/>
    <w:rsid w:val="00E82234"/>
    <w:rsid w:val="00E91E3E"/>
    <w:rsid w:val="00E9483A"/>
    <w:rsid w:val="00EB0500"/>
    <w:rsid w:val="00EB7767"/>
    <w:rsid w:val="00EC551A"/>
    <w:rsid w:val="00ED4BB6"/>
    <w:rsid w:val="00ED5C5E"/>
    <w:rsid w:val="00EE4345"/>
    <w:rsid w:val="00EE6E71"/>
    <w:rsid w:val="00EF33C3"/>
    <w:rsid w:val="00EF4664"/>
    <w:rsid w:val="00EF47DA"/>
    <w:rsid w:val="00EF4DC5"/>
    <w:rsid w:val="00F0633F"/>
    <w:rsid w:val="00F0694F"/>
    <w:rsid w:val="00F0696F"/>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374C"/>
    <w:rsid w:val="00F95929"/>
    <w:rsid w:val="00FA233F"/>
    <w:rsid w:val="00FB1AD0"/>
    <w:rsid w:val="00FB36E7"/>
    <w:rsid w:val="00FB438E"/>
    <w:rsid w:val="00FB6AF7"/>
    <w:rsid w:val="00FC0752"/>
    <w:rsid w:val="00FC3614"/>
    <w:rsid w:val="00FC5D73"/>
    <w:rsid w:val="00FD7E83"/>
    <w:rsid w:val="00FE3A1E"/>
    <w:rsid w:val="00FF60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27FCA092-029A-4145-9A77-F76CB07C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10A10"/>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 w:type="character" w:styleId="Textodelmarcadordeposicin">
    <w:name w:val="Placeholder Text"/>
    <w:rsid w:val="00065F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10612776">
      <w:bodyDiv w:val="1"/>
      <w:marLeft w:val="0"/>
      <w:marRight w:val="0"/>
      <w:marTop w:val="0"/>
      <w:marBottom w:val="0"/>
      <w:divBdr>
        <w:top w:val="none" w:sz="0" w:space="0" w:color="auto"/>
        <w:left w:val="none" w:sz="0" w:space="0" w:color="auto"/>
        <w:bottom w:val="none" w:sz="0" w:space="0" w:color="auto"/>
        <w:right w:val="none" w:sz="0" w:space="0" w:color="auto"/>
      </w:divBdr>
      <w:divsChild>
        <w:div w:id="1781340963">
          <w:marLeft w:val="0"/>
          <w:marRight w:val="0"/>
          <w:marTop w:val="0"/>
          <w:marBottom w:val="0"/>
          <w:divBdr>
            <w:top w:val="none" w:sz="0" w:space="0" w:color="auto"/>
            <w:left w:val="none" w:sz="0" w:space="0" w:color="auto"/>
            <w:bottom w:val="none" w:sz="0" w:space="0" w:color="auto"/>
            <w:right w:val="none" w:sz="0" w:space="0" w:color="auto"/>
          </w:divBdr>
          <w:divsChild>
            <w:div w:id="33310307">
              <w:marLeft w:val="0"/>
              <w:marRight w:val="0"/>
              <w:marTop w:val="0"/>
              <w:marBottom w:val="0"/>
              <w:divBdr>
                <w:top w:val="none" w:sz="0" w:space="0" w:color="auto"/>
                <w:left w:val="none" w:sz="0" w:space="0" w:color="auto"/>
                <w:bottom w:val="none" w:sz="0" w:space="0" w:color="auto"/>
                <w:right w:val="none" w:sz="0" w:space="0" w:color="auto"/>
              </w:divBdr>
              <w:divsChild>
                <w:div w:id="235210766">
                  <w:marLeft w:val="0"/>
                  <w:marRight w:val="0"/>
                  <w:marTop w:val="1095"/>
                  <w:marBottom w:val="0"/>
                  <w:divBdr>
                    <w:top w:val="single" w:sz="6" w:space="10" w:color="DDDDDD"/>
                    <w:left w:val="single" w:sz="6" w:space="12" w:color="DDDDDD"/>
                    <w:bottom w:val="single" w:sz="6" w:space="10" w:color="DDDDDD"/>
                    <w:right w:val="single" w:sz="6" w:space="12" w:color="DDDDDD"/>
                  </w:divBdr>
                  <w:divsChild>
                    <w:div w:id="397871962">
                      <w:marLeft w:val="0"/>
                      <w:marRight w:val="0"/>
                      <w:marTop w:val="0"/>
                      <w:marBottom w:val="0"/>
                      <w:divBdr>
                        <w:top w:val="none" w:sz="0" w:space="0" w:color="auto"/>
                        <w:left w:val="none" w:sz="0" w:space="0" w:color="auto"/>
                        <w:bottom w:val="none" w:sz="0" w:space="0" w:color="auto"/>
                        <w:right w:val="none" w:sz="0" w:space="0" w:color="auto"/>
                      </w:divBdr>
                      <w:divsChild>
                        <w:div w:id="1368405727">
                          <w:marLeft w:val="0"/>
                          <w:marRight w:val="0"/>
                          <w:marTop w:val="0"/>
                          <w:marBottom w:val="0"/>
                          <w:divBdr>
                            <w:top w:val="none" w:sz="0" w:space="0" w:color="auto"/>
                            <w:left w:val="none" w:sz="0" w:space="0" w:color="auto"/>
                            <w:bottom w:val="none" w:sz="0" w:space="0" w:color="auto"/>
                            <w:right w:val="none" w:sz="0" w:space="0" w:color="auto"/>
                          </w:divBdr>
                          <w:divsChild>
                            <w:div w:id="299727426">
                              <w:marLeft w:val="0"/>
                              <w:marRight w:val="0"/>
                              <w:marTop w:val="0"/>
                              <w:marBottom w:val="0"/>
                              <w:divBdr>
                                <w:top w:val="none" w:sz="0" w:space="0" w:color="auto"/>
                                <w:left w:val="none" w:sz="0" w:space="0" w:color="auto"/>
                                <w:bottom w:val="none" w:sz="0" w:space="0" w:color="auto"/>
                                <w:right w:val="none" w:sz="0" w:space="0" w:color="auto"/>
                              </w:divBdr>
                              <w:divsChild>
                                <w:div w:id="1952317450">
                                  <w:marLeft w:val="0"/>
                                  <w:marRight w:val="0"/>
                                  <w:marTop w:val="0"/>
                                  <w:marBottom w:val="0"/>
                                  <w:divBdr>
                                    <w:top w:val="none" w:sz="0" w:space="0" w:color="auto"/>
                                    <w:left w:val="none" w:sz="0" w:space="0" w:color="auto"/>
                                    <w:bottom w:val="none" w:sz="0" w:space="0" w:color="auto"/>
                                    <w:right w:val="none" w:sz="0" w:space="0" w:color="auto"/>
                                  </w:divBdr>
                                  <w:divsChild>
                                    <w:div w:id="1463381336">
                                      <w:marLeft w:val="0"/>
                                      <w:marRight w:val="0"/>
                                      <w:marTop w:val="0"/>
                                      <w:marBottom w:val="0"/>
                                      <w:divBdr>
                                        <w:top w:val="none" w:sz="0" w:space="0" w:color="auto"/>
                                        <w:left w:val="none" w:sz="0" w:space="0" w:color="auto"/>
                                        <w:bottom w:val="none" w:sz="0" w:space="0" w:color="auto"/>
                                        <w:right w:val="none" w:sz="0" w:space="0" w:color="auto"/>
                                      </w:divBdr>
                                      <w:divsChild>
                                        <w:div w:id="1506019758">
                                          <w:marLeft w:val="0"/>
                                          <w:marRight w:val="0"/>
                                          <w:marTop w:val="0"/>
                                          <w:marBottom w:val="0"/>
                                          <w:divBdr>
                                            <w:top w:val="none" w:sz="0" w:space="0" w:color="auto"/>
                                            <w:left w:val="none" w:sz="0" w:space="0" w:color="auto"/>
                                            <w:bottom w:val="none" w:sz="0" w:space="0" w:color="auto"/>
                                            <w:right w:val="none" w:sz="0" w:space="0" w:color="auto"/>
                                          </w:divBdr>
                                          <w:divsChild>
                                            <w:div w:id="1704943154">
                                              <w:marLeft w:val="0"/>
                                              <w:marRight w:val="0"/>
                                              <w:marTop w:val="0"/>
                                              <w:marBottom w:val="0"/>
                                              <w:divBdr>
                                                <w:top w:val="none" w:sz="0" w:space="0" w:color="auto"/>
                                                <w:left w:val="none" w:sz="0" w:space="0" w:color="auto"/>
                                                <w:bottom w:val="none" w:sz="0" w:space="0" w:color="auto"/>
                                                <w:right w:val="none" w:sz="0" w:space="0" w:color="auto"/>
                                              </w:divBdr>
                                              <w:divsChild>
                                                <w:div w:id="1298028443">
                                                  <w:marLeft w:val="0"/>
                                                  <w:marRight w:val="0"/>
                                                  <w:marTop w:val="0"/>
                                                  <w:marBottom w:val="0"/>
                                                  <w:divBdr>
                                                    <w:top w:val="none" w:sz="0" w:space="0" w:color="auto"/>
                                                    <w:left w:val="none" w:sz="0" w:space="0" w:color="auto"/>
                                                    <w:bottom w:val="none" w:sz="0" w:space="0" w:color="auto"/>
                                                    <w:right w:val="none" w:sz="0" w:space="0" w:color="auto"/>
                                                  </w:divBdr>
                                                  <w:divsChild>
                                                    <w:div w:id="961229446">
                                                      <w:marLeft w:val="0"/>
                                                      <w:marRight w:val="0"/>
                                                      <w:marTop w:val="0"/>
                                                      <w:marBottom w:val="0"/>
                                                      <w:divBdr>
                                                        <w:top w:val="single" w:sz="12" w:space="6" w:color="CCCCCC"/>
                                                        <w:left w:val="none" w:sz="0" w:space="0" w:color="auto"/>
                                                        <w:bottom w:val="none" w:sz="0" w:space="0" w:color="auto"/>
                                                        <w:right w:val="none" w:sz="0" w:space="0" w:color="auto"/>
                                                      </w:divBdr>
                                                      <w:divsChild>
                                                        <w:div w:id="93004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2102</Words>
  <Characters>11561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2021-03-12T10:54:00Z</cp:lastPrinted>
  <dcterms:created xsi:type="dcterms:W3CDTF">2021-07-05T09:02:00Z</dcterms:created>
  <dcterms:modified xsi:type="dcterms:W3CDTF">2021-07-05T09:02:00Z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