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5C" w:rsidRDefault="003A4AA7" w:rsidP="00612C5C">
      <w:pPr>
        <w:jc w:val="both"/>
        <w:rPr>
          <w:b/>
          <w:sz w:val="24"/>
          <w:szCs w:val="24"/>
        </w:rPr>
      </w:pPr>
      <w:r w:rsidRPr="00E67764">
        <w:rPr>
          <w:b/>
          <w:sz w:val="24"/>
          <w:szCs w:val="24"/>
        </w:rPr>
        <w:t xml:space="preserve">Extracto del acuerdo adoptado </w:t>
      </w:r>
      <w:r w:rsidR="00612C5C" w:rsidRPr="00E67764">
        <w:rPr>
          <w:b/>
          <w:sz w:val="24"/>
          <w:szCs w:val="24"/>
        </w:rPr>
        <w:t xml:space="preserve">por el </w:t>
      </w:r>
      <w:r w:rsidR="00AF3BDC" w:rsidRPr="00E67764">
        <w:rPr>
          <w:b/>
          <w:sz w:val="24"/>
          <w:szCs w:val="24"/>
        </w:rPr>
        <w:t>C</w:t>
      </w:r>
      <w:r w:rsidR="00612C5C" w:rsidRPr="00E67764">
        <w:rPr>
          <w:b/>
          <w:sz w:val="24"/>
          <w:szCs w:val="24"/>
        </w:rPr>
        <w:t xml:space="preserve">onsejo </w:t>
      </w:r>
      <w:r w:rsidR="00AF3BDC" w:rsidRPr="00E67764">
        <w:rPr>
          <w:b/>
          <w:sz w:val="24"/>
          <w:szCs w:val="24"/>
        </w:rPr>
        <w:t>R</w:t>
      </w:r>
      <w:r w:rsidR="00612C5C" w:rsidRPr="00E67764">
        <w:rPr>
          <w:b/>
          <w:sz w:val="24"/>
          <w:szCs w:val="24"/>
        </w:rPr>
        <w:t xml:space="preserve">ector del Instituto Municipal de Deportes de Córdoba, </w:t>
      </w:r>
      <w:r w:rsidR="00AF3BDC" w:rsidRPr="00E67764">
        <w:rPr>
          <w:b/>
          <w:sz w:val="24"/>
          <w:szCs w:val="24"/>
        </w:rPr>
        <w:t xml:space="preserve">celebrado el </w:t>
      </w:r>
      <w:r w:rsidR="00CF4406">
        <w:rPr>
          <w:b/>
          <w:sz w:val="24"/>
          <w:szCs w:val="24"/>
        </w:rPr>
        <w:t xml:space="preserve">26 de julio </w:t>
      </w:r>
      <w:r w:rsidR="0079088B" w:rsidRPr="00E67764">
        <w:rPr>
          <w:b/>
          <w:sz w:val="24"/>
          <w:szCs w:val="24"/>
        </w:rPr>
        <w:t xml:space="preserve">de </w:t>
      </w:r>
      <w:r w:rsidR="00AF3BDC" w:rsidRPr="00E67764">
        <w:rPr>
          <w:b/>
          <w:sz w:val="24"/>
          <w:szCs w:val="24"/>
        </w:rPr>
        <w:t>20</w:t>
      </w:r>
      <w:r w:rsidR="0079088B" w:rsidRPr="00E67764">
        <w:rPr>
          <w:b/>
          <w:sz w:val="24"/>
          <w:szCs w:val="24"/>
        </w:rPr>
        <w:t>2</w:t>
      </w:r>
      <w:r w:rsidR="00E67764" w:rsidRPr="00E67764">
        <w:rPr>
          <w:b/>
          <w:sz w:val="24"/>
          <w:szCs w:val="24"/>
        </w:rPr>
        <w:t>1</w:t>
      </w:r>
      <w:r w:rsidR="00AF3BDC" w:rsidRPr="00E67764">
        <w:rPr>
          <w:b/>
          <w:sz w:val="24"/>
          <w:szCs w:val="24"/>
        </w:rPr>
        <w:t xml:space="preserve">, </w:t>
      </w:r>
      <w:r w:rsidR="00612C5C" w:rsidRPr="00E67764">
        <w:rPr>
          <w:b/>
          <w:sz w:val="24"/>
          <w:szCs w:val="24"/>
        </w:rPr>
        <w:t xml:space="preserve">por el que se </w:t>
      </w:r>
      <w:r w:rsidR="00612C5C" w:rsidRPr="00184F46">
        <w:rPr>
          <w:b/>
          <w:sz w:val="24"/>
          <w:szCs w:val="24"/>
        </w:rPr>
        <w:t xml:space="preserve">aprueban las bases reguladoras de la </w:t>
      </w:r>
      <w:r w:rsidRPr="00184F46">
        <w:rPr>
          <w:b/>
          <w:sz w:val="24"/>
          <w:szCs w:val="24"/>
        </w:rPr>
        <w:t>C</w:t>
      </w:r>
      <w:r w:rsidR="00612C5C" w:rsidRPr="00184F46">
        <w:rPr>
          <w:b/>
          <w:sz w:val="24"/>
          <w:szCs w:val="24"/>
        </w:rPr>
        <w:t>onvocatoria</w:t>
      </w:r>
      <w:r w:rsidRPr="00184F46">
        <w:rPr>
          <w:b/>
          <w:sz w:val="24"/>
          <w:szCs w:val="24"/>
        </w:rPr>
        <w:t xml:space="preserve"> de Subvenciones</w:t>
      </w:r>
      <w:r w:rsidR="000008D7" w:rsidRPr="00184F46">
        <w:rPr>
          <w:b/>
          <w:sz w:val="24"/>
          <w:szCs w:val="24"/>
        </w:rPr>
        <w:t xml:space="preserve"> 20</w:t>
      </w:r>
      <w:r w:rsidR="00D700CD">
        <w:rPr>
          <w:b/>
          <w:sz w:val="24"/>
          <w:szCs w:val="24"/>
        </w:rPr>
        <w:t>21</w:t>
      </w:r>
      <w:r w:rsidR="00CF4406">
        <w:rPr>
          <w:b/>
          <w:sz w:val="24"/>
          <w:szCs w:val="24"/>
        </w:rPr>
        <w:t>: Apoyo al Deporte Base por los efectos de la Pandemia COVID-19.</w:t>
      </w:r>
    </w:p>
    <w:p w:rsidR="002B16B2" w:rsidRPr="00902CCE" w:rsidRDefault="00E115C8" w:rsidP="00E115C8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r w:rsidRPr="00902CCE">
        <w:rPr>
          <w:sz w:val="24"/>
          <w:szCs w:val="24"/>
        </w:rPr>
        <w:t>(</w:t>
      </w:r>
      <w:bookmarkStart w:id="0" w:name="_GoBack"/>
      <w:bookmarkEnd w:id="0"/>
      <w:r w:rsidR="007608AB">
        <w:rPr>
          <w:sz w:val="24"/>
          <w:szCs w:val="24"/>
        </w:rPr>
        <w:fldChar w:fldCharType="begin"/>
      </w:r>
      <w:r w:rsidR="007608AB">
        <w:rPr>
          <w:sz w:val="24"/>
          <w:szCs w:val="24"/>
        </w:rPr>
        <w:instrText xml:space="preserve"> HYPERLINK "</w:instrText>
      </w:r>
      <w:r w:rsidR="007608AB" w:rsidRPr="007608AB">
        <w:rPr>
          <w:sz w:val="24"/>
          <w:szCs w:val="24"/>
        </w:rPr>
        <w:instrText>https://www.</w:instrText>
      </w:r>
      <w:r w:rsidR="007608AB">
        <w:rPr>
          <w:sz w:val="24"/>
          <w:szCs w:val="24"/>
        </w:rPr>
        <w:instrText xml:space="preserve">" </w:instrText>
      </w:r>
      <w:r w:rsidR="007608AB">
        <w:rPr>
          <w:sz w:val="24"/>
          <w:szCs w:val="24"/>
        </w:rPr>
        <w:fldChar w:fldCharType="separate"/>
      </w:r>
      <w:r w:rsidR="007608AB" w:rsidRPr="00AC11B1">
        <w:rPr>
          <w:rStyle w:val="Hipervnculo"/>
          <w:sz w:val="24"/>
          <w:szCs w:val="24"/>
        </w:rPr>
        <w:t>https://www.</w:t>
      </w:r>
      <w:r w:rsidR="007608AB">
        <w:rPr>
          <w:sz w:val="24"/>
          <w:szCs w:val="24"/>
        </w:rPr>
        <w:fldChar w:fldCharType="end"/>
      </w:r>
      <w:r w:rsidR="00CF4406">
        <w:rPr>
          <w:rStyle w:val="Hipervnculo"/>
          <w:color w:val="auto"/>
          <w:sz w:val="24"/>
          <w:szCs w:val="24"/>
        </w:rPr>
        <w:t>.........</w:t>
      </w:r>
      <w:r w:rsidRPr="00902CCE">
        <w:rPr>
          <w:sz w:val="24"/>
          <w:szCs w:val="24"/>
        </w:rPr>
        <w:t>):</w:t>
      </w:r>
    </w:p>
    <w:p w:rsidR="00264660" w:rsidRDefault="00264660" w:rsidP="00A173DF">
      <w:pPr>
        <w:spacing w:line="240" w:lineRule="auto"/>
        <w:jc w:val="both"/>
        <w:rPr>
          <w:b/>
          <w:sz w:val="24"/>
          <w:szCs w:val="24"/>
        </w:rPr>
      </w:pPr>
    </w:p>
    <w:p w:rsidR="00E115C8" w:rsidRPr="000D76A3" w:rsidRDefault="0057062F" w:rsidP="00A173DF">
      <w:pPr>
        <w:spacing w:line="240" w:lineRule="auto"/>
        <w:jc w:val="both"/>
        <w:rPr>
          <w:b/>
          <w:sz w:val="24"/>
          <w:szCs w:val="24"/>
        </w:rPr>
      </w:pPr>
      <w:r w:rsidRPr="000D76A3">
        <w:rPr>
          <w:b/>
          <w:sz w:val="24"/>
          <w:szCs w:val="24"/>
        </w:rPr>
        <w:t>Primero.</w:t>
      </w:r>
      <w:r w:rsidR="000D76A3">
        <w:rPr>
          <w:b/>
          <w:sz w:val="24"/>
          <w:szCs w:val="24"/>
        </w:rPr>
        <w:t>-</w:t>
      </w:r>
      <w:r w:rsidRPr="000D76A3">
        <w:rPr>
          <w:b/>
          <w:sz w:val="24"/>
          <w:szCs w:val="24"/>
        </w:rPr>
        <w:t xml:space="preserve"> </w:t>
      </w:r>
      <w:r w:rsidR="00733A10">
        <w:rPr>
          <w:b/>
          <w:sz w:val="24"/>
          <w:szCs w:val="24"/>
        </w:rPr>
        <w:t xml:space="preserve">Entidades </w:t>
      </w:r>
      <w:r w:rsidRPr="000D76A3">
        <w:rPr>
          <w:b/>
          <w:sz w:val="24"/>
          <w:szCs w:val="24"/>
        </w:rPr>
        <w:t>Beneficiari</w:t>
      </w:r>
      <w:r w:rsidR="00733A10">
        <w:rPr>
          <w:b/>
          <w:sz w:val="24"/>
          <w:szCs w:val="24"/>
        </w:rPr>
        <w:t>a</w:t>
      </w:r>
      <w:r w:rsidRPr="000D76A3">
        <w:rPr>
          <w:b/>
          <w:sz w:val="24"/>
          <w:szCs w:val="24"/>
        </w:rPr>
        <w:t>s:</w:t>
      </w:r>
    </w:p>
    <w:p w:rsidR="00CF4406" w:rsidRPr="00CF4406" w:rsidRDefault="00CF4406" w:rsidP="00CF4406">
      <w:pPr>
        <w:jc w:val="both"/>
        <w:rPr>
          <w:sz w:val="24"/>
          <w:szCs w:val="24"/>
        </w:rPr>
      </w:pPr>
      <w:r w:rsidRPr="00CF4406">
        <w:rPr>
          <w:sz w:val="24"/>
          <w:szCs w:val="24"/>
        </w:rPr>
        <w:t>Tener la condición de entidad legalmente constituida, con domicilio social en</w:t>
      </w:r>
      <w:r w:rsidR="00733A10">
        <w:rPr>
          <w:sz w:val="24"/>
          <w:szCs w:val="24"/>
        </w:rPr>
        <w:t xml:space="preserve"> </w:t>
      </w:r>
      <w:r w:rsidRPr="00CF4406">
        <w:rPr>
          <w:sz w:val="24"/>
          <w:szCs w:val="24"/>
        </w:rPr>
        <w:t>Córdoba, cuya actividad y/o proyecto se realice o revierta en el municipio de</w:t>
      </w:r>
      <w:r w:rsidR="00733A10">
        <w:rPr>
          <w:sz w:val="24"/>
          <w:szCs w:val="24"/>
        </w:rPr>
        <w:t xml:space="preserve"> </w:t>
      </w:r>
      <w:r w:rsidRPr="00CF4406">
        <w:rPr>
          <w:sz w:val="24"/>
          <w:szCs w:val="24"/>
        </w:rPr>
        <w:t>Córdoba y estar inscrita en el Registro Andaluz de Entidades Deportivas (artículo</w:t>
      </w:r>
      <w:r w:rsidR="00733A10">
        <w:rPr>
          <w:sz w:val="24"/>
          <w:szCs w:val="24"/>
        </w:rPr>
        <w:t xml:space="preserve"> </w:t>
      </w:r>
      <w:r w:rsidRPr="00CF4406">
        <w:rPr>
          <w:sz w:val="24"/>
          <w:szCs w:val="24"/>
        </w:rPr>
        <w:t>68.3 de la Ley 5/2016, de 19 de julio, del Deporte de Andalucía) a la fecha de</w:t>
      </w:r>
      <w:r w:rsidR="00733A10">
        <w:rPr>
          <w:sz w:val="24"/>
          <w:szCs w:val="24"/>
        </w:rPr>
        <w:t xml:space="preserve"> </w:t>
      </w:r>
      <w:r w:rsidRPr="00CF4406">
        <w:rPr>
          <w:sz w:val="24"/>
          <w:szCs w:val="24"/>
        </w:rPr>
        <w:t>terminación del plazo de presentación de solicitudes.</w:t>
      </w:r>
    </w:p>
    <w:p w:rsidR="00733A10" w:rsidRDefault="00CF4406" w:rsidP="00CF4406">
      <w:pPr>
        <w:jc w:val="both"/>
        <w:rPr>
          <w:sz w:val="24"/>
          <w:szCs w:val="24"/>
        </w:rPr>
      </w:pPr>
      <w:r w:rsidRPr="00CF4406">
        <w:rPr>
          <w:sz w:val="24"/>
          <w:szCs w:val="24"/>
        </w:rPr>
        <w:t>Quedan excluidas las Federaciones Deportivas.</w:t>
      </w:r>
    </w:p>
    <w:p w:rsidR="00264660" w:rsidRDefault="00264660" w:rsidP="00CF4406">
      <w:pPr>
        <w:jc w:val="both"/>
        <w:rPr>
          <w:color w:val="FF0000"/>
          <w:sz w:val="24"/>
          <w:szCs w:val="24"/>
        </w:rPr>
      </w:pPr>
    </w:p>
    <w:p w:rsidR="00263598" w:rsidRDefault="000D76A3" w:rsidP="00CF44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Se</w:t>
      </w:r>
      <w:r w:rsidR="00263598" w:rsidRPr="00184F46">
        <w:rPr>
          <w:b/>
          <w:sz w:val="24"/>
          <w:szCs w:val="24"/>
        </w:rPr>
        <w:t>gundo.</w:t>
      </w:r>
      <w:r>
        <w:rPr>
          <w:b/>
          <w:sz w:val="24"/>
          <w:szCs w:val="24"/>
        </w:rPr>
        <w:t>-</w:t>
      </w:r>
      <w:r w:rsidR="00263598" w:rsidRPr="00184F46">
        <w:rPr>
          <w:b/>
          <w:sz w:val="24"/>
          <w:szCs w:val="24"/>
        </w:rPr>
        <w:t xml:space="preserve"> Objeto</w:t>
      </w:r>
      <w:r w:rsidR="00733A10">
        <w:rPr>
          <w:b/>
          <w:sz w:val="24"/>
          <w:szCs w:val="24"/>
        </w:rPr>
        <w:t xml:space="preserve"> y línea de actuación</w:t>
      </w:r>
      <w:r w:rsidR="00263598" w:rsidRPr="00184F46">
        <w:rPr>
          <w:b/>
          <w:sz w:val="24"/>
          <w:szCs w:val="24"/>
        </w:rPr>
        <w:t xml:space="preserve">: </w:t>
      </w:r>
    </w:p>
    <w:p w:rsidR="00733A10" w:rsidRPr="00733A10" w:rsidRDefault="00733A10" w:rsidP="00733A10">
      <w:pPr>
        <w:suppressAutoHyphens/>
        <w:spacing w:after="0" w:line="240" w:lineRule="auto"/>
        <w:jc w:val="both"/>
        <w:rPr>
          <w:sz w:val="24"/>
          <w:szCs w:val="24"/>
        </w:rPr>
      </w:pPr>
      <w:r w:rsidRPr="00733A10">
        <w:rPr>
          <w:sz w:val="24"/>
          <w:szCs w:val="24"/>
        </w:rPr>
        <w:t>La presente Convocatoria tiene por objeto establecer las bases generales reguladoras y la convocatoria de subvenciones, en régimen de concurrencia competitiva, por parte del Instituto Municipal de Deportes para el ejercicio 2021, de acuerdo con la siguiente línea de actuación:</w:t>
      </w:r>
    </w:p>
    <w:p w:rsidR="00733A10" w:rsidRPr="00733A10" w:rsidRDefault="00733A10" w:rsidP="00733A10">
      <w:pPr>
        <w:suppressAutoHyphens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pPr w:leftFromText="141" w:rightFromText="141" w:vertAnchor="text" w:horzAnchor="margin" w:tblpX="-318" w:tblpY="86"/>
        <w:tblW w:w="9747" w:type="dxa"/>
        <w:tblLayout w:type="fixed"/>
        <w:tblLook w:val="0000" w:firstRow="0" w:lastRow="0" w:firstColumn="0" w:lastColumn="0" w:noHBand="0" w:noVBand="0"/>
      </w:tblPr>
      <w:tblGrid>
        <w:gridCol w:w="959"/>
        <w:gridCol w:w="1701"/>
        <w:gridCol w:w="5528"/>
        <w:gridCol w:w="1559"/>
      </w:tblGrid>
      <w:tr w:rsidR="00733A10" w:rsidRPr="00733A10" w:rsidTr="005B4F7B">
        <w:trPr>
          <w:tblHeader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33A10">
              <w:rPr>
                <w:b/>
                <w:sz w:val="24"/>
                <w:szCs w:val="24"/>
              </w:rPr>
              <w:t>Nº Línea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33A10">
              <w:rPr>
                <w:b/>
                <w:sz w:val="24"/>
                <w:szCs w:val="24"/>
              </w:rPr>
              <w:t>Línea de Actuación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33A10">
              <w:rPr>
                <w:b/>
                <w:sz w:val="24"/>
                <w:szCs w:val="24"/>
              </w:rPr>
              <w:t>Objetivos/Fines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33A10">
              <w:rPr>
                <w:b/>
                <w:sz w:val="24"/>
                <w:szCs w:val="24"/>
              </w:rPr>
              <w:t>Periodo</w:t>
            </w:r>
          </w:p>
        </w:tc>
      </w:tr>
      <w:tr w:rsidR="00733A10" w:rsidRPr="00733A10" w:rsidTr="005B4F7B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  <w:r w:rsidRPr="00733A10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  <w:r w:rsidRPr="00733A10">
              <w:rPr>
                <w:sz w:val="24"/>
                <w:szCs w:val="24"/>
              </w:rPr>
              <w:t>A5) Colaboración con Clubes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  <w:r w:rsidRPr="00733A10">
              <w:rPr>
                <w:sz w:val="24"/>
                <w:szCs w:val="24"/>
              </w:rPr>
              <w:t>Apoyo al deporte base para aliviar la situación generada en sus estructuras como consecuencia de la pandemia COVID-19. Acuerdo del Pleno del Excmo. Ayuntamiento nº 350/20.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3A10" w:rsidRPr="00733A10" w:rsidRDefault="00733A10" w:rsidP="00733A10">
            <w:pPr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  <w:r w:rsidRPr="00733A10">
              <w:rPr>
                <w:sz w:val="24"/>
                <w:szCs w:val="24"/>
              </w:rPr>
              <w:t>15 de Marzo 2020 a 15 de Abril 2021</w:t>
            </w:r>
          </w:p>
        </w:tc>
      </w:tr>
    </w:tbl>
    <w:p w:rsidR="00733A10" w:rsidRPr="00184F46" w:rsidRDefault="00733A10" w:rsidP="00CF4406">
      <w:pPr>
        <w:jc w:val="both"/>
        <w:rPr>
          <w:b/>
          <w:sz w:val="24"/>
          <w:szCs w:val="24"/>
        </w:rPr>
      </w:pPr>
    </w:p>
    <w:p w:rsidR="00A173DF" w:rsidRPr="001A167F" w:rsidRDefault="00A173DF" w:rsidP="00263598">
      <w:pPr>
        <w:jc w:val="both"/>
        <w:rPr>
          <w:b/>
          <w:sz w:val="24"/>
          <w:szCs w:val="24"/>
        </w:rPr>
      </w:pPr>
      <w:r w:rsidRPr="001A167F">
        <w:rPr>
          <w:b/>
          <w:sz w:val="24"/>
          <w:szCs w:val="24"/>
        </w:rPr>
        <w:t>Tercero. Bases reguladoras.</w:t>
      </w:r>
    </w:p>
    <w:p w:rsidR="00A173DF" w:rsidRPr="00184F46" w:rsidRDefault="00A173DF" w:rsidP="00937ECA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 xml:space="preserve">Las bases generales reguladoras y las bases específicas de </w:t>
      </w:r>
      <w:r w:rsidR="00264660">
        <w:rPr>
          <w:sz w:val="24"/>
          <w:szCs w:val="24"/>
        </w:rPr>
        <w:t>esta</w:t>
      </w:r>
      <w:r w:rsidRPr="00184F46">
        <w:rPr>
          <w:sz w:val="24"/>
          <w:szCs w:val="24"/>
        </w:rPr>
        <w:t xml:space="preserve"> línea de actuación están publicadas </w:t>
      </w:r>
      <w:r w:rsidR="00AF3553" w:rsidRPr="00184F46">
        <w:rPr>
          <w:sz w:val="24"/>
          <w:szCs w:val="24"/>
        </w:rPr>
        <w:t xml:space="preserve">en el BOP Córdoba,  </w:t>
      </w:r>
      <w:r w:rsidRPr="00184F46">
        <w:rPr>
          <w:sz w:val="24"/>
          <w:szCs w:val="24"/>
        </w:rPr>
        <w:t xml:space="preserve">en la página web de Instituto Municipal de Deportes de Córdoba </w:t>
      </w:r>
      <w:hyperlink r:id="rId7" w:history="1">
        <w:r w:rsidRPr="00902CCE">
          <w:rPr>
            <w:rStyle w:val="Hipervnculo"/>
            <w:rFonts w:cs="Arial"/>
            <w:color w:val="auto"/>
            <w:sz w:val="24"/>
            <w:szCs w:val="24"/>
          </w:rPr>
          <w:t>www.imdcordoba.es</w:t>
        </w:r>
      </w:hyperlink>
      <w:r w:rsidRPr="00902CCE">
        <w:rPr>
          <w:rFonts w:cs="Arial"/>
          <w:sz w:val="24"/>
          <w:szCs w:val="24"/>
        </w:rPr>
        <w:t xml:space="preserve"> </w:t>
      </w:r>
      <w:r w:rsidRPr="00902CCE">
        <w:rPr>
          <w:sz w:val="24"/>
          <w:szCs w:val="24"/>
        </w:rPr>
        <w:t>y en e</w:t>
      </w:r>
      <w:r w:rsidRPr="00184F46">
        <w:rPr>
          <w:sz w:val="24"/>
          <w:szCs w:val="24"/>
        </w:rPr>
        <w:t>l tablón de anun</w:t>
      </w:r>
      <w:r w:rsidR="00133730" w:rsidRPr="00184F46">
        <w:rPr>
          <w:sz w:val="24"/>
          <w:szCs w:val="24"/>
        </w:rPr>
        <w:t>cios de las oficinas de esta entidad, en el Estadio Municipal “El Arcángel”, ala oeste, 5ª planta, C/ José Ramón García Fernández s/n, Córdoba.</w:t>
      </w:r>
    </w:p>
    <w:p w:rsidR="00A173DF" w:rsidRDefault="00A173DF" w:rsidP="00937ECA">
      <w:pPr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lastRenderedPageBreak/>
        <w:t xml:space="preserve">Cuatro: Cuantía. </w:t>
      </w:r>
    </w:p>
    <w:p w:rsidR="00264660" w:rsidRPr="00264660" w:rsidRDefault="00264660" w:rsidP="00264660">
      <w:pPr>
        <w:suppressAutoHyphens/>
        <w:spacing w:after="0" w:line="240" w:lineRule="auto"/>
        <w:jc w:val="both"/>
        <w:rPr>
          <w:rFonts w:eastAsia="Times New Roman" w:cs="Arial"/>
          <w:sz w:val="24"/>
          <w:szCs w:val="24"/>
          <w:lang w:eastAsia="he-IL" w:bidi="he-IL"/>
        </w:rPr>
      </w:pPr>
      <w:r w:rsidRPr="00264660">
        <w:rPr>
          <w:rFonts w:eastAsia="Times New Roman" w:cs="Arial"/>
          <w:sz w:val="24"/>
          <w:szCs w:val="24"/>
          <w:lang w:eastAsia="ar-SA"/>
        </w:rPr>
        <w:t xml:space="preserve">Para atender la financiación de esta línea de subvención, se dispondrá de un crédito total de </w:t>
      </w:r>
      <w:r w:rsidRPr="00264660">
        <w:rPr>
          <w:rFonts w:eastAsia="Times New Roman" w:cs="Arial"/>
          <w:b/>
          <w:sz w:val="24"/>
          <w:szCs w:val="24"/>
          <w:lang w:eastAsia="ar-SA"/>
        </w:rPr>
        <w:t>77.900,00 €,</w:t>
      </w:r>
      <w:r w:rsidRPr="00264660">
        <w:rPr>
          <w:rFonts w:eastAsia="Times New Roman" w:cs="Arial"/>
          <w:sz w:val="24"/>
          <w:szCs w:val="24"/>
          <w:lang w:eastAsia="ar-SA"/>
        </w:rPr>
        <w:t xml:space="preserve"> con cargo al presupuesto de este año 2021, el cual queda asignado a la aplicación presupuestaria que a continuación se detalla:</w:t>
      </w:r>
    </w:p>
    <w:p w:rsidR="00264660" w:rsidRPr="00264660" w:rsidRDefault="00264660" w:rsidP="00264660">
      <w:pPr>
        <w:suppressAutoHyphens/>
        <w:spacing w:after="0" w:line="240" w:lineRule="auto"/>
        <w:jc w:val="both"/>
        <w:rPr>
          <w:rFonts w:eastAsia="Times New Roman" w:cs="Arial"/>
          <w:sz w:val="24"/>
          <w:szCs w:val="24"/>
          <w:lang w:eastAsia="he-IL" w:bidi="he-IL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4962"/>
        <w:gridCol w:w="1559"/>
      </w:tblGrid>
      <w:tr w:rsidR="00264660" w:rsidRPr="00264660" w:rsidTr="005B4F7B">
        <w:trPr>
          <w:tblHeader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suppressAutoHyphens/>
              <w:spacing w:after="288" w:line="240" w:lineRule="auto"/>
              <w:jc w:val="center"/>
              <w:rPr>
                <w:rFonts w:eastAsia="Times New Roman" w:cs="Arial"/>
                <w:b/>
                <w:sz w:val="24"/>
                <w:szCs w:val="24"/>
                <w:lang w:eastAsia="ar-SA"/>
              </w:rPr>
            </w:pPr>
            <w:r w:rsidRPr="00264660">
              <w:rPr>
                <w:rFonts w:eastAsia="Times New Roman" w:cs="Arial"/>
                <w:b/>
                <w:sz w:val="24"/>
                <w:szCs w:val="24"/>
                <w:lang w:eastAsia="ar-SA"/>
              </w:rPr>
              <w:t>Aplicación presupuestaria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suppressAutoHyphens/>
              <w:spacing w:after="288" w:line="240" w:lineRule="auto"/>
              <w:jc w:val="center"/>
              <w:rPr>
                <w:rFonts w:eastAsia="Times New Roman" w:cs="Arial"/>
                <w:b/>
                <w:sz w:val="24"/>
                <w:szCs w:val="24"/>
                <w:lang w:eastAsia="he-IL" w:bidi="he-IL"/>
              </w:rPr>
            </w:pPr>
            <w:r w:rsidRPr="00264660">
              <w:rPr>
                <w:rFonts w:eastAsia="Times New Roman" w:cs="Arial"/>
                <w:b/>
                <w:sz w:val="24"/>
                <w:szCs w:val="24"/>
                <w:lang w:eastAsia="ar-SA"/>
              </w:rPr>
              <w:t>Clasificación Funcional del Gasto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suppressAutoHyphens/>
              <w:spacing w:after="0" w:line="240" w:lineRule="auto"/>
              <w:jc w:val="center"/>
              <w:rPr>
                <w:rFonts w:eastAsia="Times New Roman" w:cs="Arial"/>
                <w:b/>
                <w:sz w:val="24"/>
                <w:szCs w:val="24"/>
                <w:lang w:eastAsia="he-IL" w:bidi="he-IL"/>
              </w:rPr>
            </w:pPr>
            <w:r w:rsidRPr="00264660">
              <w:rPr>
                <w:rFonts w:eastAsia="Times New Roman" w:cs="Arial"/>
                <w:b/>
                <w:sz w:val="24"/>
                <w:szCs w:val="24"/>
                <w:lang w:eastAsia="he-IL" w:bidi="he-IL"/>
              </w:rPr>
              <w:t>Importe</w:t>
            </w:r>
          </w:p>
        </w:tc>
      </w:tr>
      <w:tr w:rsidR="00264660" w:rsidRPr="00264660" w:rsidTr="005B4F7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widowControl w:val="0"/>
              <w:suppressAutoHyphens/>
              <w:spacing w:after="120" w:line="240" w:lineRule="auto"/>
              <w:jc w:val="center"/>
              <w:rPr>
                <w:rFonts w:eastAsia="Times New Roman" w:cs="Arial"/>
                <w:sz w:val="24"/>
                <w:szCs w:val="24"/>
                <w:lang w:eastAsia="he-IL" w:bidi="he-IL"/>
              </w:rPr>
            </w:pPr>
            <w:r w:rsidRPr="00264660">
              <w:rPr>
                <w:rFonts w:eastAsia="Times New Roman" w:cs="Arial"/>
                <w:sz w:val="24"/>
                <w:szCs w:val="24"/>
                <w:lang w:eastAsia="he-IL" w:bidi="he-IL"/>
              </w:rPr>
              <w:t>00.341.28.482.00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widowControl w:val="0"/>
              <w:suppressAutoHyphens/>
              <w:spacing w:after="120" w:line="240" w:lineRule="auto"/>
              <w:jc w:val="center"/>
              <w:rPr>
                <w:rFonts w:eastAsia="Times New Roman" w:cs="Arial"/>
                <w:sz w:val="24"/>
                <w:szCs w:val="24"/>
                <w:lang w:eastAsia="he-IL" w:bidi="he-IL"/>
              </w:rPr>
            </w:pPr>
            <w:r w:rsidRPr="00264660">
              <w:rPr>
                <w:rFonts w:eastAsia="Times New Roman" w:cs="Arial"/>
                <w:sz w:val="24"/>
                <w:szCs w:val="24"/>
                <w:lang w:eastAsia="he-IL" w:bidi="he-IL"/>
              </w:rPr>
              <w:t xml:space="preserve">Subvenciones Generales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660" w:rsidRPr="00264660" w:rsidRDefault="00264660" w:rsidP="00264660">
            <w:pPr>
              <w:widowControl w:val="0"/>
              <w:suppressAutoHyphens/>
              <w:spacing w:after="120" w:line="240" w:lineRule="auto"/>
              <w:jc w:val="right"/>
              <w:rPr>
                <w:rFonts w:eastAsia="Times New Roman" w:cs="Arial"/>
                <w:color w:val="FF0000"/>
                <w:sz w:val="24"/>
                <w:szCs w:val="24"/>
                <w:lang w:eastAsia="he-IL" w:bidi="he-IL"/>
              </w:rPr>
            </w:pPr>
            <w:r w:rsidRPr="00264660">
              <w:rPr>
                <w:rFonts w:eastAsia="Times New Roman" w:cs="Arial"/>
                <w:sz w:val="24"/>
                <w:szCs w:val="24"/>
                <w:lang w:eastAsia="he-IL" w:bidi="he-IL"/>
              </w:rPr>
              <w:t>77.900,00 €</w:t>
            </w:r>
          </w:p>
        </w:tc>
      </w:tr>
    </w:tbl>
    <w:p w:rsidR="00AC1FB7" w:rsidRDefault="00AC1FB7" w:rsidP="00AC1FB7">
      <w:pPr>
        <w:tabs>
          <w:tab w:val="left" w:pos="1102"/>
        </w:tabs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AC1FB7" w:rsidRPr="00AC1FB7" w:rsidRDefault="00AC1FB7" w:rsidP="00AC1FB7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he-IL" w:bidi="he-IL"/>
        </w:rPr>
      </w:pPr>
    </w:p>
    <w:p w:rsidR="00032A65" w:rsidRPr="00E97FBE" w:rsidRDefault="00032A65" w:rsidP="00032A65">
      <w:pPr>
        <w:spacing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Quinto: Plazo de presentación de solicitudes. </w:t>
      </w:r>
      <w:r w:rsidRPr="00E97FBE">
        <w:rPr>
          <w:b/>
          <w:sz w:val="26"/>
          <w:szCs w:val="26"/>
        </w:rPr>
        <w:t xml:space="preserve"> </w:t>
      </w:r>
    </w:p>
    <w:p w:rsidR="00446033" w:rsidRPr="00184F46" w:rsidRDefault="00633930" w:rsidP="00032A65">
      <w:pPr>
        <w:jc w:val="both"/>
        <w:rPr>
          <w:b/>
          <w:sz w:val="24"/>
          <w:szCs w:val="24"/>
        </w:rPr>
      </w:pPr>
      <w:r w:rsidRPr="00184F46">
        <w:rPr>
          <w:sz w:val="24"/>
          <w:szCs w:val="24"/>
        </w:rPr>
        <w:t xml:space="preserve">El plazo de presentación de solicitudes </w:t>
      </w:r>
      <w:r w:rsidR="00E63132" w:rsidRPr="00184F46">
        <w:rPr>
          <w:sz w:val="24"/>
          <w:szCs w:val="24"/>
        </w:rPr>
        <w:t>será de</w:t>
      </w:r>
      <w:r w:rsidRPr="00184F46">
        <w:rPr>
          <w:sz w:val="24"/>
          <w:szCs w:val="24"/>
        </w:rPr>
        <w:t xml:space="preserve"> </w:t>
      </w:r>
      <w:r w:rsidRPr="00937ECA">
        <w:rPr>
          <w:b/>
          <w:sz w:val="24"/>
          <w:szCs w:val="24"/>
          <w:u w:val="single"/>
        </w:rPr>
        <w:t>1</w:t>
      </w:r>
      <w:r w:rsidR="00156899">
        <w:rPr>
          <w:b/>
          <w:sz w:val="24"/>
          <w:szCs w:val="24"/>
          <w:u w:val="single"/>
        </w:rPr>
        <w:t>0</w:t>
      </w:r>
      <w:r w:rsidRPr="00937ECA">
        <w:rPr>
          <w:b/>
          <w:sz w:val="24"/>
          <w:szCs w:val="24"/>
          <w:u w:val="single"/>
        </w:rPr>
        <w:t xml:space="preserve"> días </w:t>
      </w:r>
      <w:r w:rsidR="00156899">
        <w:rPr>
          <w:b/>
          <w:sz w:val="24"/>
          <w:szCs w:val="24"/>
          <w:u w:val="single"/>
        </w:rPr>
        <w:t>hábiles</w:t>
      </w:r>
      <w:r w:rsidRPr="00184F46">
        <w:rPr>
          <w:sz w:val="24"/>
          <w:szCs w:val="24"/>
        </w:rPr>
        <w:t>, contados a partir de</w:t>
      </w:r>
      <w:r w:rsidR="00156899">
        <w:rPr>
          <w:sz w:val="24"/>
          <w:szCs w:val="24"/>
        </w:rPr>
        <w:t>l siguiente a</w:t>
      </w:r>
      <w:r w:rsidRPr="00184F46">
        <w:rPr>
          <w:sz w:val="24"/>
          <w:szCs w:val="24"/>
        </w:rPr>
        <w:t xml:space="preserve"> la publicación de la convocatoria en el Boletín Ofi</w:t>
      </w:r>
      <w:r w:rsidR="00E63132" w:rsidRPr="00184F46">
        <w:rPr>
          <w:sz w:val="24"/>
          <w:szCs w:val="24"/>
        </w:rPr>
        <w:t>cial de la Provincia de Córdoba.</w:t>
      </w:r>
    </w:p>
    <w:p w:rsidR="00032A65" w:rsidRPr="00184F46" w:rsidRDefault="00032A65" w:rsidP="00032A65">
      <w:pPr>
        <w:spacing w:line="240" w:lineRule="auto"/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t xml:space="preserve">Sexto: Otros datos.   </w:t>
      </w:r>
    </w:p>
    <w:p w:rsidR="00A173DF" w:rsidRPr="00184F46" w:rsidRDefault="000D7936" w:rsidP="00263598">
      <w:pPr>
        <w:jc w:val="both"/>
        <w:rPr>
          <w:sz w:val="24"/>
          <w:szCs w:val="24"/>
        </w:rPr>
      </w:pPr>
      <w:r w:rsidRPr="00184F46">
        <w:rPr>
          <w:sz w:val="24"/>
          <w:szCs w:val="24"/>
        </w:rPr>
        <w:t>La solicitud deberá presentarse acompaña</w:t>
      </w:r>
      <w:r w:rsidR="00156899">
        <w:rPr>
          <w:sz w:val="24"/>
          <w:szCs w:val="24"/>
        </w:rPr>
        <w:t xml:space="preserve">da </w:t>
      </w:r>
      <w:r w:rsidRPr="00184F46">
        <w:rPr>
          <w:sz w:val="24"/>
          <w:szCs w:val="24"/>
        </w:rPr>
        <w:t xml:space="preserve">de presupuesto de gastos subvencionables e </w:t>
      </w:r>
      <w:r w:rsidR="003A4AA7" w:rsidRPr="00184F46">
        <w:rPr>
          <w:sz w:val="24"/>
          <w:szCs w:val="24"/>
        </w:rPr>
        <w:t>ingresos, en los dis</w:t>
      </w:r>
      <w:r w:rsidR="009846DC" w:rsidRPr="00184F46">
        <w:rPr>
          <w:sz w:val="24"/>
          <w:szCs w:val="24"/>
        </w:rPr>
        <w:t>tintos modelos que se acompañan a la convocatoria.</w:t>
      </w:r>
    </w:p>
    <w:p w:rsidR="00A173DF" w:rsidRPr="00D700CD" w:rsidRDefault="00AE58E5" w:rsidP="00263598">
      <w:pPr>
        <w:jc w:val="both"/>
        <w:rPr>
          <w:b/>
          <w:color w:val="FF0000"/>
          <w:sz w:val="24"/>
          <w:szCs w:val="24"/>
        </w:rPr>
      </w:pPr>
      <w:r w:rsidRPr="00184F46">
        <w:rPr>
          <w:b/>
          <w:sz w:val="24"/>
          <w:szCs w:val="24"/>
        </w:rPr>
        <w:t xml:space="preserve">Fecha de la convocatoria. </w:t>
      </w:r>
      <w:r w:rsidR="000008D7" w:rsidRPr="00184F46">
        <w:rPr>
          <w:b/>
          <w:sz w:val="24"/>
          <w:szCs w:val="24"/>
        </w:rPr>
        <w:t xml:space="preserve"> </w:t>
      </w:r>
      <w:r w:rsidR="00156899">
        <w:rPr>
          <w:b/>
          <w:sz w:val="24"/>
          <w:szCs w:val="24"/>
        </w:rPr>
        <w:t>26</w:t>
      </w:r>
      <w:r w:rsidR="00E67764">
        <w:rPr>
          <w:b/>
          <w:color w:val="FF0000"/>
          <w:sz w:val="24"/>
          <w:szCs w:val="24"/>
        </w:rPr>
        <w:t xml:space="preserve"> </w:t>
      </w:r>
      <w:r w:rsidR="00E67764">
        <w:rPr>
          <w:b/>
          <w:sz w:val="24"/>
          <w:szCs w:val="24"/>
        </w:rPr>
        <w:t xml:space="preserve">de </w:t>
      </w:r>
      <w:r w:rsidR="00156899">
        <w:rPr>
          <w:b/>
          <w:sz w:val="24"/>
          <w:szCs w:val="24"/>
        </w:rPr>
        <w:t>julio</w:t>
      </w:r>
      <w:r w:rsidR="00E67764">
        <w:rPr>
          <w:b/>
          <w:sz w:val="24"/>
          <w:szCs w:val="24"/>
        </w:rPr>
        <w:t xml:space="preserve"> de 2021</w:t>
      </w:r>
      <w:r w:rsidR="000008D7" w:rsidRPr="00156899">
        <w:rPr>
          <w:b/>
          <w:sz w:val="24"/>
          <w:szCs w:val="24"/>
        </w:rPr>
        <w:t>.</w:t>
      </w:r>
    </w:p>
    <w:p w:rsidR="00263598" w:rsidRDefault="000B1B85" w:rsidP="007044CF">
      <w:pPr>
        <w:jc w:val="both"/>
        <w:rPr>
          <w:b/>
          <w:sz w:val="24"/>
          <w:szCs w:val="24"/>
        </w:rPr>
      </w:pPr>
      <w:r w:rsidRPr="00184F46">
        <w:rPr>
          <w:b/>
          <w:sz w:val="24"/>
          <w:szCs w:val="24"/>
        </w:rPr>
        <w:t>Manuel Ramón Torrejimeno Martín</w:t>
      </w:r>
      <w:r w:rsidR="00AE58E5" w:rsidRPr="00184F46">
        <w:rPr>
          <w:b/>
          <w:sz w:val="24"/>
          <w:szCs w:val="24"/>
        </w:rPr>
        <w:t>.</w:t>
      </w:r>
      <w:r w:rsidR="009846DC" w:rsidRPr="00184F46">
        <w:rPr>
          <w:b/>
          <w:sz w:val="24"/>
          <w:szCs w:val="24"/>
        </w:rPr>
        <w:t xml:space="preserve"> </w:t>
      </w:r>
      <w:r w:rsidR="00AE58E5" w:rsidRPr="00184F46">
        <w:rPr>
          <w:b/>
          <w:sz w:val="24"/>
          <w:szCs w:val="24"/>
        </w:rPr>
        <w:t xml:space="preserve">El Presidente del Instituto Municipal de Deportes de Córdoba. </w:t>
      </w: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Default="00D700CD" w:rsidP="007044CF">
      <w:pPr>
        <w:jc w:val="both"/>
        <w:rPr>
          <w:b/>
          <w:sz w:val="24"/>
          <w:szCs w:val="24"/>
        </w:rPr>
      </w:pPr>
    </w:p>
    <w:p w:rsidR="00D700CD" w:rsidRPr="00184F46" w:rsidRDefault="00D700CD" w:rsidP="007044CF">
      <w:pPr>
        <w:jc w:val="both"/>
        <w:rPr>
          <w:sz w:val="24"/>
          <w:szCs w:val="24"/>
        </w:rPr>
      </w:pPr>
    </w:p>
    <w:sectPr w:rsidR="00D700CD" w:rsidRPr="00184F46" w:rsidSect="00310066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46C3A"/>
    <w:multiLevelType w:val="hybridMultilevel"/>
    <w:tmpl w:val="3F4C8FDA"/>
    <w:lvl w:ilvl="0" w:tplc="3C1EAC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4634C"/>
    <w:multiLevelType w:val="hybridMultilevel"/>
    <w:tmpl w:val="5A40A210"/>
    <w:lvl w:ilvl="0" w:tplc="C33081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9C4A2B"/>
    <w:multiLevelType w:val="hybridMultilevel"/>
    <w:tmpl w:val="B87CFE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99E"/>
    <w:rsid w:val="000008D7"/>
    <w:rsid w:val="00032A65"/>
    <w:rsid w:val="0006600E"/>
    <w:rsid w:val="00070724"/>
    <w:rsid w:val="00082E3C"/>
    <w:rsid w:val="000A1FF4"/>
    <w:rsid w:val="000A66A8"/>
    <w:rsid w:val="000B1B85"/>
    <w:rsid w:val="000B6624"/>
    <w:rsid w:val="000D3C9C"/>
    <w:rsid w:val="000D76A3"/>
    <w:rsid w:val="000D7936"/>
    <w:rsid w:val="00133730"/>
    <w:rsid w:val="00156899"/>
    <w:rsid w:val="00184F46"/>
    <w:rsid w:val="001A167F"/>
    <w:rsid w:val="001A5190"/>
    <w:rsid w:val="001C72CE"/>
    <w:rsid w:val="001F1B85"/>
    <w:rsid w:val="00263598"/>
    <w:rsid w:val="00264660"/>
    <w:rsid w:val="002B16B2"/>
    <w:rsid w:val="0030161F"/>
    <w:rsid w:val="00310066"/>
    <w:rsid w:val="003100EC"/>
    <w:rsid w:val="003A4AA7"/>
    <w:rsid w:val="003C6F83"/>
    <w:rsid w:val="0040676C"/>
    <w:rsid w:val="00446033"/>
    <w:rsid w:val="004B37D1"/>
    <w:rsid w:val="00537665"/>
    <w:rsid w:val="0057062F"/>
    <w:rsid w:val="00612C5C"/>
    <w:rsid w:val="00614B56"/>
    <w:rsid w:val="00633930"/>
    <w:rsid w:val="00640609"/>
    <w:rsid w:val="00674868"/>
    <w:rsid w:val="006B45FB"/>
    <w:rsid w:val="006C02BB"/>
    <w:rsid w:val="006E49CA"/>
    <w:rsid w:val="007044CF"/>
    <w:rsid w:val="00733A10"/>
    <w:rsid w:val="007608AB"/>
    <w:rsid w:val="0079088B"/>
    <w:rsid w:val="00811F54"/>
    <w:rsid w:val="008709C9"/>
    <w:rsid w:val="00871109"/>
    <w:rsid w:val="008E1CCF"/>
    <w:rsid w:val="00902CCE"/>
    <w:rsid w:val="0091699E"/>
    <w:rsid w:val="00937ECA"/>
    <w:rsid w:val="009846DC"/>
    <w:rsid w:val="009E1C25"/>
    <w:rsid w:val="00A173DF"/>
    <w:rsid w:val="00AC1FB7"/>
    <w:rsid w:val="00AE58E5"/>
    <w:rsid w:val="00AF3553"/>
    <w:rsid w:val="00AF3BDC"/>
    <w:rsid w:val="00B776F0"/>
    <w:rsid w:val="00B84D61"/>
    <w:rsid w:val="00C32B73"/>
    <w:rsid w:val="00C33138"/>
    <w:rsid w:val="00C37CC1"/>
    <w:rsid w:val="00C46FB2"/>
    <w:rsid w:val="00C97F98"/>
    <w:rsid w:val="00CB7068"/>
    <w:rsid w:val="00CF4406"/>
    <w:rsid w:val="00D63E55"/>
    <w:rsid w:val="00D700CD"/>
    <w:rsid w:val="00D95DD6"/>
    <w:rsid w:val="00E115C8"/>
    <w:rsid w:val="00E63132"/>
    <w:rsid w:val="00E67764"/>
    <w:rsid w:val="00E97FBE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115C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7062F"/>
    <w:pPr>
      <w:ind w:left="720"/>
      <w:contextualSpacing/>
    </w:pPr>
  </w:style>
  <w:style w:type="paragraph" w:customStyle="1" w:styleId="Default">
    <w:name w:val="Default"/>
    <w:rsid w:val="000008D7"/>
    <w:pPr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table" w:styleId="Tablaconcuadrcula">
    <w:name w:val="Table Grid"/>
    <w:basedOn w:val="Tablanormal"/>
    <w:rsid w:val="00937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115C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7062F"/>
    <w:pPr>
      <w:ind w:left="720"/>
      <w:contextualSpacing/>
    </w:pPr>
  </w:style>
  <w:style w:type="paragraph" w:customStyle="1" w:styleId="Default">
    <w:name w:val="Default"/>
    <w:rsid w:val="000008D7"/>
    <w:pPr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es-ES"/>
    </w:rPr>
  </w:style>
  <w:style w:type="table" w:styleId="Tablaconcuadrcula">
    <w:name w:val="Table Grid"/>
    <w:basedOn w:val="Tablanormal"/>
    <w:rsid w:val="00937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mdcordoba.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29A5F-57A5-40B4-B3D1-A9B7F88A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2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Martinez</dc:creator>
  <cp:keywords/>
  <dc:description/>
  <cp:lastModifiedBy>Rafaela Rosa Cobos</cp:lastModifiedBy>
  <cp:revision>78</cp:revision>
  <dcterms:created xsi:type="dcterms:W3CDTF">2016-05-09T11:07:00Z</dcterms:created>
  <dcterms:modified xsi:type="dcterms:W3CDTF">2021-08-02T10:53:00Z</dcterms:modified>
</cp:coreProperties>
</file>