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2D9A" w:rsidRDefault="00A12D9A" w:rsidP="00176A01">
      <w:pPr>
        <w:spacing w:after="360" w:line="360" w:lineRule="auto"/>
        <w:jc w:val="center"/>
        <w:rPr>
          <w:rFonts w:ascii="Arial" w:hAnsi="Arial" w:cs="Arial"/>
          <w:b/>
          <w:sz w:val="22"/>
          <w:szCs w:val="22"/>
        </w:rPr>
      </w:pPr>
      <w:bookmarkStart w:id="0" w:name="_GoBack"/>
      <w:bookmarkEnd w:id="0"/>
      <w:r>
        <w:rPr>
          <w:rFonts w:ascii="Arial" w:hAnsi="Arial" w:cs="Arial"/>
          <w:b/>
          <w:sz w:val="22"/>
          <w:szCs w:val="22"/>
        </w:rPr>
        <w:t>SESTAOKO UDALA</w:t>
      </w:r>
    </w:p>
    <w:p w:rsidR="00281828" w:rsidRPr="00176A01" w:rsidRDefault="00176A01" w:rsidP="00176A01">
      <w:pPr>
        <w:spacing w:after="360" w:line="360" w:lineRule="auto"/>
        <w:jc w:val="center"/>
        <w:rPr>
          <w:rFonts w:ascii="Arial" w:hAnsi="Arial" w:cs="Arial"/>
          <w:b/>
          <w:sz w:val="22"/>
          <w:szCs w:val="22"/>
        </w:rPr>
      </w:pPr>
      <w:r w:rsidRPr="00176A01">
        <w:rPr>
          <w:rFonts w:ascii="Arial" w:hAnsi="Arial" w:cs="Arial"/>
          <w:b/>
          <w:sz w:val="22"/>
          <w:szCs w:val="22"/>
        </w:rPr>
        <w:t>2021ean SESTAON ENPLEGUA SUSTATZEKO ETA EKONOMIA SUSPERTZEKO LAGUNTZEN UDAL-PROGRAMA</w:t>
      </w:r>
    </w:p>
    <w:p w:rsidR="00682FD5" w:rsidRPr="00176A01" w:rsidRDefault="00176A01" w:rsidP="00176A01">
      <w:pPr>
        <w:pStyle w:val="Ttulo4"/>
        <w:ind w:left="1276" w:hanging="1276"/>
      </w:pPr>
      <w:r w:rsidRPr="00176A01">
        <w:t>Xedea</w:t>
      </w:r>
    </w:p>
    <w:p w:rsidR="00682FD5" w:rsidRPr="00176A01" w:rsidRDefault="00176A01" w:rsidP="00176A01">
      <w:pPr>
        <w:jc w:val="both"/>
        <w:rPr>
          <w:rFonts w:ascii="Arial" w:hAnsi="Arial" w:cs="Arial"/>
          <w:sz w:val="22"/>
          <w:szCs w:val="22"/>
        </w:rPr>
      </w:pPr>
      <w:r w:rsidRPr="00176A01">
        <w:rPr>
          <w:rFonts w:ascii="Arial" w:hAnsi="Arial" w:cs="Arial"/>
          <w:sz w:val="22"/>
          <w:szCs w:val="22"/>
        </w:rPr>
        <w:t>Oinarri hauen xedea da Sestaoko Udalak “2021ean Sestaon enplegua sustatu eta ekonomia suspertzeko laguntzen udal-programaren" barruan dirulaguntzak emateko prozedura arautzea hurrengo jarduketa-arlo hauetan:</w:t>
      </w:r>
    </w:p>
    <w:p w:rsidR="007211AC" w:rsidRPr="00B649F3" w:rsidRDefault="007211AC" w:rsidP="007211AC">
      <w:pPr>
        <w:jc w:val="both"/>
        <w:rPr>
          <w:rFonts w:ascii="Arial" w:hAnsi="Arial" w:cs="Arial"/>
          <w:sz w:val="22"/>
          <w:szCs w:val="22"/>
        </w:rPr>
      </w:pPr>
    </w:p>
    <w:p w:rsidR="007211AC" w:rsidRPr="0029456E" w:rsidRDefault="00176A01" w:rsidP="00176A01">
      <w:pPr>
        <w:pStyle w:val="Prrafodelista"/>
        <w:numPr>
          <w:ilvl w:val="0"/>
          <w:numId w:val="2"/>
        </w:numPr>
        <w:ind w:left="993" w:hanging="426"/>
        <w:jc w:val="both"/>
        <w:rPr>
          <w:rFonts w:ascii="Arial" w:hAnsi="Arial" w:cs="Arial"/>
          <w:sz w:val="22"/>
          <w:szCs w:val="22"/>
        </w:rPr>
      </w:pPr>
      <w:r w:rsidRPr="0029456E">
        <w:rPr>
          <w:rFonts w:ascii="Arial" w:hAnsi="Arial" w:cs="Arial"/>
          <w:sz w:val="22"/>
          <w:szCs w:val="22"/>
        </w:rPr>
        <w:t>1. ildoa: Sestao udalerrian enpresa-jarduera berriak ezartzeko laguntzak.</w:t>
      </w:r>
    </w:p>
    <w:p w:rsidR="007211AC" w:rsidRPr="0029456E" w:rsidRDefault="00176A01" w:rsidP="00176A01">
      <w:pPr>
        <w:pStyle w:val="Prrafodelista"/>
        <w:numPr>
          <w:ilvl w:val="0"/>
          <w:numId w:val="2"/>
        </w:numPr>
        <w:ind w:left="993" w:hanging="426"/>
        <w:jc w:val="both"/>
        <w:rPr>
          <w:rFonts w:ascii="Arial" w:hAnsi="Arial" w:cs="Arial"/>
          <w:sz w:val="22"/>
          <w:szCs w:val="22"/>
        </w:rPr>
      </w:pPr>
      <w:r w:rsidRPr="0029456E">
        <w:rPr>
          <w:rFonts w:ascii="Arial" w:hAnsi="Arial" w:cs="Arial"/>
          <w:sz w:val="22"/>
          <w:szCs w:val="22"/>
        </w:rPr>
        <w:t>2. ildoa: Sestaoko langabetuen enplegua sustatzeko laguntzak.</w:t>
      </w:r>
    </w:p>
    <w:p w:rsidR="007211AC" w:rsidRPr="0029456E" w:rsidRDefault="00176A01" w:rsidP="00176A01">
      <w:pPr>
        <w:pStyle w:val="Prrafodelista"/>
        <w:numPr>
          <w:ilvl w:val="0"/>
          <w:numId w:val="2"/>
        </w:numPr>
        <w:ind w:left="993" w:hanging="426"/>
        <w:jc w:val="both"/>
        <w:rPr>
          <w:rFonts w:ascii="Arial" w:hAnsi="Arial" w:cs="Arial"/>
          <w:sz w:val="22"/>
          <w:szCs w:val="22"/>
        </w:rPr>
      </w:pPr>
      <w:r w:rsidRPr="0029456E">
        <w:rPr>
          <w:rFonts w:ascii="Arial" w:hAnsi="Arial" w:cs="Arial"/>
          <w:sz w:val="22"/>
          <w:szCs w:val="22"/>
        </w:rPr>
        <w:t>3. ildoa: Sestaoko merkataritza, ostalaritza eta zerbitzuen establezimenduak modernizatu eta eraberritzeko laguntzak.</w:t>
      </w:r>
    </w:p>
    <w:p w:rsidR="007211AC" w:rsidRPr="0029456E" w:rsidRDefault="00176A01" w:rsidP="00176A01">
      <w:pPr>
        <w:pStyle w:val="Prrafodelista"/>
        <w:numPr>
          <w:ilvl w:val="0"/>
          <w:numId w:val="2"/>
        </w:numPr>
        <w:ind w:left="993" w:hanging="426"/>
        <w:jc w:val="both"/>
        <w:rPr>
          <w:rFonts w:ascii="Arial" w:hAnsi="Arial" w:cs="Arial"/>
          <w:sz w:val="22"/>
          <w:szCs w:val="22"/>
        </w:rPr>
      </w:pPr>
      <w:r w:rsidRPr="0029456E">
        <w:rPr>
          <w:rFonts w:ascii="Arial" w:hAnsi="Arial" w:cs="Arial"/>
          <w:sz w:val="22"/>
          <w:szCs w:val="22"/>
        </w:rPr>
        <w:t>4. ildoa: Sestaoko merkataritza, ostalaritza eta zerbitzuen establezimenduetan irisgarritasun unibertsala sustatzeko laguntzak.</w:t>
      </w:r>
    </w:p>
    <w:p w:rsidR="00B8701D" w:rsidRPr="00176A01" w:rsidRDefault="00176A01" w:rsidP="00176A01">
      <w:pPr>
        <w:spacing w:before="480" w:after="360"/>
        <w:jc w:val="center"/>
        <w:rPr>
          <w:rFonts w:ascii="Arial" w:hAnsi="Arial" w:cs="Arial"/>
          <w:b/>
          <w:sz w:val="22"/>
          <w:szCs w:val="22"/>
        </w:rPr>
      </w:pPr>
      <w:r w:rsidRPr="00176A01">
        <w:rPr>
          <w:rFonts w:ascii="Arial" w:hAnsi="Arial" w:cs="Arial"/>
          <w:b/>
          <w:sz w:val="22"/>
          <w:szCs w:val="22"/>
        </w:rPr>
        <w:t>2021ean SESTAON ENPLEGUA SUSTATU ETA EKONOMIA SUSPERTZEKO LAGUNTZEN OINARRIAK ETA DEIALDIA</w:t>
      </w:r>
    </w:p>
    <w:p w:rsidR="007211AC" w:rsidRPr="00176A01" w:rsidRDefault="00176A01" w:rsidP="00176A01">
      <w:pPr>
        <w:pStyle w:val="Ttulo2"/>
      </w:pPr>
      <w:r w:rsidRPr="00176A01">
        <w:t>I. TITULUA</w:t>
      </w:r>
    </w:p>
    <w:p w:rsidR="00281828" w:rsidRPr="00176A01" w:rsidRDefault="00176A01" w:rsidP="00176A01">
      <w:pPr>
        <w:pStyle w:val="Ttulo3"/>
      </w:pPr>
      <w:r w:rsidRPr="00176A01">
        <w:t>1. ildoa: Sestao udalerrian enpresa-jarduera berriak ezartzeko laguntzak.</w:t>
      </w:r>
    </w:p>
    <w:p w:rsidR="00625D8F" w:rsidRPr="00176A01" w:rsidRDefault="00176A01" w:rsidP="00176A01">
      <w:pPr>
        <w:pStyle w:val="Ttulo4"/>
        <w:ind w:left="1276" w:hanging="1276"/>
      </w:pPr>
      <w:r w:rsidRPr="00176A01">
        <w:t>Xedea</w:t>
      </w:r>
    </w:p>
    <w:p w:rsidR="00B06F20" w:rsidRPr="00176A01" w:rsidRDefault="00176A01" w:rsidP="00176A01">
      <w:pPr>
        <w:spacing w:after="120"/>
        <w:jc w:val="both"/>
        <w:rPr>
          <w:rFonts w:ascii="Arial" w:hAnsi="Arial" w:cs="Arial"/>
          <w:sz w:val="22"/>
          <w:szCs w:val="22"/>
        </w:rPr>
      </w:pPr>
      <w:r w:rsidRPr="00176A01">
        <w:rPr>
          <w:rFonts w:ascii="Arial" w:hAnsi="Arial" w:cs="Arial"/>
          <w:sz w:val="22"/>
          <w:szCs w:val="22"/>
        </w:rPr>
        <w:t>Diruz laguntzea Sestao udalerrian enpresa-jarduera berriak ezartzearen ondorioz gauzatutako gastuak eta inbertsioak, baldin eta oinarri honen 4. artikuluan xedatutako eskakizunak betetzen badira.</w:t>
      </w:r>
    </w:p>
    <w:p w:rsidR="00625D8F" w:rsidRPr="00176A01" w:rsidRDefault="00176A01" w:rsidP="00176A01">
      <w:pPr>
        <w:pStyle w:val="Ttulo4"/>
        <w:ind w:left="1276" w:hanging="1276"/>
      </w:pPr>
      <w:r w:rsidRPr="00176A01">
        <w:t>Aurrekontua</w:t>
      </w:r>
    </w:p>
    <w:p w:rsidR="007211AC" w:rsidRPr="00176A01" w:rsidRDefault="00176A01" w:rsidP="00176A01">
      <w:pPr>
        <w:spacing w:after="120"/>
        <w:jc w:val="both"/>
        <w:rPr>
          <w:rFonts w:ascii="Arial" w:hAnsi="Arial" w:cs="Arial"/>
          <w:sz w:val="22"/>
          <w:szCs w:val="22"/>
        </w:rPr>
      </w:pPr>
      <w:r w:rsidRPr="00176A01">
        <w:rPr>
          <w:rFonts w:ascii="Arial" w:hAnsi="Arial" w:cs="Arial"/>
          <w:sz w:val="22"/>
          <w:szCs w:val="22"/>
        </w:rPr>
        <w:t>Aurrekontua 3.000,00 eurokoa izango da.</w:t>
      </w:r>
    </w:p>
    <w:p w:rsidR="00625D8F" w:rsidRPr="00176A01" w:rsidRDefault="00176A01" w:rsidP="00176A01">
      <w:pPr>
        <w:pStyle w:val="Ttulo4"/>
        <w:ind w:left="1276" w:hanging="1276"/>
      </w:pPr>
      <w:r w:rsidRPr="00176A01">
        <w:t>Erakunde onuradunen eskakizunak</w:t>
      </w:r>
    </w:p>
    <w:p w:rsidR="00B06F20" w:rsidRPr="0029456E" w:rsidRDefault="00176A01" w:rsidP="00176A01">
      <w:pPr>
        <w:tabs>
          <w:tab w:val="left" w:pos="567"/>
        </w:tabs>
        <w:jc w:val="both"/>
        <w:rPr>
          <w:rFonts w:ascii="Arial" w:hAnsi="Arial" w:cs="Arial"/>
          <w:sz w:val="22"/>
          <w:szCs w:val="22"/>
        </w:rPr>
      </w:pPr>
      <w:r w:rsidRPr="00176A01">
        <w:rPr>
          <w:rFonts w:ascii="Arial" w:hAnsi="Arial" w:cs="Arial"/>
          <w:sz w:val="22"/>
          <w:szCs w:val="22"/>
        </w:rPr>
        <w:t>Laguntza hauen erakunde onuradunak izango dira edozein forma juridiko duten enpresak, banako enpresaburuak eta profesionalak barne, baita ondasunen erkidegoak eta sozietate zibilak ere, lan-zentroa Sestaon badute eta ondorengo eskakizun hauek betet</w:t>
      </w:r>
      <w:r w:rsidRPr="0029456E">
        <w:rPr>
          <w:rFonts w:ascii="Arial" w:hAnsi="Arial" w:cs="Arial"/>
          <w:sz w:val="22"/>
          <w:szCs w:val="22"/>
        </w:rPr>
        <w:t>zen badituzte:</w:t>
      </w:r>
    </w:p>
    <w:p w:rsidR="00B06F20" w:rsidRPr="0029456E" w:rsidRDefault="00176A01" w:rsidP="00176A01">
      <w:pPr>
        <w:pStyle w:val="Prrafodelista"/>
        <w:numPr>
          <w:ilvl w:val="0"/>
          <w:numId w:val="3"/>
        </w:numPr>
        <w:spacing w:after="120"/>
        <w:ind w:left="426" w:hanging="284"/>
        <w:jc w:val="both"/>
        <w:rPr>
          <w:rFonts w:ascii="Arial" w:hAnsi="Arial" w:cs="Arial"/>
          <w:sz w:val="22"/>
          <w:szCs w:val="22"/>
        </w:rPr>
      </w:pPr>
      <w:r w:rsidRPr="0029456E">
        <w:rPr>
          <w:rFonts w:ascii="Arial" w:hAnsi="Arial" w:cs="Arial"/>
          <w:sz w:val="22"/>
          <w:szCs w:val="22"/>
        </w:rPr>
        <w:t>Zerga eta sozietatearen egoitza Sestao udalerrian izatea.</w:t>
      </w:r>
    </w:p>
    <w:p w:rsidR="00B06F20" w:rsidRPr="0029456E" w:rsidRDefault="00176A01" w:rsidP="00176A01">
      <w:pPr>
        <w:pStyle w:val="Prrafodelista"/>
        <w:numPr>
          <w:ilvl w:val="0"/>
          <w:numId w:val="3"/>
        </w:numPr>
        <w:spacing w:after="120"/>
        <w:ind w:left="426" w:hanging="284"/>
        <w:jc w:val="both"/>
        <w:rPr>
          <w:rFonts w:ascii="Arial" w:hAnsi="Arial" w:cs="Arial"/>
          <w:sz w:val="22"/>
          <w:szCs w:val="22"/>
        </w:rPr>
      </w:pPr>
      <w:r w:rsidRPr="0029456E">
        <w:rPr>
          <w:rFonts w:ascii="Arial" w:hAnsi="Arial" w:cs="Arial"/>
          <w:sz w:val="22"/>
          <w:szCs w:val="22"/>
        </w:rPr>
        <w:t>Ekonomia-jardueren zergari dagokion epigrafean alta 2021eko urtarrilaren 1a baino geroagokoa eta 2021eko urriaren 29a baino lehenagokoa izatea.</w:t>
      </w:r>
    </w:p>
    <w:p w:rsidR="00B06F20" w:rsidRPr="0029456E" w:rsidRDefault="00176A01" w:rsidP="00176A01">
      <w:pPr>
        <w:pStyle w:val="Prrafodelista"/>
        <w:numPr>
          <w:ilvl w:val="0"/>
          <w:numId w:val="3"/>
        </w:numPr>
        <w:spacing w:after="120"/>
        <w:ind w:left="426" w:hanging="284"/>
        <w:jc w:val="both"/>
        <w:rPr>
          <w:rFonts w:ascii="Arial" w:hAnsi="Arial" w:cs="Arial"/>
          <w:sz w:val="22"/>
          <w:szCs w:val="22"/>
        </w:rPr>
      </w:pPr>
      <w:r w:rsidRPr="0029456E">
        <w:rPr>
          <w:rFonts w:ascii="Arial" w:hAnsi="Arial" w:cs="Arial"/>
          <w:sz w:val="22"/>
          <w:szCs w:val="22"/>
        </w:rPr>
        <w:t>Gizarte Segurantzarekin, Bizkaiko Foru Ogasunarekin eta Sestaoko Udalarekin betebeharrak eguneratuak izatea.</w:t>
      </w:r>
    </w:p>
    <w:p w:rsidR="00B06F20" w:rsidRPr="0029456E" w:rsidRDefault="00176A01" w:rsidP="00176A01">
      <w:pPr>
        <w:pStyle w:val="Prrafodelista"/>
        <w:numPr>
          <w:ilvl w:val="0"/>
          <w:numId w:val="3"/>
        </w:numPr>
        <w:spacing w:after="120"/>
        <w:ind w:left="426" w:hanging="284"/>
        <w:jc w:val="both"/>
        <w:rPr>
          <w:rFonts w:ascii="Arial" w:hAnsi="Arial" w:cs="Arial"/>
          <w:sz w:val="22"/>
          <w:szCs w:val="22"/>
        </w:rPr>
      </w:pPr>
      <w:r w:rsidRPr="0029456E">
        <w:rPr>
          <w:rFonts w:ascii="Arial" w:hAnsi="Arial" w:cs="Arial"/>
          <w:sz w:val="22"/>
          <w:szCs w:val="22"/>
        </w:rPr>
        <w:t xml:space="preserve">Negozio-plana (memoria ekonomikoa barne) izatea, laguntza eskatzen duen pertsonak edo enpresak egina eta Sestaoko Behargintza Zentroak, Euskal </w:t>
      </w:r>
      <w:r w:rsidRPr="0029456E">
        <w:rPr>
          <w:rFonts w:ascii="Arial" w:hAnsi="Arial" w:cs="Arial"/>
          <w:sz w:val="22"/>
          <w:szCs w:val="22"/>
        </w:rPr>
        <w:lastRenderedPageBreak/>
        <w:t>Autonomia Erkidegoko prestakuntza-zentroek edo Bizkaiko Foru Aldundiak ala Lanbidek sustatu eta homologatutako edozein erakundek zuzenduta.</w:t>
      </w:r>
    </w:p>
    <w:p w:rsidR="00B06F20" w:rsidRPr="0029456E" w:rsidRDefault="00176A01" w:rsidP="00176A01">
      <w:pPr>
        <w:pStyle w:val="Prrafodelista"/>
        <w:numPr>
          <w:ilvl w:val="0"/>
          <w:numId w:val="3"/>
        </w:numPr>
        <w:spacing w:after="120"/>
        <w:ind w:left="426" w:hanging="284"/>
        <w:jc w:val="both"/>
        <w:rPr>
          <w:rFonts w:ascii="Arial" w:hAnsi="Arial" w:cs="Arial"/>
          <w:sz w:val="22"/>
          <w:szCs w:val="22"/>
        </w:rPr>
      </w:pPr>
      <w:r w:rsidRPr="0029456E">
        <w:rPr>
          <w:rFonts w:ascii="Arial" w:hAnsi="Arial" w:cs="Arial"/>
          <w:sz w:val="22"/>
          <w:szCs w:val="22"/>
        </w:rPr>
        <w:t>Gutxienez sustatzaile-bazkide bat alta emanda egongo da Gizarte Segurantzako langile autonomoen araubide berezian.</w:t>
      </w:r>
    </w:p>
    <w:p w:rsidR="00C54F61" w:rsidRPr="0029456E" w:rsidRDefault="00176A01" w:rsidP="00176A01">
      <w:pPr>
        <w:pStyle w:val="Prrafodelista"/>
        <w:numPr>
          <w:ilvl w:val="0"/>
          <w:numId w:val="3"/>
        </w:numPr>
        <w:ind w:left="426" w:hanging="284"/>
        <w:jc w:val="both"/>
        <w:rPr>
          <w:rFonts w:ascii="Arial" w:hAnsi="Arial" w:cs="Arial"/>
          <w:sz w:val="22"/>
          <w:szCs w:val="22"/>
        </w:rPr>
      </w:pPr>
      <w:r w:rsidRPr="0029456E">
        <w:rPr>
          <w:rFonts w:ascii="Arial" w:hAnsi="Arial" w:cs="Arial"/>
          <w:sz w:val="22"/>
          <w:szCs w:val="22"/>
        </w:rPr>
        <w:t>Enpresa izanez gero, mikroenpresa edo enpresa txiki modura kalifikatua izateko baldintzak beteko ditu, Europako Batzordearen 2003ko maiatzaren 6ko 2003/361/EE Gomendioak, mikroenpresa, enpresa txiki eta ertainak definitzeari buruzkoak, edo hori ordezkatu ala aldatzen duten xedapenek zehaztutakoaren arabera:</w:t>
      </w:r>
    </w:p>
    <w:p w:rsidR="007453F9" w:rsidRPr="0029456E" w:rsidRDefault="007453F9" w:rsidP="00176A01">
      <w:pPr>
        <w:ind w:left="1134"/>
        <w:jc w:val="both"/>
        <w:rPr>
          <w:rFonts w:ascii="Arial" w:hAnsi="Arial" w:cs="Arial"/>
          <w:sz w:val="22"/>
          <w:szCs w:val="22"/>
        </w:rPr>
      </w:pPr>
      <w:r w:rsidRPr="0029456E">
        <w:rPr>
          <w:rFonts w:ascii="Arial" w:hAnsi="Arial" w:cs="Arial"/>
          <w:sz w:val="22"/>
          <w:szCs w:val="22"/>
        </w:rPr>
        <w:t>1.</w:t>
      </w:r>
      <w:r w:rsidRPr="0029456E">
        <w:rPr>
          <w:rFonts w:ascii="Arial" w:hAnsi="Arial" w:cs="Arial"/>
          <w:sz w:val="22"/>
          <w:szCs w:val="22"/>
        </w:rPr>
        <w:tab/>
      </w:r>
      <w:r w:rsidR="00176A01" w:rsidRPr="0029456E">
        <w:rPr>
          <w:rFonts w:ascii="Arial" w:hAnsi="Arial" w:cs="Arial"/>
          <w:sz w:val="22"/>
          <w:szCs w:val="22"/>
        </w:rPr>
        <w:t>50 langile baino gutxiago aritzea, eta, deialdi hau abiapuntutzat hartuta, aurreko ekitaldiko abenduaren 31n negozio-bolumenak 10 milioi euro ez gainditzea.</w:t>
      </w:r>
    </w:p>
    <w:p w:rsidR="007453F9" w:rsidRPr="0029456E" w:rsidRDefault="007453F9" w:rsidP="00176A01">
      <w:pPr>
        <w:ind w:left="1134"/>
        <w:jc w:val="both"/>
        <w:rPr>
          <w:rFonts w:ascii="Arial" w:hAnsi="Arial" w:cs="Arial"/>
          <w:sz w:val="22"/>
          <w:szCs w:val="22"/>
        </w:rPr>
      </w:pPr>
      <w:r w:rsidRPr="0029456E">
        <w:rPr>
          <w:rFonts w:ascii="Arial" w:hAnsi="Arial" w:cs="Arial"/>
          <w:sz w:val="22"/>
          <w:szCs w:val="22"/>
        </w:rPr>
        <w:t>2.</w:t>
      </w:r>
      <w:r w:rsidRPr="0029456E">
        <w:rPr>
          <w:rFonts w:ascii="Arial" w:hAnsi="Arial" w:cs="Arial"/>
          <w:sz w:val="22"/>
          <w:szCs w:val="22"/>
        </w:rPr>
        <w:tab/>
      </w:r>
      <w:r w:rsidR="00176A01" w:rsidRPr="0029456E">
        <w:rPr>
          <w:rFonts w:ascii="Arial" w:hAnsi="Arial" w:cs="Arial"/>
          <w:sz w:val="22"/>
          <w:szCs w:val="22"/>
        </w:rPr>
        <w:t>Bere kapitalaren % 25 edo gehiagotan partaide 50 langile edo hortik gora dituen enpresa ez izatea eta horrek 10 milioi eurotik gorako negozio-bolumena izatea.</w:t>
      </w:r>
    </w:p>
    <w:p w:rsidR="007453F9" w:rsidRPr="0029456E" w:rsidRDefault="00176A01" w:rsidP="00176A01">
      <w:pPr>
        <w:pStyle w:val="Prrafodelista"/>
        <w:numPr>
          <w:ilvl w:val="0"/>
          <w:numId w:val="3"/>
        </w:numPr>
        <w:spacing w:after="120"/>
        <w:ind w:left="426" w:hanging="284"/>
        <w:jc w:val="both"/>
        <w:rPr>
          <w:rFonts w:ascii="Arial" w:hAnsi="Arial" w:cs="Arial"/>
          <w:sz w:val="22"/>
          <w:szCs w:val="22"/>
        </w:rPr>
      </w:pPr>
      <w:r w:rsidRPr="0029456E">
        <w:rPr>
          <w:rFonts w:ascii="Arial" w:hAnsi="Arial" w:cs="Arial"/>
          <w:sz w:val="22"/>
          <w:szCs w:val="22"/>
        </w:rPr>
        <w:t>Dirulaguntzak edo laguntza publikoak lortzeko aukera galtzearekin administratiboki edo penalki zigortuta ez egotea eta horiek lortzeko desgaitzen duen legezko debekurik ez izatea, otsailaren 18ko 4/2005 Legeak, Emakume eta Gizonen Berdintasunerako denak, edo martxoaren 30eko 3/2007 Lege Organikoak, Emakume eta Gizonen Berdintasun Eraginkorrerako denak, xedatutakoaren babesean, sexuaren zioz diskriminatzeagatik jarritakoak barne.</w:t>
      </w:r>
    </w:p>
    <w:p w:rsidR="007453F9" w:rsidRPr="0029456E" w:rsidRDefault="00176A01" w:rsidP="00176A01">
      <w:pPr>
        <w:pStyle w:val="Prrafodelista"/>
        <w:numPr>
          <w:ilvl w:val="0"/>
          <w:numId w:val="3"/>
        </w:numPr>
        <w:spacing w:after="120"/>
        <w:ind w:left="426" w:hanging="284"/>
        <w:jc w:val="both"/>
        <w:rPr>
          <w:rFonts w:ascii="Arial" w:hAnsi="Arial" w:cs="Arial"/>
          <w:sz w:val="22"/>
          <w:szCs w:val="22"/>
        </w:rPr>
      </w:pPr>
      <w:r w:rsidRPr="0029456E">
        <w:rPr>
          <w:rFonts w:ascii="Arial" w:hAnsi="Arial" w:cs="Arial"/>
          <w:sz w:val="22"/>
          <w:szCs w:val="22"/>
        </w:rPr>
        <w:t>Dirulaguntzen onuradun izateko, azaroaren 17ko 38/2003 Legeak, Dirulaguntzei buruzko Orokorrak, 13. artikuluko 2. eta 3. idatz-zatietan aurrez ikusitako gainerako inguruabarretan sartuta ez egotea.</w:t>
      </w:r>
    </w:p>
    <w:p w:rsidR="007858F6" w:rsidRPr="0029456E" w:rsidRDefault="00176A01" w:rsidP="00176A01">
      <w:pPr>
        <w:pStyle w:val="Prrafodelista"/>
        <w:numPr>
          <w:ilvl w:val="0"/>
          <w:numId w:val="3"/>
        </w:numPr>
        <w:spacing w:after="120"/>
        <w:ind w:left="426" w:hanging="284"/>
        <w:jc w:val="both"/>
        <w:rPr>
          <w:rFonts w:ascii="Arial" w:hAnsi="Arial" w:cs="Arial"/>
          <w:color w:val="70AD47" w:themeColor="accent6"/>
          <w:sz w:val="22"/>
          <w:szCs w:val="22"/>
        </w:rPr>
      </w:pPr>
      <w:r w:rsidRPr="0029456E">
        <w:rPr>
          <w:rFonts w:ascii="Arial" w:hAnsi="Arial" w:cs="Arial"/>
          <w:sz w:val="22"/>
          <w:szCs w:val="22"/>
        </w:rPr>
        <w:t>Dirulaguntzarako eskatutako jarduketa guztietan nahitaezko lizentziak izatea.</w:t>
      </w:r>
    </w:p>
    <w:p w:rsidR="00B06F20" w:rsidRPr="00176A01" w:rsidRDefault="00176A01" w:rsidP="00176A01">
      <w:pPr>
        <w:jc w:val="both"/>
        <w:rPr>
          <w:rFonts w:ascii="Arial" w:hAnsi="Arial" w:cs="Arial"/>
          <w:sz w:val="22"/>
          <w:szCs w:val="22"/>
        </w:rPr>
      </w:pPr>
      <w:r w:rsidRPr="00176A01">
        <w:rPr>
          <w:rFonts w:ascii="Arial" w:hAnsi="Arial" w:cs="Arial"/>
          <w:sz w:val="22"/>
          <w:szCs w:val="22"/>
        </w:rPr>
        <w:t>Ez dira enpresa-jarduera berritzat joko EJZan alta berriak kokapen-aldaketari edo familien arteko eskualdaketari erantzuten badie.</w:t>
      </w:r>
    </w:p>
    <w:p w:rsidR="00DB523E" w:rsidRDefault="00DB523E" w:rsidP="00B06F20">
      <w:pPr>
        <w:jc w:val="both"/>
        <w:rPr>
          <w:rFonts w:ascii="Arial" w:hAnsi="Arial" w:cs="Arial"/>
          <w:sz w:val="22"/>
          <w:szCs w:val="22"/>
        </w:rPr>
      </w:pPr>
    </w:p>
    <w:p w:rsidR="00DB523E" w:rsidRPr="00176A01" w:rsidRDefault="00176A01" w:rsidP="00176A01">
      <w:pPr>
        <w:jc w:val="both"/>
        <w:rPr>
          <w:rFonts w:ascii="Arial" w:hAnsi="Arial" w:cs="Arial"/>
          <w:sz w:val="22"/>
          <w:szCs w:val="22"/>
        </w:rPr>
      </w:pPr>
      <w:r w:rsidRPr="00176A01">
        <w:rPr>
          <w:rFonts w:ascii="Arial" w:hAnsi="Arial" w:cs="Arial"/>
          <w:sz w:val="22"/>
          <w:szCs w:val="22"/>
        </w:rPr>
        <w:t>Kanpo geldituko dira hurrengo jarduera hauek: joko-kasinoak, bingo-jokoak, jolas eta ausazko jokoetarako makinak, jolas- eta joko-aretoak eta bestelako makina automatikoak (969.2, 969.3, 969.4, 969.6 eta 969.7 epigrafeak), baita horien barruan dauden ostalaritzako jarduerak ere.</w:t>
      </w:r>
    </w:p>
    <w:p w:rsidR="00625D8F" w:rsidRPr="00176A01" w:rsidRDefault="00176A01" w:rsidP="00176A01">
      <w:pPr>
        <w:pStyle w:val="Ttulo4"/>
        <w:ind w:left="1276" w:hanging="1276"/>
      </w:pPr>
      <w:r w:rsidRPr="00176A01">
        <w:t>Dirulaguntza jaso dezaketen ekintzak</w:t>
      </w:r>
    </w:p>
    <w:p w:rsidR="0028707A" w:rsidRPr="00176A01" w:rsidRDefault="00176A01" w:rsidP="00176A01">
      <w:pPr>
        <w:jc w:val="both"/>
        <w:rPr>
          <w:rFonts w:ascii="Arial" w:hAnsi="Arial" w:cs="Arial"/>
          <w:sz w:val="22"/>
          <w:szCs w:val="22"/>
        </w:rPr>
      </w:pPr>
      <w:r w:rsidRPr="00176A01">
        <w:rPr>
          <w:rFonts w:ascii="Arial" w:hAnsi="Arial" w:cs="Arial"/>
          <w:sz w:val="22"/>
          <w:szCs w:val="22"/>
        </w:rPr>
        <w:t>Dirulaguntza jaso dezake</w:t>
      </w:r>
      <w:r w:rsidR="0022241D">
        <w:rPr>
          <w:rFonts w:ascii="Arial" w:hAnsi="Arial" w:cs="Arial"/>
          <w:sz w:val="22"/>
          <w:szCs w:val="22"/>
        </w:rPr>
        <w:t>te</w:t>
      </w:r>
      <w:r w:rsidRPr="00176A01">
        <w:rPr>
          <w:rFonts w:ascii="Arial" w:hAnsi="Arial" w:cs="Arial"/>
          <w:sz w:val="22"/>
          <w:szCs w:val="22"/>
        </w:rPr>
        <w:t xml:space="preserve"> 2021eko urtarrilaren 1etik urriaren 29ra egindako gastu edo inbertsioek.</w:t>
      </w:r>
    </w:p>
    <w:p w:rsidR="0028707A" w:rsidRDefault="0028707A" w:rsidP="0028707A">
      <w:pPr>
        <w:jc w:val="both"/>
        <w:rPr>
          <w:rFonts w:ascii="Arial" w:hAnsi="Arial" w:cs="Arial"/>
          <w:sz w:val="22"/>
          <w:szCs w:val="22"/>
        </w:rPr>
      </w:pPr>
    </w:p>
    <w:p w:rsidR="0028707A" w:rsidRPr="00176A01" w:rsidRDefault="00176A01" w:rsidP="00176A01">
      <w:pPr>
        <w:jc w:val="both"/>
        <w:rPr>
          <w:rFonts w:ascii="Arial" w:hAnsi="Arial" w:cs="Arial"/>
          <w:sz w:val="22"/>
          <w:szCs w:val="22"/>
        </w:rPr>
      </w:pPr>
      <w:r w:rsidRPr="00176A01">
        <w:rPr>
          <w:rFonts w:ascii="Arial" w:hAnsi="Arial" w:cs="Arial"/>
          <w:sz w:val="22"/>
          <w:szCs w:val="22"/>
        </w:rPr>
        <w:t>JEZn behin betiko alta eman aurretiazko gastuei edo inbertsioei eta 2021eko urtarrilaren 1etik ondorengoei Foru Ogasuneko aurretiazko zentsu-alta (036 eredua) erantsiko zaie.</w:t>
      </w:r>
    </w:p>
    <w:p w:rsidR="0028707A" w:rsidRPr="0028707A" w:rsidRDefault="0028707A" w:rsidP="0028707A">
      <w:pPr>
        <w:jc w:val="both"/>
        <w:rPr>
          <w:rFonts w:ascii="Arial" w:hAnsi="Arial" w:cs="Arial"/>
          <w:sz w:val="22"/>
          <w:szCs w:val="22"/>
        </w:rPr>
      </w:pPr>
    </w:p>
    <w:p w:rsidR="0028707A" w:rsidRPr="00176A01" w:rsidRDefault="00176A01" w:rsidP="00176A01">
      <w:pPr>
        <w:jc w:val="both"/>
        <w:rPr>
          <w:rFonts w:ascii="Arial" w:hAnsi="Arial" w:cs="Arial"/>
          <w:sz w:val="22"/>
          <w:szCs w:val="22"/>
        </w:rPr>
      </w:pPr>
      <w:r w:rsidRPr="00176A01">
        <w:rPr>
          <w:rFonts w:ascii="Arial" w:hAnsi="Arial" w:cs="Arial"/>
          <w:sz w:val="22"/>
          <w:szCs w:val="22"/>
        </w:rPr>
        <w:t>Xede horrez, gastu edo inbertsioaren gauzatze-data izango da fakturen data.</w:t>
      </w:r>
    </w:p>
    <w:p w:rsidR="0028707A" w:rsidRPr="0028707A" w:rsidRDefault="0028707A" w:rsidP="0028707A">
      <w:pPr>
        <w:jc w:val="both"/>
        <w:rPr>
          <w:rFonts w:ascii="Arial" w:hAnsi="Arial" w:cs="Arial"/>
          <w:sz w:val="22"/>
          <w:szCs w:val="22"/>
        </w:rPr>
      </w:pPr>
    </w:p>
    <w:p w:rsidR="0028707A" w:rsidRPr="00176A01" w:rsidRDefault="00176A01" w:rsidP="00176A01">
      <w:pPr>
        <w:jc w:val="both"/>
        <w:rPr>
          <w:rFonts w:ascii="Arial" w:hAnsi="Arial" w:cs="Arial"/>
          <w:sz w:val="22"/>
          <w:szCs w:val="22"/>
        </w:rPr>
      </w:pPr>
      <w:r w:rsidRPr="00176A01">
        <w:rPr>
          <w:rFonts w:ascii="Arial" w:hAnsi="Arial" w:cs="Arial"/>
          <w:sz w:val="22"/>
          <w:szCs w:val="22"/>
        </w:rPr>
        <w:t>BEZik gabe, dirulaguntza jaso dezakete ondorengo kontzeptu hauek:</w:t>
      </w:r>
    </w:p>
    <w:p w:rsidR="0028707A" w:rsidRDefault="0028707A" w:rsidP="00445490">
      <w:pPr>
        <w:jc w:val="both"/>
        <w:rPr>
          <w:rFonts w:ascii="Arial" w:hAnsi="Arial" w:cs="Arial"/>
          <w:sz w:val="22"/>
          <w:szCs w:val="22"/>
        </w:rPr>
      </w:pPr>
    </w:p>
    <w:p w:rsidR="00445490" w:rsidRPr="00176A01" w:rsidRDefault="00176A01" w:rsidP="00176A01">
      <w:pPr>
        <w:pStyle w:val="Prrafodelista"/>
        <w:numPr>
          <w:ilvl w:val="0"/>
          <w:numId w:val="17"/>
        </w:numPr>
        <w:ind w:left="284" w:hanging="284"/>
        <w:jc w:val="both"/>
        <w:rPr>
          <w:rFonts w:ascii="Arial" w:hAnsi="Arial" w:cs="Arial"/>
          <w:sz w:val="22"/>
          <w:szCs w:val="22"/>
        </w:rPr>
      </w:pPr>
      <w:r w:rsidRPr="00176A01">
        <w:rPr>
          <w:rFonts w:ascii="Arial" w:hAnsi="Arial" w:cs="Arial"/>
          <w:sz w:val="22"/>
          <w:szCs w:val="22"/>
        </w:rPr>
        <w:t>Diruz lagun daitezkeen gastuak:</w:t>
      </w:r>
    </w:p>
    <w:p w:rsidR="00445490" w:rsidRPr="00176A01" w:rsidRDefault="00176A01" w:rsidP="00176A01">
      <w:pPr>
        <w:pStyle w:val="Prrafodelista"/>
        <w:numPr>
          <w:ilvl w:val="0"/>
          <w:numId w:val="3"/>
        </w:numPr>
        <w:spacing w:after="120"/>
        <w:ind w:left="993" w:hanging="284"/>
        <w:jc w:val="both"/>
        <w:rPr>
          <w:rFonts w:ascii="Arial" w:hAnsi="Arial" w:cs="Arial"/>
          <w:sz w:val="22"/>
          <w:szCs w:val="22"/>
        </w:rPr>
      </w:pPr>
      <w:r w:rsidRPr="00176A01">
        <w:rPr>
          <w:rFonts w:ascii="Arial" w:hAnsi="Arial" w:cs="Arial"/>
          <w:sz w:val="22"/>
          <w:szCs w:val="22"/>
        </w:rPr>
        <w:t>Negozioa kokatzeko lokalaren errentamendua, ohiko etxebizitza ez bada (lokala Sestaoko Udaleko enpresa-haztegiren batean kokatuta dagoenean izan ezik).</w:t>
      </w:r>
    </w:p>
    <w:p w:rsidR="00445490" w:rsidRPr="00176A01" w:rsidRDefault="00176A01" w:rsidP="00176A01">
      <w:pPr>
        <w:pStyle w:val="Prrafodelista"/>
        <w:numPr>
          <w:ilvl w:val="0"/>
          <w:numId w:val="3"/>
        </w:numPr>
        <w:spacing w:after="120"/>
        <w:ind w:left="993" w:hanging="284"/>
        <w:jc w:val="both"/>
        <w:rPr>
          <w:sz w:val="22"/>
          <w:szCs w:val="22"/>
        </w:rPr>
      </w:pPr>
      <w:r w:rsidRPr="00176A01">
        <w:rPr>
          <w:rFonts w:ascii="Arial" w:hAnsi="Arial" w:cs="Arial"/>
          <w:sz w:val="22"/>
          <w:szCs w:val="22"/>
        </w:rPr>
        <w:t>Jardueraren erantzukizun zibileko aseguruaren poliza.</w:t>
      </w:r>
    </w:p>
    <w:p w:rsidR="00445490" w:rsidRPr="00176A01" w:rsidRDefault="00176A01" w:rsidP="00176A01">
      <w:pPr>
        <w:pStyle w:val="Prrafodelista"/>
        <w:numPr>
          <w:ilvl w:val="0"/>
          <w:numId w:val="3"/>
        </w:numPr>
        <w:spacing w:after="120"/>
        <w:ind w:left="993" w:hanging="284"/>
        <w:jc w:val="both"/>
        <w:rPr>
          <w:rFonts w:ascii="Arial" w:hAnsi="Arial" w:cs="Arial"/>
          <w:sz w:val="22"/>
          <w:szCs w:val="22"/>
        </w:rPr>
      </w:pPr>
      <w:r w:rsidRPr="00176A01">
        <w:rPr>
          <w:rFonts w:ascii="Arial" w:hAnsi="Arial" w:cs="Arial"/>
          <w:sz w:val="22"/>
          <w:szCs w:val="22"/>
        </w:rPr>
        <w:t>Garbiketa- eta mantentze-kontratuak.</w:t>
      </w:r>
    </w:p>
    <w:p w:rsidR="00445490" w:rsidRPr="00176A01" w:rsidRDefault="00176A01" w:rsidP="00176A01">
      <w:pPr>
        <w:pStyle w:val="Prrafodelista"/>
        <w:numPr>
          <w:ilvl w:val="0"/>
          <w:numId w:val="3"/>
        </w:numPr>
        <w:spacing w:after="120"/>
        <w:ind w:left="993" w:hanging="284"/>
        <w:jc w:val="both"/>
        <w:rPr>
          <w:rFonts w:ascii="Arial" w:hAnsi="Arial" w:cs="Arial"/>
          <w:sz w:val="22"/>
          <w:szCs w:val="22"/>
        </w:rPr>
      </w:pPr>
      <w:r w:rsidRPr="00176A01">
        <w:rPr>
          <w:rFonts w:ascii="Arial" w:hAnsi="Arial" w:cs="Arial"/>
          <w:sz w:val="22"/>
          <w:szCs w:val="22"/>
        </w:rPr>
        <w:t>Zerbitzu profesional independenteak; negozioaren publizitatea eta sustapena.</w:t>
      </w:r>
    </w:p>
    <w:p w:rsidR="00445490" w:rsidRPr="00176A01" w:rsidRDefault="00176A01" w:rsidP="00176A01">
      <w:pPr>
        <w:pStyle w:val="Prrafodelista"/>
        <w:numPr>
          <w:ilvl w:val="0"/>
          <w:numId w:val="3"/>
        </w:numPr>
        <w:spacing w:after="120"/>
        <w:ind w:left="993" w:hanging="284"/>
        <w:jc w:val="both"/>
        <w:rPr>
          <w:rFonts w:ascii="Arial" w:hAnsi="Arial" w:cs="Arial"/>
          <w:sz w:val="22"/>
          <w:szCs w:val="22"/>
        </w:rPr>
      </w:pPr>
      <w:r w:rsidRPr="00176A01">
        <w:rPr>
          <w:rFonts w:ascii="Arial" w:hAnsi="Arial" w:cs="Arial"/>
          <w:sz w:val="22"/>
          <w:szCs w:val="22"/>
        </w:rPr>
        <w:lastRenderedPageBreak/>
        <w:t>Gizarte Segurantzarekiko sustatzaileen kotizazioak, tarifa planoa duten autonomoen kuotak kanpo.</w:t>
      </w:r>
    </w:p>
    <w:p w:rsidR="00445490" w:rsidRPr="00445490" w:rsidRDefault="00445490" w:rsidP="00445490">
      <w:pPr>
        <w:jc w:val="both"/>
        <w:rPr>
          <w:rFonts w:ascii="Arial" w:hAnsi="Arial" w:cs="Arial"/>
          <w:sz w:val="22"/>
          <w:szCs w:val="22"/>
        </w:rPr>
      </w:pPr>
    </w:p>
    <w:p w:rsidR="00445490" w:rsidRPr="00176A01" w:rsidRDefault="00176A01" w:rsidP="00176A01">
      <w:pPr>
        <w:jc w:val="both"/>
        <w:rPr>
          <w:rFonts w:ascii="Arial" w:hAnsi="Arial" w:cs="Arial"/>
          <w:sz w:val="22"/>
          <w:szCs w:val="22"/>
        </w:rPr>
      </w:pPr>
      <w:r w:rsidRPr="00176A01">
        <w:rPr>
          <w:rFonts w:ascii="Arial" w:hAnsi="Arial" w:cs="Arial"/>
          <w:sz w:val="22"/>
          <w:szCs w:val="22"/>
        </w:rPr>
        <w:t>Enpresak pertsona edo erakuntza sustatzailearen egoitzan kokatuta badaude, lokalari atxikitako gastuak ez dira diruz lagunduko.</w:t>
      </w:r>
    </w:p>
    <w:p w:rsidR="00445490" w:rsidRPr="00445490" w:rsidRDefault="00445490" w:rsidP="00445490">
      <w:pPr>
        <w:jc w:val="both"/>
        <w:rPr>
          <w:rFonts w:ascii="Arial" w:hAnsi="Arial" w:cs="Arial"/>
          <w:sz w:val="22"/>
          <w:szCs w:val="22"/>
        </w:rPr>
      </w:pPr>
    </w:p>
    <w:p w:rsidR="00445490" w:rsidRPr="00176A01" w:rsidRDefault="00176A01" w:rsidP="00176A01">
      <w:pPr>
        <w:jc w:val="both"/>
        <w:rPr>
          <w:rFonts w:ascii="Arial" w:hAnsi="Arial" w:cs="Arial"/>
          <w:sz w:val="22"/>
          <w:szCs w:val="22"/>
        </w:rPr>
      </w:pPr>
      <w:r w:rsidRPr="00176A01">
        <w:rPr>
          <w:rFonts w:ascii="Arial" w:hAnsi="Arial" w:cs="Arial"/>
          <w:sz w:val="22"/>
          <w:szCs w:val="22"/>
        </w:rPr>
        <w:t>Lokalaren errentamenduaren kasuan, alokairu-kontratuaren kopia eta finantza osatu izanaren frogagiria aurkeztu beharko dira.</w:t>
      </w:r>
    </w:p>
    <w:p w:rsidR="00445490" w:rsidRPr="00445490" w:rsidRDefault="00445490" w:rsidP="00445490">
      <w:pPr>
        <w:jc w:val="both"/>
        <w:rPr>
          <w:rFonts w:ascii="Arial" w:hAnsi="Arial" w:cs="Arial"/>
          <w:sz w:val="22"/>
          <w:szCs w:val="22"/>
        </w:rPr>
      </w:pPr>
    </w:p>
    <w:p w:rsidR="00445490" w:rsidRPr="00176A01" w:rsidRDefault="00176A01" w:rsidP="00176A01">
      <w:pPr>
        <w:pStyle w:val="Prrafodelista"/>
        <w:numPr>
          <w:ilvl w:val="0"/>
          <w:numId w:val="17"/>
        </w:numPr>
        <w:ind w:left="284" w:hanging="284"/>
        <w:jc w:val="both"/>
      </w:pPr>
      <w:r w:rsidRPr="00176A01">
        <w:rPr>
          <w:rFonts w:ascii="Arial" w:hAnsi="Arial" w:cs="Arial"/>
          <w:sz w:val="22"/>
          <w:szCs w:val="22"/>
        </w:rPr>
        <w:t>Diruz lagun daitezkeen inbertsioak:</w:t>
      </w:r>
      <w:r w:rsidR="00445490" w:rsidRPr="00176A01">
        <w:rPr>
          <w:rFonts w:ascii="Arial" w:hAnsi="Arial" w:cs="Arial"/>
          <w:sz w:val="22"/>
          <w:szCs w:val="22"/>
        </w:rPr>
        <w:t xml:space="preserve"> </w:t>
      </w:r>
    </w:p>
    <w:p w:rsidR="00445490" w:rsidRPr="00445490" w:rsidRDefault="00176A01" w:rsidP="00F921C9">
      <w:pPr>
        <w:ind w:left="284"/>
        <w:jc w:val="both"/>
        <w:rPr>
          <w:rFonts w:ascii="Arial" w:hAnsi="Arial" w:cs="Arial"/>
          <w:sz w:val="22"/>
          <w:szCs w:val="22"/>
        </w:rPr>
      </w:pPr>
      <w:r w:rsidRPr="00176A01">
        <w:rPr>
          <w:rFonts w:ascii="Arial" w:hAnsi="Arial" w:cs="Arial"/>
          <w:sz w:val="22"/>
          <w:szCs w:val="22"/>
        </w:rPr>
        <w:t>Ibilgetuaren ondorengo elementu hauek sar daitezke inbertsioaren kontzeptupean:</w:t>
      </w:r>
      <w:r w:rsidR="00445490" w:rsidRPr="00176A01">
        <w:rPr>
          <w:rFonts w:ascii="Arial" w:hAnsi="Arial" w:cs="Arial"/>
          <w:sz w:val="22"/>
          <w:szCs w:val="22"/>
        </w:rPr>
        <w:t xml:space="preserve"> </w:t>
      </w:r>
    </w:p>
    <w:p w:rsidR="00445490" w:rsidRPr="00176A01" w:rsidRDefault="00176A01" w:rsidP="00176A01">
      <w:pPr>
        <w:pStyle w:val="Prrafodelista"/>
        <w:numPr>
          <w:ilvl w:val="0"/>
          <w:numId w:val="3"/>
        </w:numPr>
        <w:spacing w:after="120"/>
        <w:ind w:left="993" w:hanging="284"/>
        <w:jc w:val="both"/>
        <w:rPr>
          <w:rFonts w:ascii="Arial" w:hAnsi="Arial" w:cs="Arial"/>
          <w:sz w:val="22"/>
          <w:szCs w:val="22"/>
        </w:rPr>
      </w:pPr>
      <w:r w:rsidRPr="00176A01">
        <w:rPr>
          <w:rFonts w:ascii="Arial" w:hAnsi="Arial" w:cs="Arial"/>
          <w:sz w:val="22"/>
          <w:szCs w:val="22"/>
        </w:rPr>
        <w:t>Aplikazio informatikoak.</w:t>
      </w:r>
    </w:p>
    <w:p w:rsidR="00445490" w:rsidRPr="00176A01" w:rsidRDefault="00176A01" w:rsidP="00176A01">
      <w:pPr>
        <w:pStyle w:val="Prrafodelista"/>
        <w:numPr>
          <w:ilvl w:val="0"/>
          <w:numId w:val="3"/>
        </w:numPr>
        <w:spacing w:after="120"/>
        <w:ind w:left="993" w:hanging="284"/>
        <w:jc w:val="both"/>
        <w:rPr>
          <w:rFonts w:ascii="Arial" w:hAnsi="Arial" w:cs="Arial"/>
          <w:sz w:val="22"/>
          <w:szCs w:val="22"/>
        </w:rPr>
      </w:pPr>
      <w:r w:rsidRPr="00176A01">
        <w:rPr>
          <w:rFonts w:ascii="Arial" w:hAnsi="Arial" w:cs="Arial"/>
          <w:sz w:val="22"/>
          <w:szCs w:val="22"/>
        </w:rPr>
        <w:t>Instalazio teknikoak eta egokitzapen-obrak.</w:t>
      </w:r>
    </w:p>
    <w:p w:rsidR="00445490" w:rsidRPr="00176A01" w:rsidRDefault="00176A01" w:rsidP="00176A01">
      <w:pPr>
        <w:pStyle w:val="Prrafodelista"/>
        <w:numPr>
          <w:ilvl w:val="0"/>
          <w:numId w:val="3"/>
        </w:numPr>
        <w:spacing w:after="120"/>
        <w:ind w:left="993" w:hanging="284"/>
        <w:jc w:val="both"/>
        <w:rPr>
          <w:rFonts w:ascii="Arial" w:hAnsi="Arial" w:cs="Arial"/>
          <w:sz w:val="22"/>
          <w:szCs w:val="22"/>
        </w:rPr>
      </w:pPr>
      <w:r w:rsidRPr="00176A01">
        <w:rPr>
          <w:rFonts w:ascii="Arial" w:hAnsi="Arial" w:cs="Arial"/>
          <w:sz w:val="22"/>
          <w:szCs w:val="22"/>
        </w:rPr>
        <w:t>Makineria</w:t>
      </w:r>
    </w:p>
    <w:p w:rsidR="00445490" w:rsidRPr="00176A01" w:rsidRDefault="00176A01" w:rsidP="00176A01">
      <w:pPr>
        <w:pStyle w:val="Prrafodelista"/>
        <w:numPr>
          <w:ilvl w:val="0"/>
          <w:numId w:val="3"/>
        </w:numPr>
        <w:spacing w:after="120"/>
        <w:ind w:left="993" w:hanging="284"/>
        <w:jc w:val="both"/>
        <w:rPr>
          <w:rFonts w:ascii="Arial" w:hAnsi="Arial" w:cs="Arial"/>
          <w:sz w:val="22"/>
          <w:szCs w:val="22"/>
        </w:rPr>
      </w:pPr>
      <w:r w:rsidRPr="00176A01">
        <w:rPr>
          <w:rFonts w:ascii="Arial" w:hAnsi="Arial" w:cs="Arial"/>
          <w:sz w:val="22"/>
          <w:szCs w:val="22"/>
        </w:rPr>
        <w:t>Altzariak.</w:t>
      </w:r>
    </w:p>
    <w:p w:rsidR="00445490" w:rsidRPr="00176A01" w:rsidRDefault="00176A01" w:rsidP="00176A01">
      <w:pPr>
        <w:pStyle w:val="Prrafodelista"/>
        <w:numPr>
          <w:ilvl w:val="0"/>
          <w:numId w:val="3"/>
        </w:numPr>
        <w:spacing w:after="120"/>
        <w:ind w:left="993" w:hanging="284"/>
        <w:jc w:val="both"/>
        <w:rPr>
          <w:rFonts w:ascii="Arial" w:hAnsi="Arial" w:cs="Arial"/>
          <w:sz w:val="22"/>
          <w:szCs w:val="22"/>
        </w:rPr>
      </w:pPr>
      <w:r w:rsidRPr="00176A01">
        <w:rPr>
          <w:rFonts w:ascii="Arial" w:hAnsi="Arial" w:cs="Arial"/>
          <w:sz w:val="22"/>
          <w:szCs w:val="22"/>
        </w:rPr>
        <w:t>Informazio-prozesuetarako ekipoak.</w:t>
      </w:r>
    </w:p>
    <w:p w:rsidR="00445490" w:rsidRPr="00176A01" w:rsidRDefault="00176A01" w:rsidP="00176A01">
      <w:pPr>
        <w:pStyle w:val="Prrafodelista"/>
        <w:numPr>
          <w:ilvl w:val="0"/>
          <w:numId w:val="3"/>
        </w:numPr>
        <w:spacing w:after="120"/>
        <w:ind w:left="993" w:hanging="284"/>
        <w:jc w:val="both"/>
        <w:rPr>
          <w:rFonts w:ascii="Arial" w:hAnsi="Arial" w:cs="Arial"/>
          <w:sz w:val="22"/>
          <w:szCs w:val="22"/>
        </w:rPr>
      </w:pPr>
      <w:r w:rsidRPr="00176A01">
        <w:rPr>
          <w:rFonts w:ascii="Arial" w:hAnsi="Arial" w:cs="Arial"/>
          <w:sz w:val="22"/>
          <w:szCs w:val="22"/>
        </w:rPr>
        <w:t>Garraio-elementuak (bakarrik industrial modura katalogatutako ibilgailuetarako).</w:t>
      </w:r>
    </w:p>
    <w:p w:rsidR="00445490" w:rsidRPr="00445490" w:rsidRDefault="00445490" w:rsidP="00445490">
      <w:pPr>
        <w:ind w:firstLine="540"/>
        <w:jc w:val="both"/>
        <w:rPr>
          <w:rFonts w:ascii="Arial" w:hAnsi="Arial" w:cs="Arial"/>
          <w:sz w:val="22"/>
          <w:szCs w:val="22"/>
        </w:rPr>
      </w:pPr>
    </w:p>
    <w:p w:rsidR="00445490" w:rsidRPr="003433F2" w:rsidRDefault="00176A01" w:rsidP="003433F2">
      <w:pPr>
        <w:jc w:val="both"/>
        <w:rPr>
          <w:rFonts w:ascii="Arial" w:hAnsi="Arial" w:cs="Arial"/>
          <w:sz w:val="22"/>
          <w:szCs w:val="22"/>
        </w:rPr>
      </w:pPr>
      <w:r w:rsidRPr="003433F2">
        <w:rPr>
          <w:rFonts w:ascii="Arial" w:hAnsi="Arial" w:cs="Arial"/>
          <w:sz w:val="22"/>
          <w:szCs w:val="22"/>
        </w:rPr>
        <w:t>Elementu berrietan egindako inbertsioak izango dira, enpresaren helburua osatzen duten jarduerekin zuzeneko harremana badute, ordainarekin edo ordainik gabe hirugarrenei lagata ez badaude eta enpresa eskatzaileak berak fabrikatu edo merkaturatu ez baditu.</w:t>
      </w:r>
    </w:p>
    <w:p w:rsidR="00445490" w:rsidRPr="00445490" w:rsidRDefault="00445490" w:rsidP="00445490">
      <w:pPr>
        <w:jc w:val="both"/>
        <w:rPr>
          <w:rFonts w:ascii="Arial" w:hAnsi="Arial" w:cs="Arial"/>
          <w:sz w:val="22"/>
          <w:szCs w:val="22"/>
        </w:rPr>
      </w:pPr>
    </w:p>
    <w:p w:rsidR="00445490" w:rsidRPr="003433F2" w:rsidRDefault="003433F2" w:rsidP="003433F2">
      <w:pPr>
        <w:jc w:val="both"/>
        <w:rPr>
          <w:rFonts w:ascii="Arial" w:hAnsi="Arial" w:cs="Arial"/>
          <w:sz w:val="22"/>
          <w:szCs w:val="22"/>
        </w:rPr>
      </w:pPr>
      <w:r w:rsidRPr="003433F2">
        <w:rPr>
          <w:rFonts w:ascii="Arial" w:hAnsi="Arial" w:cs="Arial"/>
          <w:sz w:val="22"/>
          <w:szCs w:val="22"/>
        </w:rPr>
        <w:t>Enpresa sustatzailearen egoitzan kokatuta egonez gero, bakarrik diruz lagunduko dira aplikazio informatikoen, informazio-prozesuetarako ekipoen (baldin eta esklusiboki enpresa-jarduerarako erabili behar badira) eta garraio-elementuen (bakarrik industrial modura katalogatutako ibilgailuetarako) inguruko inbertsioak.</w:t>
      </w:r>
    </w:p>
    <w:p w:rsidR="00445490" w:rsidRPr="00445490" w:rsidRDefault="00445490" w:rsidP="00445490">
      <w:pPr>
        <w:jc w:val="both"/>
        <w:rPr>
          <w:rFonts w:ascii="Arial" w:hAnsi="Arial" w:cs="Arial"/>
          <w:sz w:val="22"/>
          <w:szCs w:val="22"/>
        </w:rPr>
      </w:pPr>
    </w:p>
    <w:p w:rsidR="00BF67BA" w:rsidRPr="0026179B" w:rsidRDefault="003433F2" w:rsidP="003433F2">
      <w:pPr>
        <w:jc w:val="both"/>
        <w:rPr>
          <w:rFonts w:ascii="Arial" w:hAnsi="Arial" w:cs="Arial"/>
          <w:sz w:val="22"/>
          <w:szCs w:val="22"/>
        </w:rPr>
      </w:pPr>
      <w:r w:rsidRPr="0026179B">
        <w:rPr>
          <w:rFonts w:ascii="Arial" w:hAnsi="Arial" w:cs="Arial"/>
          <w:sz w:val="22"/>
          <w:szCs w:val="22"/>
        </w:rPr>
        <w:t>Instalazio teknikoak eta egokitzapen-obrak enpresa adituek egingo dituzte. Atal honetan dirulaguntza jaso dezaketen jarduketak baloratzeko orduan, kontuan hartuko da obra-lizentziak eskatzeko eta/edo azken likidazioa aurkezteko dokumentazioa.</w:t>
      </w:r>
    </w:p>
    <w:p w:rsidR="00445490" w:rsidRPr="00445490" w:rsidRDefault="00445490" w:rsidP="00445490">
      <w:pPr>
        <w:jc w:val="both"/>
        <w:rPr>
          <w:rFonts w:ascii="Arial" w:hAnsi="Arial" w:cs="Arial"/>
          <w:sz w:val="22"/>
          <w:szCs w:val="22"/>
        </w:rPr>
      </w:pPr>
    </w:p>
    <w:p w:rsidR="00445490" w:rsidRPr="003433F2" w:rsidRDefault="003433F2" w:rsidP="003433F2">
      <w:pPr>
        <w:jc w:val="both"/>
        <w:rPr>
          <w:rFonts w:ascii="Arial" w:hAnsi="Arial" w:cs="Arial"/>
          <w:sz w:val="22"/>
          <w:szCs w:val="22"/>
        </w:rPr>
      </w:pPr>
      <w:r w:rsidRPr="003433F2">
        <w:rPr>
          <w:rFonts w:ascii="Arial" w:hAnsi="Arial" w:cs="Arial"/>
          <w:sz w:val="22"/>
          <w:szCs w:val="22"/>
        </w:rPr>
        <w:t>“Informazio-prozesuetarako ekipoak” atalean enpresa eskatzaile bakoitzeko gehienez ordenagailu bat (mahai gainekoa edo eramangarria) lagunduko da diruz.</w:t>
      </w:r>
    </w:p>
    <w:p w:rsidR="00445490" w:rsidRPr="00445490" w:rsidRDefault="00445490" w:rsidP="00445490">
      <w:pPr>
        <w:jc w:val="both"/>
        <w:rPr>
          <w:rFonts w:ascii="Arial" w:hAnsi="Arial" w:cs="Arial"/>
          <w:sz w:val="22"/>
          <w:szCs w:val="22"/>
        </w:rPr>
      </w:pPr>
    </w:p>
    <w:p w:rsidR="00445490" w:rsidRPr="003433F2" w:rsidRDefault="003433F2" w:rsidP="003433F2">
      <w:pPr>
        <w:jc w:val="both"/>
        <w:rPr>
          <w:rFonts w:ascii="Arial" w:hAnsi="Arial" w:cs="Arial"/>
          <w:sz w:val="22"/>
          <w:szCs w:val="22"/>
        </w:rPr>
      </w:pPr>
      <w:r w:rsidRPr="003433F2">
        <w:rPr>
          <w:rFonts w:ascii="Arial" w:hAnsi="Arial" w:cs="Arial"/>
          <w:sz w:val="22"/>
          <w:szCs w:val="22"/>
        </w:rPr>
        <w:t>Ez dute dirulaguntzarik jasoko administrazio-baimenen, lizentzien edo parekoen tasek, ezta zerga edo tributuen ordainketek ala fidantzek ere.</w:t>
      </w:r>
    </w:p>
    <w:p w:rsidR="00445490" w:rsidRPr="00445490" w:rsidRDefault="00445490" w:rsidP="00445490">
      <w:pPr>
        <w:jc w:val="both"/>
        <w:rPr>
          <w:rFonts w:ascii="Arial" w:hAnsi="Arial" w:cs="Arial"/>
          <w:sz w:val="22"/>
          <w:szCs w:val="22"/>
        </w:rPr>
      </w:pPr>
    </w:p>
    <w:p w:rsidR="00445490" w:rsidRPr="003433F2" w:rsidRDefault="003433F2" w:rsidP="003433F2">
      <w:pPr>
        <w:jc w:val="both"/>
        <w:rPr>
          <w:rFonts w:ascii="Arial" w:hAnsi="Arial" w:cs="Arial"/>
          <w:sz w:val="22"/>
          <w:szCs w:val="22"/>
        </w:rPr>
      </w:pPr>
      <w:r w:rsidRPr="003433F2">
        <w:rPr>
          <w:rFonts w:ascii="Arial" w:hAnsi="Arial" w:cs="Arial"/>
          <w:sz w:val="22"/>
          <w:szCs w:val="22"/>
        </w:rPr>
        <w:t>Bakarrik onartuko dira "inbertsioetan” diruz lagun daitezkeen aktiboen fakturak, zenbatekoa, BEZik gabe, 50 eurokoa edo hortik gorakoa bada.</w:t>
      </w:r>
    </w:p>
    <w:p w:rsidR="0028707A" w:rsidRPr="003433F2" w:rsidRDefault="003433F2" w:rsidP="003433F2">
      <w:pPr>
        <w:pStyle w:val="Ttulo4"/>
        <w:ind w:left="1276" w:hanging="1276"/>
      </w:pPr>
      <w:r w:rsidRPr="003433F2">
        <w:t>Laguntzaren zenbatekoa</w:t>
      </w:r>
    </w:p>
    <w:p w:rsidR="0028707A" w:rsidRPr="003433F2" w:rsidRDefault="003433F2" w:rsidP="003433F2">
      <w:pPr>
        <w:jc w:val="both"/>
        <w:rPr>
          <w:rFonts w:ascii="Arial" w:hAnsi="Arial" w:cs="Arial"/>
          <w:sz w:val="22"/>
          <w:szCs w:val="22"/>
        </w:rPr>
      </w:pPr>
      <w:r w:rsidRPr="003433F2">
        <w:rPr>
          <w:rFonts w:ascii="Arial" w:hAnsi="Arial" w:cs="Arial"/>
          <w:sz w:val="22"/>
          <w:szCs w:val="22"/>
        </w:rPr>
        <w:t>Itzuli beharrik gabe dirulaguntza jaso dezaketen inbertsio eta gastuen % 70era arteko laguntza aurrez ikusten da, erakunde onuradun bakoitzeko gehienez 1.000,00 eurora arte.</w:t>
      </w:r>
    </w:p>
    <w:p w:rsidR="0028707A" w:rsidRPr="00445490" w:rsidRDefault="003433F2" w:rsidP="00445490">
      <w:pPr>
        <w:jc w:val="both"/>
        <w:rPr>
          <w:rFonts w:ascii="Arial" w:hAnsi="Arial" w:cs="Arial"/>
          <w:sz w:val="22"/>
          <w:szCs w:val="22"/>
        </w:rPr>
      </w:pPr>
      <w:r w:rsidRPr="003433F2">
        <w:rPr>
          <w:rFonts w:ascii="Arial" w:hAnsi="Arial" w:cs="Arial"/>
          <w:sz w:val="22"/>
          <w:szCs w:val="22"/>
        </w:rPr>
        <w:t>Dirulaguntza kalkulatzeko aintzat hartuko da inbertsioen eroste-balioa, BEZa kanpo.</w:t>
      </w:r>
      <w:r w:rsidR="0028707A" w:rsidRPr="003433F2">
        <w:rPr>
          <w:rFonts w:ascii="Arial" w:hAnsi="Arial" w:cs="Arial"/>
          <w:sz w:val="22"/>
          <w:szCs w:val="22"/>
        </w:rPr>
        <w:t xml:space="preserve"> </w:t>
      </w:r>
      <w:r w:rsidR="0028707A" w:rsidRPr="0028707A">
        <w:rPr>
          <w:rFonts w:ascii="Arial" w:hAnsi="Arial" w:cs="Arial"/>
          <w:sz w:val="22"/>
          <w:szCs w:val="22"/>
        </w:rPr>
        <w:t xml:space="preserve"> </w:t>
      </w:r>
    </w:p>
    <w:p w:rsidR="00625D8F" w:rsidRPr="003433F2" w:rsidRDefault="003433F2" w:rsidP="003433F2">
      <w:pPr>
        <w:pStyle w:val="Ttulo4"/>
        <w:ind w:left="1276" w:hanging="1276"/>
      </w:pPr>
      <w:r w:rsidRPr="003433F2">
        <w:lastRenderedPageBreak/>
        <w:t>Nahitaezko dokumentazioa</w:t>
      </w:r>
    </w:p>
    <w:p w:rsidR="00B44019" w:rsidRPr="001A6662" w:rsidRDefault="003433F2" w:rsidP="003433F2">
      <w:pPr>
        <w:jc w:val="both"/>
        <w:rPr>
          <w:rFonts w:ascii="Arial" w:hAnsi="Arial" w:cs="Arial"/>
          <w:sz w:val="22"/>
          <w:szCs w:val="22"/>
        </w:rPr>
      </w:pPr>
      <w:r w:rsidRPr="001A6662">
        <w:rPr>
          <w:rFonts w:ascii="Arial" w:hAnsi="Arial" w:cs="Arial"/>
          <w:sz w:val="22"/>
          <w:szCs w:val="22"/>
        </w:rPr>
        <w:t>Laguntza-eskaerak eskabide-eredu normalizatuan aurkeztuko dira eta 1. ildoaren zinpeko adierazpena gehituko zaie. Behar bezala bete eta sinatu beharko dira eta, gainera, honako dokumentu hauek erantsiko dira:</w:t>
      </w:r>
    </w:p>
    <w:p w:rsidR="00A61FED" w:rsidRPr="001A6662" w:rsidRDefault="003433F2" w:rsidP="003433F2">
      <w:pPr>
        <w:pStyle w:val="Prrafodelista"/>
        <w:numPr>
          <w:ilvl w:val="0"/>
          <w:numId w:val="4"/>
        </w:numPr>
        <w:spacing w:before="120"/>
        <w:ind w:left="714" w:hanging="357"/>
        <w:contextualSpacing w:val="0"/>
        <w:jc w:val="both"/>
        <w:rPr>
          <w:rFonts w:ascii="Arial" w:hAnsi="Arial" w:cs="Arial"/>
          <w:sz w:val="22"/>
          <w:szCs w:val="22"/>
        </w:rPr>
      </w:pPr>
      <w:r w:rsidRPr="001A6662">
        <w:rPr>
          <w:rFonts w:ascii="Arial" w:hAnsi="Arial" w:cs="Arial"/>
          <w:sz w:val="22"/>
          <w:szCs w:val="22"/>
        </w:rPr>
        <w:t>Pertsona fisikoa titular bezala duten jarduerak:</w:t>
      </w:r>
    </w:p>
    <w:p w:rsidR="00B44019" w:rsidRPr="001A6662" w:rsidRDefault="003433F2" w:rsidP="003433F2">
      <w:pPr>
        <w:pStyle w:val="Prrafodelista"/>
        <w:numPr>
          <w:ilvl w:val="0"/>
          <w:numId w:val="21"/>
        </w:numPr>
        <w:ind w:left="993" w:hanging="284"/>
        <w:jc w:val="both"/>
        <w:rPr>
          <w:rFonts w:ascii="Arial" w:hAnsi="Arial" w:cs="Arial"/>
          <w:sz w:val="22"/>
          <w:szCs w:val="22"/>
        </w:rPr>
      </w:pPr>
      <w:r w:rsidRPr="001A6662">
        <w:rPr>
          <w:rFonts w:ascii="Arial" w:hAnsi="Arial" w:cs="Arial"/>
          <w:sz w:val="22"/>
          <w:szCs w:val="22"/>
        </w:rPr>
        <w:t>Eskatzaileari dagokion NAN-Nortasun Agiri Nazionalaren fotokopia.</w:t>
      </w:r>
    </w:p>
    <w:p w:rsidR="00A61FED" w:rsidRPr="001A6662" w:rsidRDefault="003433F2" w:rsidP="003433F2">
      <w:pPr>
        <w:ind w:left="709"/>
        <w:jc w:val="both"/>
        <w:rPr>
          <w:rFonts w:ascii="Arial" w:hAnsi="Arial" w:cs="Arial"/>
          <w:sz w:val="22"/>
          <w:szCs w:val="22"/>
        </w:rPr>
      </w:pPr>
      <w:r w:rsidRPr="001A6662">
        <w:rPr>
          <w:rFonts w:ascii="Arial" w:hAnsi="Arial" w:cs="Arial"/>
          <w:sz w:val="22"/>
          <w:szCs w:val="22"/>
        </w:rPr>
        <w:t>Pertsona juridikoa titular bezala duten jarduerak:</w:t>
      </w:r>
    </w:p>
    <w:p w:rsidR="00A61FED" w:rsidRPr="001A6662" w:rsidRDefault="003433F2" w:rsidP="003433F2">
      <w:pPr>
        <w:pStyle w:val="Prrafodelista"/>
        <w:numPr>
          <w:ilvl w:val="0"/>
          <w:numId w:val="19"/>
        </w:numPr>
        <w:ind w:left="993" w:hanging="284"/>
        <w:jc w:val="both"/>
        <w:rPr>
          <w:rFonts w:ascii="Arial" w:hAnsi="Arial" w:cs="Arial"/>
          <w:sz w:val="22"/>
          <w:szCs w:val="22"/>
        </w:rPr>
      </w:pPr>
      <w:r w:rsidRPr="001A6662">
        <w:rPr>
          <w:rFonts w:ascii="Arial" w:hAnsi="Arial" w:cs="Arial"/>
          <w:sz w:val="22"/>
          <w:szCs w:val="22"/>
        </w:rPr>
        <w:t>Pertsona juridikoaren IFK-IFZ txartelaren kopia edo, hala badagokio, IFK-IFZri buruzko Foru Ogasunaren ziurtagiria eta bazkide eskatzailearen NANaren kopia, erakundearen izenean eta horri ordezkatuz jarduten badu.</w:t>
      </w:r>
    </w:p>
    <w:p w:rsidR="00EE3EE4" w:rsidRPr="001A6662" w:rsidRDefault="003433F2" w:rsidP="003433F2">
      <w:pPr>
        <w:pStyle w:val="Prrafodelista"/>
        <w:numPr>
          <w:ilvl w:val="0"/>
          <w:numId w:val="21"/>
        </w:numPr>
        <w:ind w:left="993" w:hanging="284"/>
        <w:jc w:val="both"/>
        <w:rPr>
          <w:rFonts w:ascii="Arial" w:hAnsi="Arial" w:cs="Arial"/>
          <w:sz w:val="22"/>
          <w:szCs w:val="22"/>
        </w:rPr>
      </w:pPr>
      <w:r w:rsidRPr="001A6662">
        <w:rPr>
          <w:rFonts w:ascii="Arial" w:hAnsi="Arial" w:cs="Arial"/>
          <w:sz w:val="22"/>
          <w:szCs w:val="22"/>
        </w:rPr>
        <w:t>Pertsona juridikoaren izenean jardunez gero, eskatzailearen ordezpen-ahalmena ziurtatzen duen dokumentua.</w:t>
      </w:r>
    </w:p>
    <w:p w:rsidR="00A61FED" w:rsidRPr="001A6662" w:rsidRDefault="003433F2" w:rsidP="003433F2">
      <w:pPr>
        <w:ind w:left="709"/>
        <w:jc w:val="both"/>
        <w:rPr>
          <w:rFonts w:ascii="Arial" w:hAnsi="Arial" w:cs="Arial"/>
          <w:sz w:val="22"/>
          <w:szCs w:val="22"/>
        </w:rPr>
      </w:pPr>
      <w:r w:rsidRPr="001A6662">
        <w:rPr>
          <w:rFonts w:ascii="Arial" w:hAnsi="Arial" w:cs="Arial"/>
          <w:sz w:val="22"/>
          <w:szCs w:val="22"/>
        </w:rPr>
        <w:t>Berezko nortasun juridikorik gabe errentak eratxikitako araubidean erakundea (ondasunen erkidegoak eta sozietate zibilak) titular bezala duten jarduerak:</w:t>
      </w:r>
    </w:p>
    <w:p w:rsidR="00A61FED" w:rsidRPr="001A6662" w:rsidRDefault="003433F2" w:rsidP="003433F2">
      <w:pPr>
        <w:pStyle w:val="Prrafodelista"/>
        <w:numPr>
          <w:ilvl w:val="0"/>
          <w:numId w:val="20"/>
        </w:numPr>
        <w:ind w:left="993" w:hanging="284"/>
        <w:jc w:val="both"/>
        <w:rPr>
          <w:rFonts w:ascii="Arial" w:hAnsi="Arial" w:cs="Arial"/>
          <w:sz w:val="22"/>
          <w:szCs w:val="22"/>
        </w:rPr>
      </w:pPr>
      <w:r w:rsidRPr="001A6662">
        <w:rPr>
          <w:rFonts w:ascii="Arial" w:hAnsi="Arial" w:cs="Arial"/>
          <w:sz w:val="22"/>
          <w:szCs w:val="22"/>
        </w:rPr>
        <w:t>Erakundearen IFK-IFZ txartelaren kopia edo, hala badagokio, IFK-IFZri buruzko Foru Ogasunaren ziurtagiria eta erakundea eratzeari buruzko kontratuaren kopia, Foru Ogasunean behar bezala erregistratuta; halaber, erakunde eskatzaileen bazkideen NANaren kopia, lan-jardueran badihardute.</w:t>
      </w:r>
      <w:r w:rsidR="00A61FED" w:rsidRPr="001A6662">
        <w:rPr>
          <w:rFonts w:ascii="Arial" w:hAnsi="Arial" w:cs="Arial"/>
          <w:sz w:val="22"/>
          <w:szCs w:val="22"/>
        </w:rPr>
        <w:t xml:space="preserve"> </w:t>
      </w:r>
    </w:p>
    <w:p w:rsidR="00A61FED" w:rsidRPr="001A6662" w:rsidRDefault="003433F2" w:rsidP="003433F2">
      <w:pPr>
        <w:pStyle w:val="Prrafodelista"/>
        <w:numPr>
          <w:ilvl w:val="0"/>
          <w:numId w:val="21"/>
        </w:numPr>
        <w:ind w:left="993" w:hanging="284"/>
        <w:jc w:val="both"/>
        <w:rPr>
          <w:rFonts w:ascii="Arial" w:hAnsi="Arial" w:cs="Arial"/>
          <w:sz w:val="22"/>
          <w:szCs w:val="22"/>
        </w:rPr>
      </w:pPr>
      <w:r w:rsidRPr="001A6662">
        <w:rPr>
          <w:rFonts w:ascii="Arial" w:hAnsi="Arial" w:cs="Arial"/>
          <w:sz w:val="22"/>
          <w:szCs w:val="22"/>
        </w:rPr>
        <w:t>Pertsona eskatzailearen ordezkapen-ahalmena egiaztatzen duen dokumentua, berezko nortasun juridikorik izan gabe errentak eratxikitzeko araubidean erakundearen (sozietate zibil edo ondasunen erkidegoa) izenean aritzen bada.</w:t>
      </w:r>
    </w:p>
    <w:p w:rsidR="00B44019" w:rsidRPr="001A6662" w:rsidRDefault="003433F2" w:rsidP="003433F2">
      <w:pPr>
        <w:pStyle w:val="Prrafodelista"/>
        <w:numPr>
          <w:ilvl w:val="0"/>
          <w:numId w:val="4"/>
        </w:numPr>
        <w:spacing w:before="120"/>
        <w:ind w:left="714" w:hanging="357"/>
        <w:contextualSpacing w:val="0"/>
        <w:jc w:val="both"/>
        <w:rPr>
          <w:rFonts w:ascii="Arial" w:hAnsi="Arial" w:cs="Arial"/>
          <w:sz w:val="22"/>
          <w:szCs w:val="22"/>
        </w:rPr>
      </w:pPr>
      <w:r w:rsidRPr="001A6662">
        <w:rPr>
          <w:rFonts w:ascii="Arial" w:hAnsi="Arial" w:cs="Arial"/>
          <w:sz w:val="22"/>
          <w:szCs w:val="22"/>
        </w:rPr>
        <w:t>Foru Ogasunak emana, ekonomia-jardueren gaineko zergan alta eta bajen ziurtagiri eguneratua.</w:t>
      </w:r>
    </w:p>
    <w:p w:rsidR="00B44019" w:rsidRPr="001A6662" w:rsidRDefault="003433F2" w:rsidP="003433F2">
      <w:pPr>
        <w:pStyle w:val="Prrafodelista"/>
        <w:numPr>
          <w:ilvl w:val="0"/>
          <w:numId w:val="4"/>
        </w:numPr>
        <w:spacing w:before="120"/>
        <w:ind w:left="714" w:hanging="357"/>
        <w:contextualSpacing w:val="0"/>
        <w:jc w:val="both"/>
        <w:rPr>
          <w:rFonts w:ascii="Arial" w:hAnsi="Arial" w:cs="Arial"/>
          <w:sz w:val="22"/>
          <w:szCs w:val="22"/>
        </w:rPr>
      </w:pPr>
      <w:r w:rsidRPr="001A6662">
        <w:rPr>
          <w:rFonts w:ascii="Arial" w:hAnsi="Arial" w:cs="Arial"/>
          <w:sz w:val="22"/>
          <w:szCs w:val="22"/>
        </w:rPr>
        <w:t>Gizarte Segurantzako langile autonomoen araubide berezian alta eta bajen ziurtagiri eguneratua.</w:t>
      </w:r>
    </w:p>
    <w:p w:rsidR="00B44019" w:rsidRPr="001A6662" w:rsidRDefault="003433F2" w:rsidP="001A6662">
      <w:pPr>
        <w:pStyle w:val="Prrafodelista"/>
        <w:numPr>
          <w:ilvl w:val="0"/>
          <w:numId w:val="4"/>
        </w:numPr>
        <w:spacing w:before="120"/>
        <w:ind w:left="714" w:hanging="357"/>
        <w:contextualSpacing w:val="0"/>
        <w:jc w:val="both"/>
        <w:rPr>
          <w:rFonts w:ascii="Arial" w:hAnsi="Arial" w:cs="Arial"/>
          <w:sz w:val="22"/>
          <w:szCs w:val="22"/>
        </w:rPr>
      </w:pPr>
      <w:r w:rsidRPr="001A6662">
        <w:rPr>
          <w:rFonts w:ascii="Arial" w:hAnsi="Arial" w:cs="Arial"/>
          <w:sz w:val="22"/>
          <w:szCs w:val="22"/>
        </w:rPr>
        <w:t>Bizkaiko Foru Ogasunarekin ordainketak eguneratuak izateari buruzko ziurtagiria.</w:t>
      </w:r>
    </w:p>
    <w:p w:rsidR="00B44019" w:rsidRPr="001A6662" w:rsidRDefault="001A6662" w:rsidP="001A6662">
      <w:pPr>
        <w:pStyle w:val="Prrafodelista"/>
        <w:numPr>
          <w:ilvl w:val="0"/>
          <w:numId w:val="4"/>
        </w:numPr>
        <w:spacing w:before="120"/>
        <w:ind w:left="714" w:hanging="357"/>
        <w:contextualSpacing w:val="0"/>
        <w:jc w:val="both"/>
        <w:rPr>
          <w:rFonts w:ascii="Arial" w:hAnsi="Arial" w:cs="Arial"/>
          <w:sz w:val="22"/>
          <w:szCs w:val="22"/>
        </w:rPr>
      </w:pPr>
      <w:r w:rsidRPr="001A6662">
        <w:rPr>
          <w:rFonts w:ascii="Arial" w:hAnsi="Arial" w:cs="Arial"/>
          <w:sz w:val="22"/>
          <w:szCs w:val="22"/>
        </w:rPr>
        <w:t>Gizarte Segurantzako Diruzaintza Orokorrarekin ordainketak eguneratuak izateari buruzko ziurtagiria.</w:t>
      </w:r>
    </w:p>
    <w:p w:rsidR="00B44019" w:rsidRPr="001A6662" w:rsidRDefault="001A6662" w:rsidP="001A6662">
      <w:pPr>
        <w:pStyle w:val="Prrafodelista"/>
        <w:numPr>
          <w:ilvl w:val="0"/>
          <w:numId w:val="4"/>
        </w:numPr>
        <w:spacing w:before="120"/>
        <w:ind w:left="714" w:hanging="357"/>
        <w:contextualSpacing w:val="0"/>
        <w:jc w:val="both"/>
        <w:rPr>
          <w:rFonts w:ascii="Arial" w:hAnsi="Arial" w:cs="Arial"/>
          <w:sz w:val="22"/>
          <w:szCs w:val="22"/>
        </w:rPr>
      </w:pPr>
      <w:r w:rsidRPr="001A6662">
        <w:rPr>
          <w:rFonts w:ascii="Arial" w:hAnsi="Arial" w:cs="Arial"/>
          <w:sz w:val="22"/>
          <w:szCs w:val="22"/>
        </w:rPr>
        <w:t>Hartzekodunaren fitxa.</w:t>
      </w:r>
    </w:p>
    <w:p w:rsidR="00B44019" w:rsidRPr="001A6662" w:rsidRDefault="001A6662" w:rsidP="001A6662">
      <w:pPr>
        <w:pStyle w:val="Prrafodelista"/>
        <w:numPr>
          <w:ilvl w:val="0"/>
          <w:numId w:val="4"/>
        </w:numPr>
        <w:spacing w:before="120"/>
        <w:ind w:left="714" w:hanging="357"/>
        <w:contextualSpacing w:val="0"/>
        <w:jc w:val="both"/>
        <w:rPr>
          <w:rFonts w:ascii="Arial" w:hAnsi="Arial" w:cs="Arial"/>
          <w:sz w:val="22"/>
          <w:szCs w:val="22"/>
        </w:rPr>
      </w:pPr>
      <w:r w:rsidRPr="001A6662">
        <w:rPr>
          <w:rFonts w:ascii="Arial" w:hAnsi="Arial" w:cs="Arial"/>
          <w:sz w:val="22"/>
          <w:szCs w:val="22"/>
        </w:rPr>
        <w:t>Egindako inbertsioen edo gastuen inguruko fakturen kopia.</w:t>
      </w:r>
      <w:r w:rsidR="00B44019" w:rsidRPr="001A6662">
        <w:rPr>
          <w:rFonts w:ascii="Arial" w:hAnsi="Arial" w:cs="Arial"/>
          <w:sz w:val="22"/>
          <w:szCs w:val="22"/>
        </w:rPr>
        <w:t xml:space="preserve">  </w:t>
      </w:r>
      <w:r w:rsidRPr="001A6662">
        <w:rPr>
          <w:rFonts w:ascii="Arial" w:hAnsi="Arial" w:cs="Arial"/>
          <w:sz w:val="22"/>
          <w:szCs w:val="22"/>
        </w:rPr>
        <w:t>Fakturak zehatzak izango dira, eta ezin hobeki deskribatuko dituzte kontzeptuak, argi eta garbi identifikatzeko.</w:t>
      </w:r>
      <w:r w:rsidR="00362443" w:rsidRPr="001A6662">
        <w:rPr>
          <w:rFonts w:ascii="Arial" w:hAnsi="Arial" w:cs="Arial"/>
          <w:sz w:val="22"/>
          <w:szCs w:val="22"/>
        </w:rPr>
        <w:t xml:space="preserve"> </w:t>
      </w:r>
      <w:r w:rsidRPr="001A6662">
        <w:rPr>
          <w:rFonts w:ascii="Arial" w:hAnsi="Arial" w:cs="Arial"/>
          <w:sz w:val="22"/>
          <w:szCs w:val="22"/>
        </w:rPr>
        <w:t>Ez dira onetsiko kontzeptu kodetuak dituzten faktura.</w:t>
      </w:r>
    </w:p>
    <w:p w:rsidR="00554448" w:rsidRPr="001A6662" w:rsidRDefault="001A6662" w:rsidP="001A6662">
      <w:pPr>
        <w:pStyle w:val="Prrafodelista"/>
        <w:numPr>
          <w:ilvl w:val="0"/>
          <w:numId w:val="4"/>
        </w:numPr>
        <w:spacing w:before="120"/>
        <w:contextualSpacing w:val="0"/>
        <w:jc w:val="both"/>
        <w:rPr>
          <w:rFonts w:ascii="Arial" w:hAnsi="Arial" w:cs="Arial"/>
          <w:sz w:val="22"/>
          <w:szCs w:val="22"/>
        </w:rPr>
      </w:pPr>
      <w:r w:rsidRPr="001A6662">
        <w:rPr>
          <w:rFonts w:ascii="Arial" w:hAnsi="Arial" w:cs="Arial"/>
          <w:sz w:val="22"/>
          <w:szCs w:val="22"/>
        </w:rPr>
        <w:t>Hornitzaileei egindako ordainketak egiaztatzen dituzten dokumentuak.</w:t>
      </w:r>
    </w:p>
    <w:p w:rsidR="00554448" w:rsidRDefault="001A6662" w:rsidP="00554448">
      <w:pPr>
        <w:ind w:left="709"/>
        <w:jc w:val="both"/>
        <w:rPr>
          <w:rFonts w:ascii="Arial" w:hAnsi="Arial" w:cs="Arial"/>
          <w:sz w:val="22"/>
          <w:szCs w:val="22"/>
        </w:rPr>
      </w:pPr>
      <w:r w:rsidRPr="001A6662">
        <w:rPr>
          <w:rFonts w:ascii="Arial" w:hAnsi="Arial" w:cs="Arial"/>
          <w:sz w:val="22"/>
          <w:szCs w:val="22"/>
        </w:rPr>
        <w:t>Bakarrik diruz lagunduko dira ordainagiriaren bidez aipatutako epean fakturen ordainketa, osoa edo partziala, egin dela behar bezala ziurtatzen duten zenbatekoak, nahiz eta fakturako kostua handiagoa izan.</w:t>
      </w:r>
      <w:r w:rsidR="00B44019" w:rsidRPr="001A6662">
        <w:rPr>
          <w:rFonts w:ascii="Arial" w:hAnsi="Arial" w:cs="Arial"/>
          <w:sz w:val="22"/>
          <w:szCs w:val="22"/>
        </w:rPr>
        <w:t xml:space="preserve"> </w:t>
      </w:r>
    </w:p>
    <w:p w:rsidR="00B44019" w:rsidRPr="001A6662" w:rsidRDefault="001A6662" w:rsidP="001A6662">
      <w:pPr>
        <w:ind w:left="709"/>
        <w:jc w:val="both"/>
        <w:rPr>
          <w:rFonts w:ascii="Arial" w:hAnsi="Arial" w:cs="Arial"/>
          <w:sz w:val="22"/>
          <w:szCs w:val="22"/>
        </w:rPr>
      </w:pPr>
      <w:r w:rsidRPr="001A6662">
        <w:rPr>
          <w:rFonts w:ascii="Arial" w:hAnsi="Arial" w:cs="Arial"/>
          <w:sz w:val="22"/>
          <w:szCs w:val="22"/>
        </w:rPr>
        <w:t>Ordainketa banku-transferentziaren, banku-zordunketaren edo bestelako dokumentuaren bidez egiaztatuko da, fakturaren igorleak behar bezala sinatu eta zigilatu ondoren. Horrek ziurtatu beharko du aurkeztutako faktura ordaindu dela.</w:t>
      </w:r>
      <w:r w:rsidR="00B44019" w:rsidRPr="001A6662">
        <w:rPr>
          <w:rFonts w:ascii="Arial" w:hAnsi="Arial" w:cs="Arial"/>
          <w:sz w:val="22"/>
          <w:szCs w:val="22"/>
        </w:rPr>
        <w:t xml:space="preserve"> </w:t>
      </w:r>
      <w:r w:rsidRPr="001A6662">
        <w:rPr>
          <w:rFonts w:ascii="Arial" w:hAnsi="Arial" w:cs="Arial"/>
          <w:sz w:val="22"/>
          <w:szCs w:val="22"/>
        </w:rPr>
        <w:t>Interneten bidez lortutako ordainagiriak banku-erakundeak baliozkotu beharko ditu.</w:t>
      </w:r>
      <w:r w:rsidR="00B44019" w:rsidRPr="001A6662">
        <w:rPr>
          <w:rFonts w:ascii="Arial" w:hAnsi="Arial" w:cs="Arial"/>
          <w:sz w:val="22"/>
          <w:szCs w:val="22"/>
        </w:rPr>
        <w:t xml:space="preserve"> </w:t>
      </w:r>
      <w:r w:rsidR="00B44019" w:rsidRPr="00554448">
        <w:rPr>
          <w:rFonts w:ascii="Arial" w:hAnsi="Arial" w:cs="Arial"/>
          <w:sz w:val="22"/>
          <w:szCs w:val="22"/>
        </w:rPr>
        <w:t xml:space="preserve"> </w:t>
      </w:r>
      <w:r w:rsidRPr="001A6662">
        <w:rPr>
          <w:rFonts w:ascii="Arial" w:hAnsi="Arial" w:cs="Arial"/>
          <w:sz w:val="22"/>
          <w:szCs w:val="22"/>
        </w:rPr>
        <w:t>Nolanahi ere, indarreko legediarekin bat etorriz jardungo da, beraz, bakarrik onetsiko dira eskudirutan ordaindutakoen ordainagiriak edo enpresa-hornitzaileen kobrantza-ziurtagiriak, hornitzaile beraren fakturan edo fakturen multzoan zenbateko guztia ordainketa egitean indarreko legezko mugaren azpian badago eta fakturan bestelako ordainketa-modurik adierazten ez bada.</w:t>
      </w:r>
    </w:p>
    <w:p w:rsidR="00B44019" w:rsidRPr="001A6662" w:rsidRDefault="001A6662" w:rsidP="001A6662">
      <w:pPr>
        <w:pStyle w:val="Prrafodelista"/>
        <w:numPr>
          <w:ilvl w:val="0"/>
          <w:numId w:val="4"/>
        </w:numPr>
        <w:spacing w:before="120"/>
        <w:ind w:left="714" w:hanging="357"/>
        <w:contextualSpacing w:val="0"/>
        <w:jc w:val="both"/>
        <w:rPr>
          <w:sz w:val="22"/>
        </w:rPr>
      </w:pPr>
      <w:r w:rsidRPr="001A6662">
        <w:lastRenderedPageBreak/>
        <w:t>Enpresa-proiektuaren negozio-plana eta memoria ekonomikoa.</w:t>
      </w:r>
    </w:p>
    <w:p w:rsidR="00B44019" w:rsidRPr="00B44019" w:rsidRDefault="00B44019" w:rsidP="00B44019">
      <w:pPr>
        <w:jc w:val="both"/>
        <w:rPr>
          <w:rFonts w:ascii="Arial" w:hAnsi="Arial" w:cs="Arial"/>
          <w:sz w:val="22"/>
          <w:szCs w:val="22"/>
        </w:rPr>
      </w:pPr>
    </w:p>
    <w:p w:rsidR="00B44019" w:rsidRPr="0026179B" w:rsidRDefault="001A6662" w:rsidP="001A6662">
      <w:pPr>
        <w:jc w:val="both"/>
        <w:rPr>
          <w:rFonts w:ascii="Arial" w:hAnsi="Arial" w:cs="Arial"/>
          <w:sz w:val="22"/>
          <w:szCs w:val="22"/>
        </w:rPr>
      </w:pPr>
      <w:r w:rsidRPr="0026179B">
        <w:rPr>
          <w:rFonts w:ascii="Arial" w:hAnsi="Arial" w:cs="Arial"/>
          <w:sz w:val="22"/>
          <w:szCs w:val="22"/>
        </w:rPr>
        <w:t>Ofizioz egiaztatuko da eskatzaileek Sestaoko Udalarekin betebeharrak eguneratuta dituztela eta nahitaezko baimenak eskuratu dituztela.</w:t>
      </w:r>
    </w:p>
    <w:p w:rsidR="00625D8F" w:rsidRPr="001A6662" w:rsidRDefault="001A6662" w:rsidP="001A6662">
      <w:pPr>
        <w:pStyle w:val="Ttulo4"/>
        <w:ind w:left="1276" w:hanging="1276"/>
      </w:pPr>
      <w:r w:rsidRPr="001A6662">
        <w:t>Dirulaguntzak ordaintzea</w:t>
      </w:r>
    </w:p>
    <w:p w:rsidR="00B62932" w:rsidRPr="001A6662" w:rsidRDefault="001A6662" w:rsidP="001A6662">
      <w:pPr>
        <w:spacing w:after="120"/>
        <w:jc w:val="both"/>
        <w:rPr>
          <w:rFonts w:ascii="Arial" w:hAnsi="Arial" w:cs="Arial"/>
          <w:sz w:val="22"/>
          <w:szCs w:val="22"/>
        </w:rPr>
      </w:pPr>
      <w:r w:rsidRPr="001A6662">
        <w:rPr>
          <w:rFonts w:ascii="Arial" w:hAnsi="Arial" w:cs="Arial"/>
          <w:sz w:val="22"/>
          <w:szCs w:val="22"/>
        </w:rPr>
        <w:t>Deialdi honen xede diren dirulaguntzak % 100eko ordainketa bakarrean egingo dira, laguntza emana dagoela adierazten duen ebazpenaren ondoren.</w:t>
      </w:r>
    </w:p>
    <w:p w:rsidR="00B62932" w:rsidRPr="00B649F3" w:rsidRDefault="00B62932" w:rsidP="00B62932">
      <w:pPr>
        <w:spacing w:after="120"/>
        <w:jc w:val="both"/>
        <w:rPr>
          <w:rFonts w:ascii="Arial" w:hAnsi="Arial" w:cs="Arial"/>
          <w:sz w:val="22"/>
          <w:szCs w:val="22"/>
        </w:rPr>
      </w:pPr>
    </w:p>
    <w:p w:rsidR="00B8701D" w:rsidRPr="001A6662" w:rsidRDefault="001A6662" w:rsidP="001A6662">
      <w:pPr>
        <w:pStyle w:val="Ttulo2"/>
      </w:pPr>
      <w:r w:rsidRPr="001A6662">
        <w:t>II. TITULUA</w:t>
      </w:r>
    </w:p>
    <w:p w:rsidR="009E6564" w:rsidRPr="001A6662" w:rsidRDefault="001A6662" w:rsidP="001A6662">
      <w:pPr>
        <w:pStyle w:val="Ttulo3"/>
      </w:pPr>
      <w:r w:rsidRPr="001A6662">
        <w:t>2. ildoa: Sestaoko langabetuen enplegua sustatzeko laguntzak.</w:t>
      </w:r>
    </w:p>
    <w:p w:rsidR="009E6564" w:rsidRPr="001A6662" w:rsidRDefault="001A6662" w:rsidP="001A6662">
      <w:pPr>
        <w:pStyle w:val="Ttulo4"/>
        <w:ind w:left="1276" w:hanging="1276"/>
      </w:pPr>
      <w:r w:rsidRPr="001A6662">
        <w:t>Xedea</w:t>
      </w:r>
    </w:p>
    <w:p w:rsidR="009E6564" w:rsidRPr="001A6662" w:rsidRDefault="001A6662" w:rsidP="001A6662">
      <w:pPr>
        <w:spacing w:after="120"/>
        <w:jc w:val="both"/>
        <w:rPr>
          <w:rFonts w:ascii="Arial" w:hAnsi="Arial" w:cs="Arial"/>
          <w:sz w:val="22"/>
          <w:szCs w:val="22"/>
        </w:rPr>
      </w:pPr>
      <w:r w:rsidRPr="001A6662">
        <w:rPr>
          <w:rFonts w:ascii="Arial" w:hAnsi="Arial" w:cs="Arial"/>
          <w:sz w:val="22"/>
          <w:szCs w:val="22"/>
        </w:rPr>
        <w:t>Erraztasunak ematea enpresei Sestao udalerrian erroldatutako pertsonak kontratatzeko, langabezian badaude eta Lanbide-Euskal Enplegu Zerbitzuan enplegu-eskatzaile gisa inskribatuta agertzen badira.</w:t>
      </w:r>
    </w:p>
    <w:p w:rsidR="00F5261A" w:rsidRPr="001A6662" w:rsidRDefault="001A6662" w:rsidP="001A6662">
      <w:pPr>
        <w:pStyle w:val="Ttulo4"/>
        <w:ind w:left="1276" w:hanging="1276"/>
      </w:pPr>
      <w:r w:rsidRPr="001A6662">
        <w:t>Aurrekontua</w:t>
      </w:r>
    </w:p>
    <w:p w:rsidR="00F5261A" w:rsidRPr="001A6662" w:rsidRDefault="001A6662" w:rsidP="001A6662">
      <w:pPr>
        <w:spacing w:after="120"/>
        <w:jc w:val="both"/>
        <w:rPr>
          <w:rFonts w:ascii="Arial" w:hAnsi="Arial" w:cs="Arial"/>
          <w:sz w:val="22"/>
          <w:szCs w:val="22"/>
        </w:rPr>
      </w:pPr>
      <w:r w:rsidRPr="001A6662">
        <w:rPr>
          <w:rFonts w:ascii="Arial" w:hAnsi="Arial" w:cs="Arial"/>
          <w:sz w:val="22"/>
          <w:szCs w:val="22"/>
        </w:rPr>
        <w:t>Aurrekontua 21.000,00 eurokoa izango da.</w:t>
      </w:r>
    </w:p>
    <w:p w:rsidR="009E6564" w:rsidRPr="001A6662" w:rsidRDefault="001A6662" w:rsidP="001A6662">
      <w:pPr>
        <w:pStyle w:val="Ttulo4"/>
        <w:ind w:left="1276" w:hanging="1276"/>
      </w:pPr>
      <w:r w:rsidRPr="001A6662">
        <w:t>Erakunde onuradunen eskakizunak</w:t>
      </w:r>
    </w:p>
    <w:p w:rsidR="009E6564" w:rsidRPr="001A6662" w:rsidRDefault="001A6662" w:rsidP="001A6662">
      <w:pPr>
        <w:spacing w:after="120"/>
        <w:jc w:val="both"/>
        <w:rPr>
          <w:rFonts w:ascii="Arial" w:hAnsi="Arial" w:cs="Arial"/>
          <w:sz w:val="22"/>
          <w:szCs w:val="22"/>
        </w:rPr>
      </w:pPr>
      <w:r w:rsidRPr="001A6662">
        <w:rPr>
          <w:rFonts w:ascii="Arial" w:hAnsi="Arial" w:cs="Arial"/>
          <w:sz w:val="22"/>
          <w:szCs w:val="22"/>
        </w:rPr>
        <w:t>Laguntza hauen erakunde onuradunak izango dira edozein forma juridiko duten enpresak, banako enpresaburuak eta profesionalak barne, baita ondasunen erkidegoak eta sozietate zibilak ere, alde batera utzita beren zerga- eta sozietate-egoitza, ondorengo eskakizun hauek betetzen badituzte:</w:t>
      </w:r>
    </w:p>
    <w:p w:rsidR="009E6564" w:rsidRPr="001A6662" w:rsidRDefault="001A6662" w:rsidP="001A6662">
      <w:pPr>
        <w:pStyle w:val="Prrafodelista"/>
        <w:numPr>
          <w:ilvl w:val="0"/>
          <w:numId w:val="3"/>
        </w:numPr>
        <w:spacing w:after="120"/>
        <w:ind w:left="426" w:hanging="284"/>
        <w:jc w:val="both"/>
        <w:rPr>
          <w:rFonts w:ascii="Arial" w:hAnsi="Arial" w:cs="Arial"/>
          <w:sz w:val="22"/>
          <w:szCs w:val="22"/>
        </w:rPr>
      </w:pPr>
      <w:r w:rsidRPr="001A6662">
        <w:rPr>
          <w:rFonts w:ascii="Arial" w:hAnsi="Arial" w:cs="Arial"/>
          <w:sz w:val="22"/>
          <w:szCs w:val="22"/>
        </w:rPr>
        <w:t>Oinarri hauen 12. artikuluan xedatutako eskakizunak betetzen dituen pertsona bat kontratatzea eta Gizarte Segurantzaren Araubide Orokorrean alta ematea.</w:t>
      </w:r>
      <w:r w:rsidR="009E6564" w:rsidRPr="001A6662">
        <w:rPr>
          <w:rFonts w:ascii="Arial" w:hAnsi="Arial" w:cs="Arial"/>
          <w:sz w:val="22"/>
          <w:szCs w:val="22"/>
        </w:rPr>
        <w:t xml:space="preserve"> </w:t>
      </w:r>
    </w:p>
    <w:p w:rsidR="009E6564" w:rsidRPr="001A6662" w:rsidRDefault="001A6662" w:rsidP="001A6662">
      <w:pPr>
        <w:pStyle w:val="Prrafodelista"/>
        <w:numPr>
          <w:ilvl w:val="0"/>
          <w:numId w:val="3"/>
        </w:numPr>
        <w:spacing w:after="120"/>
        <w:ind w:left="426" w:hanging="284"/>
        <w:jc w:val="both"/>
        <w:rPr>
          <w:rFonts w:ascii="Arial" w:hAnsi="Arial" w:cs="Arial"/>
          <w:sz w:val="22"/>
          <w:szCs w:val="22"/>
        </w:rPr>
      </w:pPr>
      <w:r w:rsidRPr="001A6662">
        <w:rPr>
          <w:rFonts w:ascii="Arial" w:hAnsi="Arial" w:cs="Arial"/>
          <w:sz w:val="22"/>
          <w:szCs w:val="22"/>
        </w:rPr>
        <w:t>Gizarte Segurantzarekin, Ogasun eskudunarekin eta Sestaoko Udalarekin betebeharrak eguneratuak izatea.</w:t>
      </w:r>
    </w:p>
    <w:p w:rsidR="009E6564" w:rsidRPr="001A6662" w:rsidRDefault="001A6662" w:rsidP="001A6662">
      <w:pPr>
        <w:pStyle w:val="Prrafodelista"/>
        <w:numPr>
          <w:ilvl w:val="0"/>
          <w:numId w:val="3"/>
        </w:numPr>
        <w:ind w:left="426" w:hanging="284"/>
        <w:jc w:val="both"/>
        <w:rPr>
          <w:rFonts w:ascii="Arial" w:hAnsi="Arial" w:cs="Arial"/>
          <w:sz w:val="22"/>
          <w:szCs w:val="22"/>
        </w:rPr>
      </w:pPr>
      <w:r w:rsidRPr="001A6662">
        <w:rPr>
          <w:rFonts w:ascii="Arial" w:hAnsi="Arial" w:cs="Arial"/>
          <w:sz w:val="22"/>
          <w:szCs w:val="22"/>
        </w:rPr>
        <w:t>Enpresa izanez gero, mikroenpresa edo enpresa txiki modura kalifikatua izateko baldintzak beteko ditu, Europako Batzordearen 2003ko maiatzaren 6ko 2003/361/EE Gomendioak, mikroenpresa, enpresa txiki eta ertainak definitzeari buruzkoak, edo hori ordezkatu ala aldatzen duten xedapenek zehaztutakoaren arabera:</w:t>
      </w:r>
    </w:p>
    <w:p w:rsidR="00CE0429" w:rsidRPr="001A6662" w:rsidRDefault="00CE0429" w:rsidP="001A6662">
      <w:pPr>
        <w:ind w:left="1134"/>
        <w:jc w:val="both"/>
        <w:rPr>
          <w:rFonts w:ascii="Arial" w:hAnsi="Arial" w:cs="Arial"/>
          <w:sz w:val="22"/>
          <w:szCs w:val="22"/>
        </w:rPr>
      </w:pPr>
      <w:r w:rsidRPr="001A6662">
        <w:rPr>
          <w:rFonts w:ascii="Arial" w:hAnsi="Arial" w:cs="Arial"/>
          <w:sz w:val="22"/>
          <w:szCs w:val="22"/>
        </w:rPr>
        <w:t xml:space="preserve">1. </w:t>
      </w:r>
      <w:r w:rsidR="001A6662" w:rsidRPr="001A6662">
        <w:rPr>
          <w:rFonts w:ascii="Arial" w:hAnsi="Arial" w:cs="Arial"/>
          <w:sz w:val="22"/>
          <w:szCs w:val="22"/>
        </w:rPr>
        <w:t>250 langile baino gutxiago aritzea eta deialdi honen aurreko ekitaldiko abenduaren 31n negozio-bolumenak 50 milioi euro ez gainditzea edo urteko balantzeak 43 milioi euro ez gainditzea.</w:t>
      </w:r>
    </w:p>
    <w:p w:rsidR="00CE0429" w:rsidRPr="001A6662" w:rsidRDefault="00CE0429" w:rsidP="001A6662">
      <w:pPr>
        <w:ind w:left="1134"/>
        <w:jc w:val="both"/>
        <w:rPr>
          <w:rFonts w:ascii="Arial" w:hAnsi="Arial" w:cs="Arial"/>
          <w:sz w:val="22"/>
          <w:szCs w:val="22"/>
        </w:rPr>
      </w:pPr>
      <w:r w:rsidRPr="001A6662">
        <w:rPr>
          <w:rFonts w:ascii="Arial" w:hAnsi="Arial" w:cs="Arial"/>
          <w:sz w:val="22"/>
          <w:szCs w:val="22"/>
        </w:rPr>
        <w:t xml:space="preserve">2. </w:t>
      </w:r>
      <w:r w:rsidR="001A6662" w:rsidRPr="001A6662">
        <w:rPr>
          <w:rFonts w:ascii="Arial" w:hAnsi="Arial" w:cs="Arial"/>
          <w:sz w:val="22"/>
          <w:szCs w:val="22"/>
        </w:rPr>
        <w:t>Bere kapitalaren % 25 edo gehiagotan partaide 250 langile edo hortik gora dituen enpresa ez izatea eta horrek 50 milioi eurotik gorako negozio-bolumena izatea edo urteko balantzeak 43 milioi euro ez gainditzea.</w:t>
      </w:r>
    </w:p>
    <w:p w:rsidR="009E6564" w:rsidRPr="001A6662" w:rsidRDefault="001A6662" w:rsidP="001A6662">
      <w:pPr>
        <w:pStyle w:val="Prrafodelista"/>
        <w:numPr>
          <w:ilvl w:val="0"/>
          <w:numId w:val="3"/>
        </w:numPr>
        <w:spacing w:after="120"/>
        <w:ind w:left="426" w:hanging="284"/>
        <w:jc w:val="both"/>
        <w:rPr>
          <w:rFonts w:ascii="Arial" w:hAnsi="Arial" w:cs="Arial"/>
          <w:sz w:val="22"/>
          <w:szCs w:val="22"/>
        </w:rPr>
      </w:pPr>
      <w:r w:rsidRPr="001A6662">
        <w:rPr>
          <w:rFonts w:ascii="Arial" w:hAnsi="Arial" w:cs="Arial"/>
          <w:sz w:val="22"/>
          <w:szCs w:val="22"/>
        </w:rPr>
        <w:t xml:space="preserve">Dirulaguntzak edo laguntza publikoak lortzeko aukera galtzearekin administratiboki edo penalki zigortuta ez egotea eta horiek lortzeko desgaitzen duen legezko debekurik ez izatea, otsailaren 18ko 4/2005 Legeak, Emakume eta Gizonen Berdintasunerako denak, edo martxoaren 30eko 3/2007 Lege Organikoak, </w:t>
      </w:r>
      <w:r w:rsidRPr="001A6662">
        <w:rPr>
          <w:rFonts w:ascii="Arial" w:hAnsi="Arial" w:cs="Arial"/>
          <w:sz w:val="22"/>
          <w:szCs w:val="22"/>
        </w:rPr>
        <w:lastRenderedPageBreak/>
        <w:t>Emakume eta Gizonen Berdintasun Eraginkorrerako denak, xedatutakoaren babesean, sexuaren zioz diskriminatzeagatik jarritakoak barne.</w:t>
      </w:r>
    </w:p>
    <w:p w:rsidR="009E6564" w:rsidRPr="001A6662" w:rsidRDefault="001A6662" w:rsidP="001A6662">
      <w:pPr>
        <w:pStyle w:val="Prrafodelista"/>
        <w:numPr>
          <w:ilvl w:val="0"/>
          <w:numId w:val="3"/>
        </w:numPr>
        <w:spacing w:after="120"/>
        <w:ind w:left="426" w:hanging="284"/>
        <w:jc w:val="both"/>
        <w:rPr>
          <w:rFonts w:ascii="Arial" w:hAnsi="Arial" w:cs="Arial"/>
          <w:sz w:val="22"/>
          <w:szCs w:val="22"/>
        </w:rPr>
      </w:pPr>
      <w:r w:rsidRPr="001A6662">
        <w:rPr>
          <w:rFonts w:ascii="Arial" w:hAnsi="Arial" w:cs="Arial"/>
          <w:sz w:val="22"/>
          <w:szCs w:val="22"/>
        </w:rPr>
        <w:t>Dirulaguntzen onuradun izateko, azaroaren 17ko 38/2003 Legeak, Dirulaguntzei buruzko Orokorrak, 13. artikuluko 2. eta 3. idatz-zatietan aurrez ikusitako gainerako inguruabarretan sartuta ez egotea.</w:t>
      </w:r>
    </w:p>
    <w:p w:rsidR="009E6564" w:rsidRPr="001A6662" w:rsidRDefault="001A6662" w:rsidP="001A6662">
      <w:pPr>
        <w:pStyle w:val="Prrafodelista"/>
        <w:numPr>
          <w:ilvl w:val="0"/>
          <w:numId w:val="3"/>
        </w:numPr>
        <w:spacing w:after="120"/>
        <w:ind w:left="426" w:hanging="284"/>
        <w:jc w:val="both"/>
        <w:rPr>
          <w:rFonts w:ascii="Arial" w:hAnsi="Arial" w:cs="Arial"/>
          <w:color w:val="70AD47" w:themeColor="accent6"/>
          <w:sz w:val="22"/>
          <w:szCs w:val="22"/>
        </w:rPr>
      </w:pPr>
      <w:r w:rsidRPr="001A6662">
        <w:rPr>
          <w:rFonts w:ascii="Arial" w:hAnsi="Arial" w:cs="Arial"/>
          <w:sz w:val="22"/>
          <w:szCs w:val="22"/>
        </w:rPr>
        <w:t>Jarduera garatzeko nahitaezko lizentziak lortzea.</w:t>
      </w:r>
    </w:p>
    <w:p w:rsidR="005808C0" w:rsidRPr="001A6662" w:rsidRDefault="005808C0" w:rsidP="005808C0">
      <w:pPr>
        <w:spacing w:after="120"/>
        <w:ind w:left="142"/>
        <w:jc w:val="both"/>
        <w:rPr>
          <w:rFonts w:ascii="Arial" w:hAnsi="Arial" w:cs="Arial"/>
          <w:sz w:val="22"/>
          <w:szCs w:val="22"/>
        </w:rPr>
      </w:pPr>
    </w:p>
    <w:p w:rsidR="007858F6" w:rsidRPr="001A6662" w:rsidRDefault="001A6662" w:rsidP="001A6662">
      <w:pPr>
        <w:spacing w:after="120"/>
        <w:jc w:val="both"/>
        <w:rPr>
          <w:rFonts w:ascii="Arial" w:hAnsi="Arial" w:cs="Arial"/>
          <w:sz w:val="22"/>
          <w:szCs w:val="22"/>
        </w:rPr>
      </w:pPr>
      <w:r w:rsidRPr="001A6662">
        <w:rPr>
          <w:rFonts w:ascii="Arial" w:hAnsi="Arial" w:cs="Arial"/>
          <w:sz w:val="22"/>
          <w:szCs w:val="22"/>
        </w:rPr>
        <w:t>Ondorengo jarduera hauek salbuetsiak geldituko dira:</w:t>
      </w:r>
    </w:p>
    <w:p w:rsidR="009E6564" w:rsidRPr="001A6662" w:rsidRDefault="001A6662" w:rsidP="001A6662">
      <w:pPr>
        <w:pStyle w:val="Prrafodelista"/>
        <w:numPr>
          <w:ilvl w:val="0"/>
          <w:numId w:val="3"/>
        </w:numPr>
        <w:spacing w:after="120"/>
        <w:ind w:left="426" w:hanging="284"/>
        <w:jc w:val="both"/>
        <w:rPr>
          <w:rFonts w:ascii="Arial" w:hAnsi="Arial" w:cs="Arial"/>
          <w:sz w:val="22"/>
          <w:szCs w:val="22"/>
        </w:rPr>
      </w:pPr>
      <w:r w:rsidRPr="001A6662">
        <w:rPr>
          <w:rFonts w:ascii="Arial" w:hAnsi="Arial" w:cs="Arial"/>
          <w:sz w:val="22"/>
          <w:szCs w:val="22"/>
        </w:rPr>
        <w:t>Administrazio publikoak, sozietate publikoak eta haien mendeko edo haiei lotutako erakundeak.</w:t>
      </w:r>
      <w:r w:rsidR="009E6564" w:rsidRPr="001A6662">
        <w:rPr>
          <w:rFonts w:ascii="Arial" w:hAnsi="Arial" w:cs="Arial"/>
          <w:sz w:val="22"/>
          <w:szCs w:val="22"/>
        </w:rPr>
        <w:t xml:space="preserve"> </w:t>
      </w:r>
    </w:p>
    <w:p w:rsidR="009E6564" w:rsidRPr="001A6662" w:rsidRDefault="001A6662" w:rsidP="001A6662">
      <w:pPr>
        <w:pStyle w:val="Prrafodelista"/>
        <w:numPr>
          <w:ilvl w:val="0"/>
          <w:numId w:val="3"/>
        </w:numPr>
        <w:spacing w:after="120"/>
        <w:ind w:left="426" w:hanging="284"/>
        <w:jc w:val="both"/>
        <w:rPr>
          <w:rFonts w:ascii="Arial" w:hAnsi="Arial" w:cs="Arial"/>
          <w:sz w:val="22"/>
          <w:szCs w:val="22"/>
        </w:rPr>
      </w:pPr>
      <w:r w:rsidRPr="001A6662">
        <w:rPr>
          <w:rFonts w:ascii="Arial" w:hAnsi="Arial" w:cs="Arial"/>
          <w:sz w:val="22"/>
          <w:szCs w:val="22"/>
        </w:rPr>
        <w:t>Enplegu-zentro bereziak, gizarteratze-enpresak eta, oro har, ohiko enplegu-merkatuan ez dagoen edozein erakunde.</w:t>
      </w:r>
    </w:p>
    <w:p w:rsidR="009E6564" w:rsidRPr="001A6662" w:rsidRDefault="001A6662" w:rsidP="001A6662">
      <w:pPr>
        <w:pStyle w:val="Prrafodelista"/>
        <w:numPr>
          <w:ilvl w:val="0"/>
          <w:numId w:val="3"/>
        </w:numPr>
        <w:spacing w:after="120"/>
        <w:ind w:left="426" w:hanging="284"/>
        <w:jc w:val="both"/>
        <w:rPr>
          <w:rFonts w:ascii="Arial" w:hAnsi="Arial" w:cs="Arial"/>
          <w:sz w:val="22"/>
          <w:szCs w:val="22"/>
        </w:rPr>
      </w:pPr>
      <w:r w:rsidRPr="001A6662">
        <w:rPr>
          <w:rFonts w:ascii="Arial" w:hAnsi="Arial" w:cs="Arial"/>
          <w:sz w:val="22"/>
          <w:szCs w:val="22"/>
        </w:rPr>
        <w:t>Aldi baterako lan-enpresak, beste enpresa bati aldi batean lagatzeko langileak kontratatzeari dagokionez.</w:t>
      </w:r>
    </w:p>
    <w:p w:rsidR="009E6564" w:rsidRPr="001A1443" w:rsidRDefault="001A6662" w:rsidP="001A6662">
      <w:pPr>
        <w:pStyle w:val="Ttulo4"/>
        <w:ind w:left="1276" w:hanging="1276"/>
      </w:pPr>
      <w:r w:rsidRPr="001A6662">
        <w:t>Kontratatu beharreko pertsonen baldintzak</w:t>
      </w:r>
      <w:r w:rsidR="009E6564" w:rsidRPr="001A6662">
        <w:t xml:space="preserve"> </w:t>
      </w:r>
    </w:p>
    <w:p w:rsidR="009E6564" w:rsidRPr="00B649F3" w:rsidRDefault="001A6662" w:rsidP="001A6662">
      <w:pPr>
        <w:spacing w:after="120"/>
        <w:jc w:val="both"/>
        <w:rPr>
          <w:rFonts w:ascii="Arial" w:hAnsi="Arial" w:cs="Arial"/>
          <w:sz w:val="22"/>
          <w:szCs w:val="22"/>
        </w:rPr>
      </w:pPr>
      <w:r w:rsidRPr="001A6662">
        <w:rPr>
          <w:rFonts w:ascii="Arial" w:hAnsi="Arial" w:cs="Arial"/>
          <w:sz w:val="22"/>
          <w:szCs w:val="22"/>
        </w:rPr>
        <w:t>Kontratatutako pertsonek hurrengo baldintza hauek beteko dituzte:</w:t>
      </w:r>
      <w:r w:rsidR="009E6564" w:rsidRPr="001A6662">
        <w:rPr>
          <w:rFonts w:ascii="Arial" w:hAnsi="Arial" w:cs="Arial"/>
          <w:sz w:val="22"/>
          <w:szCs w:val="22"/>
        </w:rPr>
        <w:t xml:space="preserve"> </w:t>
      </w:r>
    </w:p>
    <w:p w:rsidR="009E6564" w:rsidRPr="00920D59" w:rsidRDefault="001A6662" w:rsidP="001A6662">
      <w:pPr>
        <w:pStyle w:val="Prrafodelista"/>
        <w:numPr>
          <w:ilvl w:val="0"/>
          <w:numId w:val="3"/>
        </w:numPr>
        <w:spacing w:after="120"/>
        <w:ind w:left="426" w:hanging="284"/>
        <w:jc w:val="both"/>
        <w:rPr>
          <w:rFonts w:ascii="Arial" w:hAnsi="Arial" w:cs="Arial"/>
          <w:sz w:val="22"/>
          <w:szCs w:val="22"/>
        </w:rPr>
      </w:pPr>
      <w:r w:rsidRPr="00920D59">
        <w:rPr>
          <w:rFonts w:ascii="Arial" w:hAnsi="Arial" w:cs="Arial"/>
          <w:sz w:val="22"/>
          <w:szCs w:val="22"/>
        </w:rPr>
        <w:t>Kontratazioa hasi baino lehen</w:t>
      </w:r>
      <w:r w:rsidR="00920D59" w:rsidRPr="00920D59">
        <w:rPr>
          <w:rFonts w:ascii="Arial" w:hAnsi="Arial" w:cs="Arial"/>
          <w:sz w:val="22"/>
          <w:szCs w:val="22"/>
        </w:rPr>
        <w:t xml:space="preserve"> berehala</w:t>
      </w:r>
      <w:r w:rsidRPr="00920D59">
        <w:rPr>
          <w:rFonts w:ascii="Arial" w:hAnsi="Arial" w:cs="Arial"/>
          <w:sz w:val="22"/>
          <w:szCs w:val="22"/>
        </w:rPr>
        <w:t xml:space="preserve"> eta, nolanahi ere, oinarri hauek Bizkaiko Aldizkari Ofizialean argitaratu baino lehen Sestao udalerrian erroldatuta egotea.</w:t>
      </w:r>
    </w:p>
    <w:p w:rsidR="009E6564" w:rsidRPr="00920D59" w:rsidRDefault="001A6662" w:rsidP="001A6662">
      <w:pPr>
        <w:pStyle w:val="Prrafodelista"/>
        <w:numPr>
          <w:ilvl w:val="0"/>
          <w:numId w:val="3"/>
        </w:numPr>
        <w:spacing w:after="120"/>
        <w:ind w:left="426" w:hanging="284"/>
        <w:jc w:val="both"/>
        <w:rPr>
          <w:rFonts w:ascii="Arial" w:hAnsi="Arial" w:cs="Arial"/>
          <w:sz w:val="22"/>
          <w:szCs w:val="22"/>
        </w:rPr>
      </w:pPr>
      <w:r w:rsidRPr="00920D59">
        <w:rPr>
          <w:rFonts w:ascii="Arial" w:hAnsi="Arial" w:cs="Arial"/>
          <w:sz w:val="22"/>
          <w:szCs w:val="22"/>
        </w:rPr>
        <w:t xml:space="preserve">Kontratazioa hasi baino lehen </w:t>
      </w:r>
      <w:r w:rsidR="00920D59" w:rsidRPr="00920D59">
        <w:rPr>
          <w:rFonts w:ascii="Arial" w:hAnsi="Arial" w:cs="Arial"/>
          <w:sz w:val="22"/>
          <w:szCs w:val="22"/>
        </w:rPr>
        <w:t xml:space="preserve">berehala </w:t>
      </w:r>
      <w:r w:rsidRPr="00920D59">
        <w:rPr>
          <w:rFonts w:ascii="Arial" w:hAnsi="Arial" w:cs="Arial"/>
          <w:sz w:val="22"/>
          <w:szCs w:val="22"/>
        </w:rPr>
        <w:t>langabeziaren egoeran egotea, hau da, Gizarte Segurantzaren Araubide Orokorrean edo Langile Autonomoen Araubide Berezian langile modura alta emanda ez egotea.</w:t>
      </w:r>
      <w:r w:rsidR="009E6564" w:rsidRPr="00920D59">
        <w:rPr>
          <w:rFonts w:ascii="Arial" w:hAnsi="Arial" w:cs="Arial"/>
          <w:sz w:val="22"/>
          <w:szCs w:val="22"/>
        </w:rPr>
        <w:t xml:space="preserve"> </w:t>
      </w:r>
      <w:r w:rsidRPr="00920D59">
        <w:rPr>
          <w:rFonts w:ascii="Arial" w:hAnsi="Arial" w:cs="Arial"/>
          <w:sz w:val="22"/>
          <w:szCs w:val="22"/>
        </w:rPr>
        <w:t>Xede horrez, aurreko kontratuetan oporrengatik alta egoera ez da langabezia-egoeratzat joko.</w:t>
      </w:r>
      <w:r w:rsidR="009E6564" w:rsidRPr="00920D59">
        <w:rPr>
          <w:rFonts w:ascii="Arial" w:hAnsi="Arial" w:cs="Arial"/>
          <w:sz w:val="22"/>
          <w:szCs w:val="22"/>
        </w:rPr>
        <w:t xml:space="preserve"> </w:t>
      </w:r>
      <w:r w:rsidRPr="00920D59">
        <w:rPr>
          <w:rFonts w:ascii="Arial" w:hAnsi="Arial" w:cs="Arial"/>
          <w:sz w:val="22"/>
          <w:szCs w:val="22"/>
        </w:rPr>
        <w:t>Baldintza hori kontratatutako pertsonaren lan-bizitzari buruzko txostenaren bitartez baliozkotuko da.</w:t>
      </w:r>
    </w:p>
    <w:p w:rsidR="009E6564" w:rsidRPr="00920D59" w:rsidRDefault="001A6662" w:rsidP="00920D59">
      <w:pPr>
        <w:pStyle w:val="Prrafodelista"/>
        <w:numPr>
          <w:ilvl w:val="0"/>
          <w:numId w:val="3"/>
        </w:numPr>
        <w:spacing w:after="120"/>
        <w:ind w:left="426" w:hanging="284"/>
        <w:jc w:val="both"/>
        <w:rPr>
          <w:rFonts w:ascii="Arial" w:hAnsi="Arial" w:cs="Arial"/>
          <w:sz w:val="22"/>
          <w:szCs w:val="22"/>
        </w:rPr>
      </w:pPr>
      <w:r w:rsidRPr="00920D59">
        <w:rPr>
          <w:rFonts w:ascii="Arial" w:hAnsi="Arial" w:cs="Arial"/>
          <w:sz w:val="22"/>
          <w:szCs w:val="22"/>
        </w:rPr>
        <w:t xml:space="preserve">Kontratazioa hasi baino lehen berehala Enplegu eskatzaile modura Lanbide – Euskal Enplegu Zerbitzuan </w:t>
      </w:r>
      <w:r w:rsidR="00920D59" w:rsidRPr="00920D59">
        <w:rPr>
          <w:rFonts w:ascii="Arial" w:hAnsi="Arial" w:cs="Arial"/>
          <w:sz w:val="22"/>
          <w:szCs w:val="22"/>
        </w:rPr>
        <w:t>inskribatuta egotea.</w:t>
      </w:r>
    </w:p>
    <w:p w:rsidR="009E6564" w:rsidRPr="00F5474E" w:rsidRDefault="00F5474E" w:rsidP="00F5474E">
      <w:pPr>
        <w:spacing w:after="120"/>
        <w:jc w:val="both"/>
        <w:rPr>
          <w:rFonts w:ascii="Arial" w:hAnsi="Arial" w:cs="Arial"/>
          <w:sz w:val="22"/>
          <w:szCs w:val="22"/>
        </w:rPr>
      </w:pPr>
      <w:r w:rsidRPr="00F5474E">
        <w:rPr>
          <w:rFonts w:ascii="Arial" w:hAnsi="Arial" w:cs="Arial"/>
          <w:sz w:val="22"/>
          <w:szCs w:val="22"/>
        </w:rPr>
        <w:t>Ez da dirulaguntzaren xede izango ezkontidea, ondorengoak eta gainerako ahaideak kontratatzea, azkeneko kasuan enpresaburuarekin ala enpresa-kontrola duenarekin edo zuzendaritza-karguak dituenarekin edo sozietate-forma juridikoa duten enpresako administrazio-organoetako kidearekin bigarren mailara arte barne odolkidetasuna edo afinitatea dela eta senitartekoak badira.</w:t>
      </w:r>
    </w:p>
    <w:p w:rsidR="009E6564" w:rsidRPr="00F5474E" w:rsidRDefault="00F5474E" w:rsidP="00F5474E">
      <w:pPr>
        <w:pStyle w:val="Ttulo4"/>
        <w:ind w:left="1276" w:hanging="1276"/>
      </w:pPr>
      <w:r w:rsidRPr="00F5474E">
        <w:t>Dirulaguntza jaso dezaketen ekintzak</w:t>
      </w:r>
    </w:p>
    <w:p w:rsidR="009E6564" w:rsidRPr="00B649F3" w:rsidRDefault="00F5474E" w:rsidP="00F5474E">
      <w:pPr>
        <w:spacing w:after="120"/>
        <w:jc w:val="both"/>
        <w:rPr>
          <w:rFonts w:ascii="Arial" w:hAnsi="Arial" w:cs="Arial"/>
          <w:sz w:val="22"/>
          <w:szCs w:val="22"/>
        </w:rPr>
      </w:pPr>
      <w:r w:rsidRPr="00F5474E">
        <w:rPr>
          <w:rFonts w:ascii="Arial" w:hAnsi="Arial" w:cs="Arial"/>
          <w:sz w:val="22"/>
          <w:szCs w:val="22"/>
        </w:rPr>
        <w:t>Laguntzaren xede diren kontratazioek honako baldintza hauek beteko dituzte:</w:t>
      </w:r>
      <w:r w:rsidR="009E6564" w:rsidRPr="00F5474E">
        <w:rPr>
          <w:rFonts w:ascii="Arial" w:hAnsi="Arial" w:cs="Arial"/>
          <w:sz w:val="22"/>
          <w:szCs w:val="22"/>
        </w:rPr>
        <w:t xml:space="preserve"> </w:t>
      </w:r>
    </w:p>
    <w:p w:rsidR="009E6564" w:rsidRPr="00F5474E" w:rsidRDefault="00F5474E" w:rsidP="00F5474E">
      <w:pPr>
        <w:pStyle w:val="Prrafodelista"/>
        <w:numPr>
          <w:ilvl w:val="0"/>
          <w:numId w:val="3"/>
        </w:numPr>
        <w:spacing w:after="120"/>
        <w:ind w:left="426" w:hanging="284"/>
        <w:jc w:val="both"/>
        <w:rPr>
          <w:rFonts w:ascii="Arial" w:hAnsi="Arial" w:cs="Arial"/>
          <w:sz w:val="22"/>
          <w:szCs w:val="22"/>
        </w:rPr>
      </w:pPr>
      <w:r w:rsidRPr="00F5474E">
        <w:rPr>
          <w:rFonts w:ascii="Arial" w:hAnsi="Arial" w:cs="Arial"/>
          <w:sz w:val="22"/>
          <w:szCs w:val="22"/>
        </w:rPr>
        <w:t>Diruz lagunduko dira lan-kontratu mugagabeak edo 6 hilabete edo hortik gorakoak. Edozein kontratazio-modalitatetan formaliza daitezke, prestakuntza- eta irakaskuntza-kontratuaren modalitatepean izan ezik.</w:t>
      </w:r>
    </w:p>
    <w:p w:rsidR="009E6564" w:rsidRPr="00F5474E" w:rsidRDefault="00F5474E" w:rsidP="00F5474E">
      <w:pPr>
        <w:pStyle w:val="Prrafodelista"/>
        <w:numPr>
          <w:ilvl w:val="0"/>
          <w:numId w:val="3"/>
        </w:numPr>
        <w:spacing w:after="120"/>
        <w:ind w:left="426" w:hanging="284"/>
        <w:jc w:val="both"/>
        <w:rPr>
          <w:rFonts w:ascii="Arial" w:hAnsi="Arial" w:cs="Arial"/>
          <w:sz w:val="22"/>
          <w:szCs w:val="22"/>
        </w:rPr>
      </w:pPr>
      <w:r w:rsidRPr="00F5474E">
        <w:rPr>
          <w:rFonts w:ascii="Arial" w:hAnsi="Arial" w:cs="Arial"/>
          <w:sz w:val="22"/>
          <w:szCs w:val="22"/>
        </w:rPr>
        <w:t>Bakarrik diruz lagunduko dira gutxienez 6 hilabeteko iraupena duten kontratuak, 2021eko urtarrilaren 1etik urriaren 29ra bitartean hasitakoak.</w:t>
      </w:r>
      <w:r w:rsidR="009E6564" w:rsidRPr="00F5474E">
        <w:rPr>
          <w:rFonts w:ascii="Arial" w:hAnsi="Arial" w:cs="Arial"/>
          <w:sz w:val="22"/>
          <w:szCs w:val="22"/>
        </w:rPr>
        <w:t xml:space="preserve"> </w:t>
      </w:r>
    </w:p>
    <w:p w:rsidR="009E6564" w:rsidRPr="00F5474E" w:rsidRDefault="00F5474E" w:rsidP="00F5474E">
      <w:pPr>
        <w:pStyle w:val="Prrafodelista"/>
        <w:numPr>
          <w:ilvl w:val="0"/>
          <w:numId w:val="3"/>
        </w:numPr>
        <w:spacing w:after="120"/>
        <w:ind w:left="426" w:hanging="284"/>
        <w:jc w:val="both"/>
        <w:rPr>
          <w:rFonts w:ascii="Arial" w:hAnsi="Arial" w:cs="Arial"/>
          <w:sz w:val="22"/>
          <w:szCs w:val="22"/>
        </w:rPr>
      </w:pPr>
      <w:r w:rsidRPr="00F5474E">
        <w:rPr>
          <w:rFonts w:ascii="Arial" w:hAnsi="Arial" w:cs="Arial"/>
          <w:sz w:val="22"/>
          <w:szCs w:val="22"/>
        </w:rPr>
        <w:t>Kontratuak lanaldi osoan edo partzialean eginak izan daitezke, gutxienez lanaldiaren % 50ekin.</w:t>
      </w:r>
    </w:p>
    <w:p w:rsidR="009E6564" w:rsidRPr="00714DC4" w:rsidRDefault="00F5474E" w:rsidP="00F5474E">
      <w:pPr>
        <w:pStyle w:val="Prrafodelista"/>
        <w:numPr>
          <w:ilvl w:val="0"/>
          <w:numId w:val="3"/>
        </w:numPr>
        <w:spacing w:after="120"/>
        <w:ind w:left="426" w:hanging="284"/>
        <w:jc w:val="both"/>
        <w:rPr>
          <w:rFonts w:ascii="Arial" w:hAnsi="Arial" w:cs="Arial"/>
          <w:sz w:val="22"/>
          <w:szCs w:val="22"/>
        </w:rPr>
      </w:pPr>
      <w:r w:rsidRPr="00714DC4">
        <w:rPr>
          <w:rFonts w:ascii="Arial" w:hAnsi="Arial" w:cs="Arial"/>
          <w:sz w:val="22"/>
          <w:szCs w:val="22"/>
        </w:rPr>
        <w:t>Kontratazioekin enplegu garbia sortuko da aintzat hartuta pertsonak hasi baino aurreko berehalako 3 hilabeteetan enpresan batez besteko langile-kopuru guztia.</w:t>
      </w:r>
      <w:r w:rsidR="009E6564" w:rsidRPr="00714DC4">
        <w:rPr>
          <w:rFonts w:ascii="Arial" w:hAnsi="Arial" w:cs="Arial"/>
          <w:sz w:val="22"/>
          <w:szCs w:val="22"/>
        </w:rPr>
        <w:t xml:space="preserve"> </w:t>
      </w:r>
    </w:p>
    <w:p w:rsidR="009E6564" w:rsidRPr="00714DC4" w:rsidRDefault="00F5474E" w:rsidP="00714DC4">
      <w:pPr>
        <w:spacing w:after="120"/>
        <w:ind w:left="426"/>
        <w:jc w:val="both"/>
        <w:rPr>
          <w:rFonts w:ascii="Arial" w:hAnsi="Arial" w:cs="Arial"/>
          <w:sz w:val="22"/>
          <w:szCs w:val="22"/>
        </w:rPr>
      </w:pPr>
      <w:r w:rsidRPr="00714DC4">
        <w:rPr>
          <w:rFonts w:ascii="Arial" w:hAnsi="Arial" w:cs="Arial"/>
          <w:sz w:val="22"/>
          <w:szCs w:val="22"/>
        </w:rPr>
        <w:t xml:space="preserve">Kalkulatzeko, kontratazioaren aurreko hiru hilabeteetan batez beste alta emanda dauden langileen kopurutik abiatuta, dirulaguntza eskatzen duen kontratazioaren egunean alta emandako batez besteko langileen kopuruak handiagoa izan beharko </w:t>
      </w:r>
      <w:r w:rsidRPr="00714DC4">
        <w:rPr>
          <w:rFonts w:ascii="Arial" w:hAnsi="Arial" w:cs="Arial"/>
          <w:sz w:val="22"/>
          <w:szCs w:val="22"/>
        </w:rPr>
        <w:lastRenderedPageBreak/>
        <w:t>du.</w:t>
      </w:r>
      <w:r w:rsidR="009E6564" w:rsidRPr="00714DC4">
        <w:rPr>
          <w:rFonts w:ascii="Arial" w:hAnsi="Arial" w:cs="Arial"/>
          <w:sz w:val="22"/>
          <w:szCs w:val="22"/>
        </w:rPr>
        <w:t xml:space="preserve"> </w:t>
      </w:r>
      <w:r w:rsidR="00714DC4" w:rsidRPr="00714DC4">
        <w:rPr>
          <w:rFonts w:ascii="Arial" w:hAnsi="Arial" w:cs="Arial"/>
          <w:sz w:val="22"/>
          <w:szCs w:val="22"/>
        </w:rPr>
        <w:t>Hori egiaztatu ahal izateko, “alta-egoeran dauden langileen batez besteko kopuruarekin” bi txosten entregatu beharko dira, Gizarte Segurantzak egin ostean. Lehenengoa kontratuaren egunaren aurreko berehalako hiru hilabeteetakoa izango da eta bestea dirulaguntza eskatzen den kontratazioaren egun berekoa.</w:t>
      </w:r>
    </w:p>
    <w:p w:rsidR="009E6564" w:rsidRPr="00714DC4" w:rsidRDefault="00714DC4" w:rsidP="00714DC4">
      <w:pPr>
        <w:spacing w:after="120"/>
        <w:ind w:left="426"/>
        <w:jc w:val="both"/>
        <w:rPr>
          <w:rFonts w:ascii="Arial" w:hAnsi="Arial" w:cs="Arial"/>
          <w:sz w:val="22"/>
          <w:szCs w:val="22"/>
        </w:rPr>
      </w:pPr>
      <w:r w:rsidRPr="00714DC4">
        <w:rPr>
          <w:rFonts w:ascii="Arial" w:hAnsi="Arial" w:cs="Arial"/>
          <w:sz w:val="22"/>
          <w:szCs w:val="22"/>
        </w:rPr>
        <w:t>Langileen kopurua zenbatzeko orduan kanpo geldituko dira honako arrazoi batengatik azkendutako kontratuak: langileak borondatez lana uztea, lanerako ezintasuna izatea, adina dela eta erretiroa, heriotza, bidezko kaleratzea edo COVID-19aren ondoriozko ABEEEa.</w:t>
      </w:r>
    </w:p>
    <w:p w:rsidR="00090DDE" w:rsidRPr="00714DC4" w:rsidRDefault="00714DC4" w:rsidP="00714DC4">
      <w:pPr>
        <w:spacing w:after="120"/>
        <w:jc w:val="both"/>
        <w:rPr>
          <w:rFonts w:ascii="Arial" w:hAnsi="Arial" w:cs="Arial"/>
          <w:sz w:val="22"/>
          <w:szCs w:val="22"/>
        </w:rPr>
      </w:pPr>
      <w:r w:rsidRPr="00714DC4">
        <w:rPr>
          <w:rFonts w:ascii="Arial" w:hAnsi="Arial" w:cs="Arial"/>
          <w:sz w:val="22"/>
          <w:szCs w:val="22"/>
        </w:rPr>
        <w:t>Lan-kontratuak eskatzen den gutxieneko epea baino lehen azkentzen badira, automatikoki emandako dirulaguntza itzuli beharko da, azkentzeak pertsona fisiko eta/edo juridikoaren borondatearekin zerikusia ez duenean salbu. Halakoetan, dokumentuz egiaztatu beharko da gehienez hamar egunen buruan, Gizarte Segurantzan kontratuari baja eman zaion egunetik zenbatzen hasita. Une horretan dirulaguntzaren zenbatekoa lan-kontratuaren iraupen eraginkorraren arabera murriztuko da.</w:t>
      </w:r>
    </w:p>
    <w:p w:rsidR="009E6564" w:rsidRPr="001A1443" w:rsidRDefault="00714DC4" w:rsidP="00714DC4">
      <w:pPr>
        <w:pStyle w:val="Ttulo4"/>
        <w:ind w:left="1276" w:hanging="1276"/>
      </w:pPr>
      <w:r w:rsidRPr="00714DC4">
        <w:t>Laguntzaren zenbatekoa</w:t>
      </w:r>
      <w:r w:rsidR="009E6564" w:rsidRPr="00714DC4">
        <w:t xml:space="preserve"> </w:t>
      </w:r>
    </w:p>
    <w:p w:rsidR="009E6564" w:rsidRPr="00B649F3" w:rsidRDefault="00714DC4" w:rsidP="00714DC4">
      <w:pPr>
        <w:spacing w:after="120"/>
        <w:jc w:val="both"/>
        <w:rPr>
          <w:rFonts w:ascii="Arial" w:hAnsi="Arial" w:cs="Arial"/>
          <w:sz w:val="22"/>
          <w:szCs w:val="22"/>
        </w:rPr>
      </w:pPr>
      <w:r w:rsidRPr="00714DC4">
        <w:rPr>
          <w:rFonts w:ascii="Arial" w:hAnsi="Arial" w:cs="Arial"/>
          <w:sz w:val="22"/>
          <w:szCs w:val="22"/>
        </w:rPr>
        <w:t>Lanaldi osoan egindako lan-kontratu bakoitzeko gehienez 3.600,00 euro emango dira, horrek 6 hilabete edo hortik gora irauten badu.</w:t>
      </w:r>
      <w:r w:rsidR="009E6564" w:rsidRPr="00714DC4">
        <w:rPr>
          <w:rFonts w:ascii="Arial" w:hAnsi="Arial" w:cs="Arial"/>
          <w:sz w:val="22"/>
          <w:szCs w:val="22"/>
        </w:rPr>
        <w:t xml:space="preserve"> </w:t>
      </w:r>
    </w:p>
    <w:p w:rsidR="009E6564" w:rsidRPr="00B649F3" w:rsidRDefault="00714DC4" w:rsidP="00714DC4">
      <w:pPr>
        <w:spacing w:after="120"/>
        <w:jc w:val="both"/>
        <w:rPr>
          <w:rFonts w:ascii="Arial" w:hAnsi="Arial" w:cs="Arial"/>
          <w:sz w:val="22"/>
          <w:szCs w:val="22"/>
        </w:rPr>
      </w:pPr>
      <w:r w:rsidRPr="00714DC4">
        <w:rPr>
          <w:rFonts w:ascii="Arial" w:hAnsi="Arial" w:cs="Arial"/>
          <w:sz w:val="22"/>
          <w:szCs w:val="22"/>
        </w:rPr>
        <w:t>Kontratazio partzialen kasuan, dirulaguntza lanaldiarekiko proportzioan emango da, baina lanaldiak ezin dezake % 50etik beherakoa izan.</w:t>
      </w:r>
      <w:r w:rsidR="009E6564" w:rsidRPr="00714DC4">
        <w:rPr>
          <w:rFonts w:ascii="Arial" w:hAnsi="Arial" w:cs="Arial"/>
          <w:sz w:val="22"/>
          <w:szCs w:val="22"/>
        </w:rPr>
        <w:t xml:space="preserve"> </w:t>
      </w:r>
    </w:p>
    <w:p w:rsidR="00B62932" w:rsidRPr="00714DC4" w:rsidRDefault="00714DC4" w:rsidP="00714DC4">
      <w:pPr>
        <w:spacing w:after="120"/>
        <w:jc w:val="both"/>
        <w:rPr>
          <w:rFonts w:ascii="Arial" w:hAnsi="Arial" w:cs="Arial"/>
          <w:sz w:val="22"/>
          <w:szCs w:val="22"/>
        </w:rPr>
      </w:pPr>
      <w:r w:rsidRPr="00714DC4">
        <w:rPr>
          <w:rFonts w:ascii="Arial" w:hAnsi="Arial" w:cs="Arial"/>
          <w:sz w:val="22"/>
          <w:szCs w:val="22"/>
        </w:rPr>
        <w:t>Laguntzaren azken zenbatekoak ez du gaindituko kontratatutako pertsonari dagokion ordainsari eta Gizarte Segurantzako kostuen % 75, kontratuaren amaierako kalte-ordainak eta enpresaren kargura Gizarte Segurantzako kuota barne.</w:t>
      </w:r>
    </w:p>
    <w:p w:rsidR="009E6564" w:rsidRPr="001A1443" w:rsidRDefault="00714DC4" w:rsidP="00714DC4">
      <w:pPr>
        <w:pStyle w:val="Ttulo4"/>
        <w:ind w:left="1276" w:hanging="1276"/>
      </w:pPr>
      <w:r w:rsidRPr="00714DC4">
        <w:t>Nahitaezko dokumentazioa</w:t>
      </w:r>
      <w:r w:rsidR="009E6564" w:rsidRPr="00714DC4">
        <w:t xml:space="preserve"> </w:t>
      </w:r>
    </w:p>
    <w:p w:rsidR="009E6564" w:rsidRPr="001353C8" w:rsidRDefault="00714DC4" w:rsidP="00714DC4">
      <w:pPr>
        <w:spacing w:after="120"/>
        <w:jc w:val="both"/>
        <w:rPr>
          <w:rFonts w:ascii="Arial" w:hAnsi="Arial" w:cs="Arial"/>
          <w:sz w:val="22"/>
          <w:szCs w:val="22"/>
        </w:rPr>
      </w:pPr>
      <w:r w:rsidRPr="00714DC4">
        <w:rPr>
          <w:rFonts w:ascii="Arial" w:hAnsi="Arial" w:cs="Arial"/>
          <w:sz w:val="22"/>
          <w:szCs w:val="22"/>
        </w:rPr>
        <w:t>Laguntza-eskaerak eskabide-eredu normalizatuan aurkeztuko dira eta 2. ildoaren zinpeko adierazpena gehituko zaie. Behar bezala bete eta sinatu beharko dira eta, gainera, honako dokumentu hauek erantsiko dira:</w:t>
      </w:r>
      <w:r w:rsidR="009E6564" w:rsidRPr="00714DC4">
        <w:rPr>
          <w:rFonts w:ascii="Arial" w:hAnsi="Arial" w:cs="Arial"/>
          <w:sz w:val="22"/>
          <w:szCs w:val="22"/>
        </w:rPr>
        <w:t xml:space="preserve"> </w:t>
      </w:r>
    </w:p>
    <w:p w:rsidR="009E6564" w:rsidRDefault="00714DC4" w:rsidP="00714DC4">
      <w:pPr>
        <w:spacing w:after="120"/>
        <w:jc w:val="both"/>
        <w:rPr>
          <w:rFonts w:ascii="Arial" w:hAnsi="Arial" w:cs="Arial"/>
          <w:b/>
          <w:sz w:val="22"/>
          <w:szCs w:val="22"/>
        </w:rPr>
      </w:pPr>
      <w:r w:rsidRPr="00714DC4">
        <w:rPr>
          <w:rFonts w:ascii="Arial" w:hAnsi="Arial" w:cs="Arial"/>
          <w:b/>
          <w:sz w:val="22"/>
          <w:szCs w:val="22"/>
        </w:rPr>
        <w:t>Erakunde eskatzaileari buruzko dokumentazioa</w:t>
      </w:r>
      <w:r w:rsidR="009E6564" w:rsidRPr="00714DC4">
        <w:rPr>
          <w:rFonts w:ascii="Arial" w:hAnsi="Arial" w:cs="Arial"/>
          <w:b/>
          <w:sz w:val="22"/>
          <w:szCs w:val="22"/>
        </w:rPr>
        <w:t xml:space="preserve"> </w:t>
      </w:r>
    </w:p>
    <w:p w:rsidR="00A809BD" w:rsidRPr="00714DC4" w:rsidRDefault="00714DC4" w:rsidP="00714DC4">
      <w:pPr>
        <w:pStyle w:val="Prrafodelista"/>
        <w:numPr>
          <w:ilvl w:val="0"/>
          <w:numId w:val="18"/>
        </w:numPr>
        <w:ind w:left="714" w:hanging="357"/>
        <w:jc w:val="both"/>
        <w:rPr>
          <w:rFonts w:ascii="Arial" w:hAnsi="Arial" w:cs="Arial"/>
          <w:sz w:val="22"/>
          <w:szCs w:val="22"/>
        </w:rPr>
      </w:pPr>
      <w:r w:rsidRPr="00714DC4">
        <w:rPr>
          <w:rFonts w:ascii="Arial" w:hAnsi="Arial" w:cs="Arial"/>
          <w:sz w:val="22"/>
          <w:szCs w:val="22"/>
        </w:rPr>
        <w:t>Pertsona fisikoa titular bezala duten jarduerak:</w:t>
      </w:r>
    </w:p>
    <w:p w:rsidR="00A809BD" w:rsidRPr="00714DC4" w:rsidRDefault="00714DC4" w:rsidP="00714DC4">
      <w:pPr>
        <w:pStyle w:val="Prrafodelista"/>
        <w:numPr>
          <w:ilvl w:val="0"/>
          <w:numId w:val="19"/>
        </w:numPr>
        <w:ind w:left="993" w:hanging="284"/>
        <w:jc w:val="both"/>
        <w:rPr>
          <w:rFonts w:ascii="Arial" w:hAnsi="Arial" w:cs="Arial"/>
          <w:sz w:val="22"/>
          <w:szCs w:val="22"/>
        </w:rPr>
      </w:pPr>
      <w:r w:rsidRPr="00714DC4">
        <w:rPr>
          <w:rFonts w:ascii="Arial" w:hAnsi="Arial" w:cs="Arial"/>
          <w:sz w:val="22"/>
          <w:szCs w:val="22"/>
        </w:rPr>
        <w:t>Eskatzaileari dagokion NAN-Nortasun Agiri Nazionalaren fotokopia.</w:t>
      </w:r>
    </w:p>
    <w:p w:rsidR="00A809BD" w:rsidRPr="00714DC4" w:rsidRDefault="00714DC4" w:rsidP="00714DC4">
      <w:pPr>
        <w:ind w:left="709"/>
        <w:jc w:val="both"/>
        <w:rPr>
          <w:rFonts w:ascii="Arial" w:hAnsi="Arial" w:cs="Arial"/>
          <w:sz w:val="22"/>
          <w:szCs w:val="22"/>
        </w:rPr>
      </w:pPr>
      <w:r w:rsidRPr="00714DC4">
        <w:rPr>
          <w:rFonts w:ascii="Arial" w:hAnsi="Arial" w:cs="Arial"/>
          <w:sz w:val="22"/>
          <w:szCs w:val="22"/>
        </w:rPr>
        <w:t>Pertsona juridikoa titular bezala duten jarduerak:</w:t>
      </w:r>
    </w:p>
    <w:p w:rsidR="00A809BD" w:rsidRPr="00714DC4" w:rsidRDefault="00714DC4" w:rsidP="00714DC4">
      <w:pPr>
        <w:pStyle w:val="Prrafodelista"/>
        <w:numPr>
          <w:ilvl w:val="0"/>
          <w:numId w:val="19"/>
        </w:numPr>
        <w:ind w:left="993" w:hanging="284"/>
        <w:jc w:val="both"/>
        <w:rPr>
          <w:rFonts w:ascii="Arial" w:hAnsi="Arial" w:cs="Arial"/>
          <w:sz w:val="22"/>
          <w:szCs w:val="22"/>
        </w:rPr>
      </w:pPr>
      <w:r w:rsidRPr="00714DC4">
        <w:rPr>
          <w:rFonts w:ascii="Arial" w:hAnsi="Arial" w:cs="Arial"/>
          <w:sz w:val="22"/>
          <w:szCs w:val="22"/>
        </w:rPr>
        <w:t>Pertsona juridikoaren IFK-IFZ txartelaren kopia edo, hala badagokio, IFK-IFZri buruzko Foru Ogasunaren ziurtagiria eta bazkide eskatzailearen NANaren kopia, erakundearen izenean eta horri ordezkatuz jarduten badu.</w:t>
      </w:r>
    </w:p>
    <w:p w:rsidR="00A809BD" w:rsidRPr="00714DC4" w:rsidRDefault="00714DC4" w:rsidP="00714DC4">
      <w:pPr>
        <w:pStyle w:val="Prrafodelista"/>
        <w:numPr>
          <w:ilvl w:val="0"/>
          <w:numId w:val="19"/>
        </w:numPr>
        <w:ind w:left="993" w:hanging="284"/>
        <w:jc w:val="both"/>
        <w:rPr>
          <w:rFonts w:ascii="Arial" w:hAnsi="Arial" w:cs="Arial"/>
          <w:sz w:val="22"/>
          <w:szCs w:val="22"/>
        </w:rPr>
      </w:pPr>
      <w:r w:rsidRPr="00714DC4">
        <w:rPr>
          <w:rFonts w:ascii="Arial" w:hAnsi="Arial" w:cs="Arial"/>
          <w:sz w:val="22"/>
          <w:szCs w:val="22"/>
        </w:rPr>
        <w:t>Pertsona juridikoaren izenean jardunez gero, eskatzailearen ordezpen-ahalmena ziurtatzen duen dokumentua.</w:t>
      </w:r>
    </w:p>
    <w:p w:rsidR="00A809BD" w:rsidRPr="00714DC4" w:rsidRDefault="00714DC4" w:rsidP="00714DC4">
      <w:pPr>
        <w:ind w:left="709"/>
        <w:jc w:val="both"/>
        <w:rPr>
          <w:rFonts w:ascii="Arial" w:hAnsi="Arial" w:cs="Arial"/>
          <w:sz w:val="22"/>
          <w:szCs w:val="22"/>
        </w:rPr>
      </w:pPr>
      <w:r w:rsidRPr="00714DC4">
        <w:rPr>
          <w:rFonts w:ascii="Arial" w:hAnsi="Arial" w:cs="Arial"/>
          <w:sz w:val="22"/>
          <w:szCs w:val="22"/>
        </w:rPr>
        <w:t>Berezko nortasun juridikorik gabe errentak eratxikitako araubidean erakundea (ondasunen erkidegoak eta sozietate zibilak) titular bezala duten jarduerak:</w:t>
      </w:r>
    </w:p>
    <w:p w:rsidR="00A809BD" w:rsidRPr="00714DC4" w:rsidRDefault="00714DC4" w:rsidP="00714DC4">
      <w:pPr>
        <w:pStyle w:val="Prrafodelista"/>
        <w:numPr>
          <w:ilvl w:val="0"/>
          <w:numId w:val="19"/>
        </w:numPr>
        <w:ind w:left="993" w:hanging="284"/>
        <w:jc w:val="both"/>
        <w:rPr>
          <w:rFonts w:ascii="Arial" w:hAnsi="Arial" w:cs="Arial"/>
          <w:sz w:val="22"/>
          <w:szCs w:val="22"/>
        </w:rPr>
      </w:pPr>
      <w:r w:rsidRPr="00714DC4">
        <w:rPr>
          <w:rFonts w:ascii="Arial" w:hAnsi="Arial" w:cs="Arial"/>
          <w:sz w:val="22"/>
          <w:szCs w:val="22"/>
        </w:rPr>
        <w:t>Erakundearen IFK-IFZ txartelaren kopia edo, hala badagokio, IFK-IFZri buruzko Foru Ogasunaren ziurtagiria eta erakundea eratzeari buruzko kontratuaren kopia, Bizkaiko Foru Ogasunean behar bezala erregistratuta; halaber, erakunde eskatzaileen bazkideen NANaren kopia, lan-jardueran badihardute.</w:t>
      </w:r>
      <w:r w:rsidR="00A809BD" w:rsidRPr="00714DC4">
        <w:rPr>
          <w:rFonts w:ascii="Arial" w:hAnsi="Arial" w:cs="Arial"/>
          <w:sz w:val="22"/>
          <w:szCs w:val="22"/>
        </w:rPr>
        <w:t xml:space="preserve"> </w:t>
      </w:r>
    </w:p>
    <w:p w:rsidR="00A809BD" w:rsidRPr="00714DC4" w:rsidRDefault="00714DC4" w:rsidP="00714DC4">
      <w:pPr>
        <w:pStyle w:val="Prrafodelista"/>
        <w:numPr>
          <w:ilvl w:val="0"/>
          <w:numId w:val="19"/>
        </w:numPr>
        <w:ind w:left="993" w:hanging="284"/>
        <w:jc w:val="both"/>
        <w:rPr>
          <w:rFonts w:ascii="Arial" w:hAnsi="Arial" w:cs="Arial"/>
          <w:sz w:val="22"/>
          <w:szCs w:val="22"/>
        </w:rPr>
      </w:pPr>
      <w:r w:rsidRPr="00714DC4">
        <w:rPr>
          <w:rFonts w:ascii="Arial" w:hAnsi="Arial" w:cs="Arial"/>
          <w:sz w:val="22"/>
          <w:szCs w:val="22"/>
        </w:rPr>
        <w:t xml:space="preserve">Pertsona eskatzailearen ordezkapen-ahalmena egiaztatzen duen dokumentua, berezko nortasun juridikorik izan gabe errentak eratxikitzeko </w:t>
      </w:r>
      <w:r w:rsidRPr="00714DC4">
        <w:rPr>
          <w:rFonts w:ascii="Arial" w:hAnsi="Arial" w:cs="Arial"/>
          <w:sz w:val="22"/>
          <w:szCs w:val="22"/>
        </w:rPr>
        <w:lastRenderedPageBreak/>
        <w:t>araubidean erakundearen (sozietate zibil edo ondasunen erkidegoa) izenean aritzen bada.</w:t>
      </w:r>
    </w:p>
    <w:p w:rsidR="009E6564" w:rsidRPr="00714DC4" w:rsidRDefault="00714DC4" w:rsidP="00714DC4">
      <w:pPr>
        <w:pStyle w:val="Prrafodelista"/>
        <w:numPr>
          <w:ilvl w:val="0"/>
          <w:numId w:val="18"/>
        </w:numPr>
        <w:spacing w:before="120"/>
        <w:ind w:left="714" w:hanging="357"/>
        <w:contextualSpacing w:val="0"/>
        <w:jc w:val="both"/>
        <w:rPr>
          <w:rFonts w:ascii="Arial" w:hAnsi="Arial" w:cs="Arial"/>
          <w:sz w:val="22"/>
          <w:szCs w:val="22"/>
        </w:rPr>
      </w:pPr>
      <w:r w:rsidRPr="00714DC4">
        <w:rPr>
          <w:rFonts w:ascii="Arial" w:hAnsi="Arial" w:cs="Arial"/>
          <w:sz w:val="22"/>
          <w:szCs w:val="22"/>
        </w:rPr>
        <w:t>Ogasun eskudunak emana, ekonomia-jardueren gaineko zergan alta eta bajen ziurtagiria.</w:t>
      </w:r>
      <w:r w:rsidR="009E6564" w:rsidRPr="00714DC4">
        <w:rPr>
          <w:rFonts w:ascii="Arial" w:hAnsi="Arial" w:cs="Arial"/>
          <w:sz w:val="22"/>
          <w:szCs w:val="22"/>
        </w:rPr>
        <w:t xml:space="preserve"> </w:t>
      </w:r>
    </w:p>
    <w:p w:rsidR="00201D9C" w:rsidRPr="00714DC4" w:rsidRDefault="00714DC4" w:rsidP="00714DC4">
      <w:pPr>
        <w:pStyle w:val="Prrafodelista"/>
        <w:numPr>
          <w:ilvl w:val="0"/>
          <w:numId w:val="18"/>
        </w:numPr>
        <w:spacing w:before="120"/>
        <w:ind w:left="714" w:hanging="357"/>
        <w:contextualSpacing w:val="0"/>
        <w:jc w:val="both"/>
        <w:rPr>
          <w:rFonts w:ascii="Arial" w:hAnsi="Arial" w:cs="Arial"/>
          <w:sz w:val="22"/>
          <w:szCs w:val="22"/>
        </w:rPr>
      </w:pPr>
      <w:r w:rsidRPr="00714DC4">
        <w:rPr>
          <w:rFonts w:ascii="Arial" w:hAnsi="Arial" w:cs="Arial"/>
          <w:sz w:val="22"/>
          <w:szCs w:val="22"/>
        </w:rPr>
        <w:t>Ogasun eskudunarekin ordainketak eguneratuak izateari buruzko ziurtagiria.</w:t>
      </w:r>
    </w:p>
    <w:p w:rsidR="00201D9C" w:rsidRPr="00714DC4" w:rsidRDefault="00714DC4" w:rsidP="00714DC4">
      <w:pPr>
        <w:pStyle w:val="Prrafodelista"/>
        <w:numPr>
          <w:ilvl w:val="0"/>
          <w:numId w:val="18"/>
        </w:numPr>
        <w:spacing w:before="120"/>
        <w:ind w:left="714" w:hanging="357"/>
        <w:contextualSpacing w:val="0"/>
        <w:jc w:val="both"/>
        <w:rPr>
          <w:rFonts w:ascii="Arial" w:hAnsi="Arial" w:cs="Arial"/>
          <w:sz w:val="22"/>
          <w:szCs w:val="22"/>
        </w:rPr>
      </w:pPr>
      <w:r w:rsidRPr="00714DC4">
        <w:rPr>
          <w:rFonts w:ascii="Arial" w:hAnsi="Arial" w:cs="Arial"/>
          <w:sz w:val="22"/>
          <w:szCs w:val="22"/>
        </w:rPr>
        <w:t>Gizarte Segurantzako Diruzaintza Orokorrarekin ordainketak eguneratuak izateari buruzko ziurtagiria.</w:t>
      </w:r>
    </w:p>
    <w:p w:rsidR="009E6564" w:rsidRPr="00714DC4" w:rsidRDefault="00714DC4" w:rsidP="00714DC4">
      <w:pPr>
        <w:pStyle w:val="Prrafodelista"/>
        <w:numPr>
          <w:ilvl w:val="0"/>
          <w:numId w:val="18"/>
        </w:numPr>
        <w:spacing w:before="120"/>
        <w:ind w:left="714" w:hanging="357"/>
        <w:contextualSpacing w:val="0"/>
        <w:jc w:val="both"/>
        <w:rPr>
          <w:rFonts w:ascii="Arial" w:hAnsi="Arial" w:cs="Arial"/>
          <w:sz w:val="22"/>
          <w:szCs w:val="22"/>
        </w:rPr>
      </w:pPr>
      <w:r w:rsidRPr="00714DC4">
        <w:rPr>
          <w:rFonts w:ascii="Arial" w:hAnsi="Arial" w:cs="Arial"/>
          <w:sz w:val="22"/>
          <w:szCs w:val="22"/>
        </w:rPr>
        <w:t>Enpresan alta emanda dauden batez besteko langileei buruzko txostena, Gizarte Segurantzako Diruzaintza Orokorrak egina, kontratazio eguna baino hiru hilabete aurrekoa.</w:t>
      </w:r>
    </w:p>
    <w:p w:rsidR="009E6564" w:rsidRPr="00714DC4" w:rsidRDefault="00714DC4" w:rsidP="00714DC4">
      <w:pPr>
        <w:pStyle w:val="Prrafodelista"/>
        <w:numPr>
          <w:ilvl w:val="0"/>
          <w:numId w:val="18"/>
        </w:numPr>
        <w:spacing w:before="120"/>
        <w:ind w:left="714" w:hanging="357"/>
        <w:contextualSpacing w:val="0"/>
        <w:jc w:val="both"/>
        <w:rPr>
          <w:rFonts w:ascii="Arial" w:hAnsi="Arial" w:cs="Arial"/>
          <w:sz w:val="22"/>
          <w:szCs w:val="22"/>
        </w:rPr>
      </w:pPr>
      <w:r w:rsidRPr="00714DC4">
        <w:rPr>
          <w:rFonts w:ascii="Arial" w:hAnsi="Arial" w:cs="Arial"/>
          <w:sz w:val="22"/>
          <w:szCs w:val="22"/>
        </w:rPr>
        <w:t>Enpresan alta emanda dauden batez besteko langileei buruzko txostena, Gizarte Segurantzako Diruzaintza Orokorrak egina, diruz lagunduko den kontratazioaren egunean.</w:t>
      </w:r>
    </w:p>
    <w:p w:rsidR="002358F6" w:rsidRPr="00714DC4" w:rsidRDefault="00714DC4" w:rsidP="00714DC4">
      <w:pPr>
        <w:pStyle w:val="Prrafodelista"/>
        <w:numPr>
          <w:ilvl w:val="0"/>
          <w:numId w:val="18"/>
        </w:numPr>
        <w:spacing w:before="120"/>
        <w:ind w:left="714" w:hanging="357"/>
        <w:contextualSpacing w:val="0"/>
        <w:jc w:val="both"/>
        <w:rPr>
          <w:rFonts w:ascii="Arial" w:hAnsi="Arial" w:cs="Arial"/>
          <w:sz w:val="22"/>
          <w:szCs w:val="22"/>
        </w:rPr>
      </w:pPr>
      <w:r w:rsidRPr="00714DC4">
        <w:rPr>
          <w:rFonts w:ascii="Arial" w:hAnsi="Arial" w:cs="Arial"/>
          <w:sz w:val="22"/>
          <w:szCs w:val="22"/>
        </w:rPr>
        <w:t>Hartzekodunaren fitxa.</w:t>
      </w:r>
    </w:p>
    <w:p w:rsidR="00711EC9" w:rsidRPr="0026179B" w:rsidRDefault="00714DC4" w:rsidP="00714DC4">
      <w:pPr>
        <w:spacing w:before="120"/>
        <w:jc w:val="both"/>
        <w:rPr>
          <w:rFonts w:ascii="Arial" w:hAnsi="Arial" w:cs="Arial"/>
          <w:sz w:val="22"/>
          <w:szCs w:val="22"/>
        </w:rPr>
      </w:pPr>
      <w:r w:rsidRPr="0026179B">
        <w:rPr>
          <w:rFonts w:ascii="Arial" w:hAnsi="Arial" w:cs="Arial"/>
          <w:sz w:val="22"/>
          <w:szCs w:val="22"/>
        </w:rPr>
        <w:t>Ofizioz egiaztatuko da eskatzaileek Sestaoko Udalarekin betebeharrak eguneratuta dituztela eta nahitaezko baimenak eskuratu dituztela.</w:t>
      </w:r>
    </w:p>
    <w:p w:rsidR="009E6564" w:rsidRPr="00714DC4" w:rsidRDefault="00714DC4" w:rsidP="00714DC4">
      <w:pPr>
        <w:spacing w:before="120" w:after="120"/>
        <w:jc w:val="both"/>
        <w:rPr>
          <w:rFonts w:ascii="Arial" w:hAnsi="Arial" w:cs="Arial"/>
          <w:b/>
          <w:sz w:val="22"/>
          <w:szCs w:val="22"/>
        </w:rPr>
      </w:pPr>
      <w:r w:rsidRPr="00714DC4">
        <w:rPr>
          <w:rFonts w:ascii="Arial" w:hAnsi="Arial" w:cs="Arial"/>
          <w:b/>
          <w:sz w:val="22"/>
          <w:szCs w:val="22"/>
        </w:rPr>
        <w:t>Kontratatutako pertsonari buruzko dokumentazioa:</w:t>
      </w:r>
      <w:r w:rsidR="009E6564" w:rsidRPr="00714DC4">
        <w:rPr>
          <w:rFonts w:ascii="Arial" w:hAnsi="Arial" w:cs="Arial"/>
          <w:b/>
          <w:sz w:val="22"/>
          <w:szCs w:val="22"/>
        </w:rPr>
        <w:t xml:space="preserve">  </w:t>
      </w:r>
    </w:p>
    <w:p w:rsidR="009E6564" w:rsidRPr="00714DC4" w:rsidRDefault="00714DC4" w:rsidP="00714DC4">
      <w:pPr>
        <w:pStyle w:val="Prrafodelista"/>
        <w:numPr>
          <w:ilvl w:val="0"/>
          <w:numId w:val="5"/>
        </w:numPr>
        <w:spacing w:after="120"/>
        <w:ind w:left="714" w:hanging="357"/>
        <w:contextualSpacing w:val="0"/>
        <w:jc w:val="both"/>
        <w:rPr>
          <w:rFonts w:ascii="Arial" w:hAnsi="Arial" w:cs="Arial"/>
          <w:sz w:val="22"/>
          <w:szCs w:val="22"/>
        </w:rPr>
      </w:pPr>
      <w:r w:rsidRPr="00714DC4">
        <w:rPr>
          <w:rFonts w:ascii="Arial" w:hAnsi="Arial" w:cs="Arial"/>
          <w:sz w:val="22"/>
          <w:szCs w:val="22"/>
        </w:rPr>
        <w:t>Kontratatutako pertsonaren NANaren fotokopia.</w:t>
      </w:r>
    </w:p>
    <w:p w:rsidR="009E6564" w:rsidRPr="00714DC4" w:rsidRDefault="00714DC4" w:rsidP="00714DC4">
      <w:pPr>
        <w:pStyle w:val="Prrafodelista"/>
        <w:numPr>
          <w:ilvl w:val="0"/>
          <w:numId w:val="5"/>
        </w:numPr>
        <w:spacing w:after="120"/>
        <w:ind w:left="714" w:hanging="357"/>
        <w:contextualSpacing w:val="0"/>
        <w:jc w:val="both"/>
        <w:rPr>
          <w:rFonts w:ascii="Arial" w:hAnsi="Arial" w:cs="Arial"/>
          <w:sz w:val="22"/>
          <w:szCs w:val="22"/>
        </w:rPr>
      </w:pPr>
      <w:r w:rsidRPr="00714DC4">
        <w:rPr>
          <w:rFonts w:ascii="Arial" w:hAnsi="Arial" w:cs="Arial"/>
          <w:sz w:val="22"/>
          <w:szCs w:val="22"/>
        </w:rPr>
        <w:t>Lanbide-Enpleguaren Euskal Zerbitzuak emandako inskribapen-denboraldiei buruzko txostena kontratazioa hasi ondoren.</w:t>
      </w:r>
    </w:p>
    <w:p w:rsidR="009E6564" w:rsidRPr="00714DC4" w:rsidRDefault="00714DC4" w:rsidP="00714DC4">
      <w:pPr>
        <w:pStyle w:val="Prrafodelista"/>
        <w:numPr>
          <w:ilvl w:val="0"/>
          <w:numId w:val="5"/>
        </w:numPr>
        <w:spacing w:after="120"/>
        <w:ind w:left="714" w:hanging="357"/>
        <w:contextualSpacing w:val="0"/>
        <w:jc w:val="both"/>
        <w:rPr>
          <w:rFonts w:ascii="Arial" w:hAnsi="Arial" w:cs="Arial"/>
          <w:sz w:val="22"/>
          <w:szCs w:val="22"/>
        </w:rPr>
      </w:pPr>
      <w:r w:rsidRPr="00714DC4">
        <w:rPr>
          <w:rFonts w:ascii="Arial" w:hAnsi="Arial" w:cs="Arial"/>
          <w:sz w:val="22"/>
          <w:szCs w:val="22"/>
        </w:rPr>
        <w:t>Kontratatutako pertsonaren lan-bizitzari buruzko txostena, Gizarte Segurantzak egina diruz laguntzea nahi den kontratua hasi ondoren.</w:t>
      </w:r>
      <w:r w:rsidR="009E6564" w:rsidRPr="00714DC4">
        <w:rPr>
          <w:rFonts w:ascii="Arial" w:hAnsi="Arial" w:cs="Arial"/>
          <w:sz w:val="22"/>
          <w:szCs w:val="22"/>
        </w:rPr>
        <w:t xml:space="preserve"> </w:t>
      </w:r>
    </w:p>
    <w:p w:rsidR="009E6564" w:rsidRPr="00714DC4" w:rsidRDefault="00714DC4" w:rsidP="00714DC4">
      <w:pPr>
        <w:spacing w:before="120" w:after="120"/>
        <w:jc w:val="both"/>
        <w:rPr>
          <w:rFonts w:ascii="Arial" w:hAnsi="Arial" w:cs="Arial"/>
          <w:b/>
          <w:sz w:val="22"/>
          <w:szCs w:val="22"/>
        </w:rPr>
      </w:pPr>
      <w:r w:rsidRPr="00714DC4">
        <w:rPr>
          <w:rFonts w:ascii="Arial" w:hAnsi="Arial" w:cs="Arial"/>
          <w:b/>
          <w:sz w:val="22"/>
          <w:szCs w:val="22"/>
        </w:rPr>
        <w:t>Kontratuari buruzko dokumentazioa:</w:t>
      </w:r>
    </w:p>
    <w:p w:rsidR="009E6564" w:rsidRPr="00714DC4" w:rsidRDefault="00714DC4" w:rsidP="00714DC4">
      <w:pPr>
        <w:pStyle w:val="Prrafodelista"/>
        <w:numPr>
          <w:ilvl w:val="0"/>
          <w:numId w:val="6"/>
        </w:numPr>
        <w:spacing w:after="120"/>
        <w:ind w:left="714" w:hanging="357"/>
        <w:contextualSpacing w:val="0"/>
        <w:jc w:val="both"/>
        <w:rPr>
          <w:rFonts w:ascii="Arial" w:hAnsi="Arial" w:cs="Arial"/>
          <w:sz w:val="22"/>
          <w:szCs w:val="22"/>
        </w:rPr>
      </w:pPr>
      <w:r w:rsidRPr="00714DC4">
        <w:rPr>
          <w:rFonts w:ascii="Arial" w:hAnsi="Arial" w:cs="Arial"/>
          <w:sz w:val="22"/>
          <w:szCs w:val="22"/>
        </w:rPr>
        <w:t>Diruz lagundu nahi den lan-kontratuaren kopia, iraupena eta lanaldia duena, behar bezala bete eta sinatuta.</w:t>
      </w:r>
    </w:p>
    <w:p w:rsidR="009E6564" w:rsidRPr="00714DC4" w:rsidRDefault="00714DC4" w:rsidP="00714DC4">
      <w:pPr>
        <w:pStyle w:val="Prrafodelista"/>
        <w:numPr>
          <w:ilvl w:val="0"/>
          <w:numId w:val="6"/>
        </w:numPr>
        <w:spacing w:after="120"/>
        <w:ind w:left="714" w:hanging="357"/>
        <w:contextualSpacing w:val="0"/>
        <w:jc w:val="both"/>
        <w:rPr>
          <w:rFonts w:ascii="Arial" w:hAnsi="Arial" w:cs="Arial"/>
          <w:sz w:val="22"/>
          <w:szCs w:val="22"/>
        </w:rPr>
      </w:pPr>
      <w:r w:rsidRPr="00714DC4">
        <w:rPr>
          <w:rFonts w:ascii="Arial" w:hAnsi="Arial" w:cs="Arial"/>
          <w:sz w:val="22"/>
          <w:szCs w:val="22"/>
        </w:rPr>
        <w:t>Kontratuaren jakinarazpena Enpleguaren Zerbitzu Publikoari.</w:t>
      </w:r>
    </w:p>
    <w:p w:rsidR="009E6564" w:rsidRPr="00714DC4" w:rsidRDefault="00714DC4" w:rsidP="00714DC4">
      <w:pPr>
        <w:pStyle w:val="Prrafodelista"/>
        <w:numPr>
          <w:ilvl w:val="0"/>
          <w:numId w:val="6"/>
        </w:numPr>
        <w:spacing w:after="120"/>
        <w:ind w:left="714" w:hanging="357"/>
        <w:contextualSpacing w:val="0"/>
        <w:jc w:val="both"/>
        <w:rPr>
          <w:rFonts w:ascii="Arial" w:hAnsi="Arial" w:cs="Arial"/>
          <w:sz w:val="22"/>
          <w:szCs w:val="22"/>
        </w:rPr>
      </w:pPr>
      <w:r w:rsidRPr="00714DC4">
        <w:rPr>
          <w:rFonts w:ascii="Arial" w:hAnsi="Arial" w:cs="Arial"/>
          <w:sz w:val="22"/>
          <w:szCs w:val="22"/>
        </w:rPr>
        <w:t>KDT – Kotizaziorako Datuen Txostena, Gizarte Segurantzako Diruzaintza Orokorrak emana.</w:t>
      </w:r>
      <w:r w:rsidR="009E6564" w:rsidRPr="00714DC4">
        <w:rPr>
          <w:rFonts w:ascii="Arial" w:hAnsi="Arial" w:cs="Arial"/>
          <w:sz w:val="22"/>
          <w:szCs w:val="22"/>
        </w:rPr>
        <w:t xml:space="preserve"> </w:t>
      </w:r>
    </w:p>
    <w:p w:rsidR="009E6564" w:rsidRPr="00714DC4" w:rsidRDefault="00714DC4" w:rsidP="00714DC4">
      <w:pPr>
        <w:pStyle w:val="Prrafodelista"/>
        <w:numPr>
          <w:ilvl w:val="0"/>
          <w:numId w:val="6"/>
        </w:numPr>
        <w:spacing w:after="120"/>
        <w:ind w:left="714" w:hanging="357"/>
        <w:contextualSpacing w:val="0"/>
        <w:jc w:val="both"/>
        <w:rPr>
          <w:rFonts w:ascii="Arial" w:hAnsi="Arial" w:cs="Arial"/>
          <w:sz w:val="22"/>
          <w:szCs w:val="22"/>
        </w:rPr>
      </w:pPr>
      <w:r w:rsidRPr="00714DC4">
        <w:rPr>
          <w:rFonts w:ascii="Arial" w:hAnsi="Arial" w:cs="Arial"/>
          <w:sz w:val="22"/>
          <w:szCs w:val="22"/>
        </w:rPr>
        <w:t>Langilea Gizarte Segurantzan alta emanda dagoela onestea.</w:t>
      </w:r>
    </w:p>
    <w:p w:rsidR="009E6564" w:rsidRPr="00714DC4" w:rsidRDefault="00714DC4" w:rsidP="00714DC4">
      <w:pPr>
        <w:pStyle w:val="Ttulo4"/>
        <w:ind w:left="1276" w:hanging="1276"/>
        <w:rPr>
          <w:rFonts w:cs="Arial"/>
          <w:szCs w:val="22"/>
        </w:rPr>
      </w:pPr>
      <w:r w:rsidRPr="00714DC4">
        <w:rPr>
          <w:rFonts w:cs="Arial"/>
          <w:szCs w:val="22"/>
        </w:rPr>
        <w:t>Dirulaguntza ordaindu eta justifikatzea</w:t>
      </w:r>
      <w:r w:rsidR="009E6564" w:rsidRPr="00714DC4">
        <w:rPr>
          <w:rFonts w:cs="Arial"/>
          <w:szCs w:val="22"/>
        </w:rPr>
        <w:t xml:space="preserve"> </w:t>
      </w:r>
    </w:p>
    <w:p w:rsidR="009E6564" w:rsidRPr="00714DC4" w:rsidRDefault="00714DC4" w:rsidP="00714DC4">
      <w:pPr>
        <w:spacing w:after="120"/>
        <w:jc w:val="both"/>
        <w:rPr>
          <w:rFonts w:ascii="Arial" w:hAnsi="Arial" w:cs="Arial"/>
          <w:sz w:val="22"/>
          <w:szCs w:val="22"/>
        </w:rPr>
      </w:pPr>
      <w:r w:rsidRPr="00714DC4">
        <w:rPr>
          <w:rFonts w:ascii="Arial" w:hAnsi="Arial" w:cs="Arial"/>
          <w:sz w:val="22"/>
          <w:szCs w:val="22"/>
        </w:rPr>
        <w:t>Dirulaguntza 2 zatitan ordainduko da:</w:t>
      </w:r>
    </w:p>
    <w:p w:rsidR="009E6564" w:rsidRPr="00714DC4" w:rsidRDefault="00714DC4" w:rsidP="00714DC4">
      <w:pPr>
        <w:pStyle w:val="Prrafodelista"/>
        <w:numPr>
          <w:ilvl w:val="0"/>
          <w:numId w:val="7"/>
        </w:numPr>
        <w:spacing w:after="120"/>
        <w:ind w:left="714" w:hanging="357"/>
        <w:contextualSpacing w:val="0"/>
        <w:jc w:val="both"/>
        <w:rPr>
          <w:rFonts w:ascii="Arial" w:hAnsi="Arial" w:cs="Arial"/>
          <w:sz w:val="22"/>
          <w:szCs w:val="22"/>
        </w:rPr>
      </w:pPr>
      <w:r w:rsidRPr="00714DC4">
        <w:rPr>
          <w:rFonts w:ascii="Arial" w:hAnsi="Arial" w:cs="Arial"/>
          <w:sz w:val="22"/>
          <w:szCs w:val="22"/>
        </w:rPr>
        <w:t>Lehenengo ordainketa (% 50) kontratazioaren lehenengo 3 hilabeteak justifikatu ondoren.</w:t>
      </w:r>
    </w:p>
    <w:p w:rsidR="009E6564" w:rsidRPr="00714DC4" w:rsidRDefault="00714DC4" w:rsidP="00714DC4">
      <w:pPr>
        <w:pStyle w:val="Prrafodelista"/>
        <w:numPr>
          <w:ilvl w:val="0"/>
          <w:numId w:val="7"/>
        </w:numPr>
        <w:spacing w:after="120"/>
        <w:contextualSpacing w:val="0"/>
        <w:jc w:val="both"/>
        <w:rPr>
          <w:rFonts w:ascii="Arial" w:hAnsi="Arial" w:cs="Arial"/>
          <w:sz w:val="22"/>
          <w:szCs w:val="22"/>
        </w:rPr>
      </w:pPr>
      <w:r w:rsidRPr="00714DC4">
        <w:rPr>
          <w:rFonts w:ascii="Arial" w:hAnsi="Arial" w:cs="Arial"/>
          <w:sz w:val="22"/>
          <w:szCs w:val="22"/>
        </w:rPr>
        <w:t>Bigarren ordainketa (% 50), diruz lagundutako bigarren hiruhilekoaren justifikazioa aurkeztu ondoren.</w:t>
      </w:r>
      <w:r w:rsidR="009E6564" w:rsidRPr="00714DC4">
        <w:rPr>
          <w:rFonts w:ascii="Arial" w:hAnsi="Arial" w:cs="Arial"/>
          <w:sz w:val="22"/>
          <w:szCs w:val="22"/>
        </w:rPr>
        <w:t xml:space="preserve"> </w:t>
      </w:r>
      <w:r w:rsidRPr="00714DC4">
        <w:rPr>
          <w:rFonts w:ascii="Arial" w:hAnsi="Arial" w:cs="Arial"/>
          <w:sz w:val="22"/>
          <w:szCs w:val="22"/>
        </w:rPr>
        <w:t>Justifikatzeko gehienez 2 hilabete izango dira, dirulaguntzaren xede izan den kontratua amaitzen denetik, dirulaguntza eman bada.</w:t>
      </w:r>
      <w:r w:rsidR="009E6564" w:rsidRPr="00714DC4">
        <w:rPr>
          <w:rFonts w:ascii="Arial" w:hAnsi="Arial" w:cs="Arial"/>
          <w:sz w:val="22"/>
          <w:szCs w:val="22"/>
        </w:rPr>
        <w:t xml:space="preserve"> </w:t>
      </w:r>
    </w:p>
    <w:p w:rsidR="009E6564" w:rsidRPr="00714DC4" w:rsidRDefault="00714DC4" w:rsidP="00714DC4">
      <w:pPr>
        <w:spacing w:before="120" w:after="120"/>
        <w:jc w:val="both"/>
        <w:rPr>
          <w:rFonts w:ascii="Arial" w:hAnsi="Arial" w:cs="Arial"/>
          <w:b/>
          <w:sz w:val="22"/>
          <w:szCs w:val="22"/>
        </w:rPr>
      </w:pPr>
      <w:r w:rsidRPr="00714DC4">
        <w:rPr>
          <w:rFonts w:ascii="Arial" w:hAnsi="Arial" w:cs="Arial"/>
          <w:b/>
          <w:sz w:val="22"/>
          <w:szCs w:val="22"/>
        </w:rPr>
        <w:t>Justifikazioetan entregatu behar den dokumentazioa:</w:t>
      </w:r>
      <w:r w:rsidR="009E6564" w:rsidRPr="00714DC4">
        <w:rPr>
          <w:rFonts w:ascii="Arial" w:hAnsi="Arial" w:cs="Arial"/>
          <w:b/>
          <w:sz w:val="22"/>
          <w:szCs w:val="22"/>
        </w:rPr>
        <w:t xml:space="preserve"> </w:t>
      </w:r>
    </w:p>
    <w:p w:rsidR="009E6564" w:rsidRPr="00714DC4" w:rsidRDefault="00714DC4" w:rsidP="00714DC4">
      <w:pPr>
        <w:pStyle w:val="Prrafodelista"/>
        <w:numPr>
          <w:ilvl w:val="0"/>
          <w:numId w:val="8"/>
        </w:numPr>
        <w:spacing w:after="120"/>
        <w:ind w:left="714" w:hanging="357"/>
        <w:contextualSpacing w:val="0"/>
        <w:jc w:val="both"/>
        <w:rPr>
          <w:rFonts w:ascii="Arial" w:hAnsi="Arial" w:cs="Arial"/>
          <w:sz w:val="22"/>
          <w:szCs w:val="22"/>
        </w:rPr>
      </w:pPr>
      <w:r w:rsidRPr="00714DC4">
        <w:rPr>
          <w:rFonts w:ascii="Arial" w:hAnsi="Arial" w:cs="Arial"/>
          <w:sz w:val="22"/>
          <w:szCs w:val="22"/>
        </w:rPr>
        <w:t>“Justifikazioa” eranskina osatuta.</w:t>
      </w:r>
    </w:p>
    <w:p w:rsidR="009E6564" w:rsidRPr="00714DC4" w:rsidRDefault="00714DC4" w:rsidP="00714DC4">
      <w:pPr>
        <w:pStyle w:val="Prrafodelista"/>
        <w:numPr>
          <w:ilvl w:val="0"/>
          <w:numId w:val="8"/>
        </w:numPr>
        <w:spacing w:after="120"/>
        <w:ind w:left="714" w:hanging="357"/>
        <w:contextualSpacing w:val="0"/>
        <w:jc w:val="both"/>
        <w:rPr>
          <w:rFonts w:ascii="Arial" w:hAnsi="Arial" w:cs="Arial"/>
          <w:sz w:val="22"/>
          <w:szCs w:val="22"/>
        </w:rPr>
      </w:pPr>
      <w:r w:rsidRPr="00714DC4">
        <w:rPr>
          <w:rFonts w:ascii="Arial" w:hAnsi="Arial" w:cs="Arial"/>
          <w:sz w:val="22"/>
          <w:szCs w:val="22"/>
        </w:rPr>
        <w:t>Langilearen nominen kopia.</w:t>
      </w:r>
    </w:p>
    <w:p w:rsidR="009E6564" w:rsidRPr="00714DC4" w:rsidRDefault="00714DC4" w:rsidP="00714DC4">
      <w:pPr>
        <w:pStyle w:val="Prrafodelista"/>
        <w:numPr>
          <w:ilvl w:val="0"/>
          <w:numId w:val="8"/>
        </w:numPr>
        <w:spacing w:after="120"/>
        <w:ind w:left="714" w:hanging="357"/>
        <w:contextualSpacing w:val="0"/>
        <w:jc w:val="both"/>
        <w:rPr>
          <w:rFonts w:ascii="Arial" w:hAnsi="Arial" w:cs="Arial"/>
          <w:sz w:val="22"/>
          <w:szCs w:val="22"/>
        </w:rPr>
      </w:pPr>
      <w:r w:rsidRPr="00714DC4">
        <w:rPr>
          <w:rFonts w:ascii="Arial" w:hAnsi="Arial" w:cs="Arial"/>
          <w:sz w:val="22"/>
          <w:szCs w:val="22"/>
        </w:rPr>
        <w:lastRenderedPageBreak/>
        <w:t>Nominak ordaindu izanaren bankuko frogagiria (ez dira onetsiko eskudirutan egindako ordainketak).</w:t>
      </w:r>
    </w:p>
    <w:p w:rsidR="009E6564" w:rsidRPr="00714DC4" w:rsidRDefault="00714DC4" w:rsidP="00714DC4">
      <w:pPr>
        <w:pStyle w:val="Prrafodelista"/>
        <w:numPr>
          <w:ilvl w:val="0"/>
          <w:numId w:val="8"/>
        </w:numPr>
        <w:spacing w:after="120"/>
        <w:ind w:left="714" w:hanging="357"/>
        <w:contextualSpacing w:val="0"/>
        <w:jc w:val="both"/>
        <w:rPr>
          <w:rFonts w:ascii="Arial" w:hAnsi="Arial" w:cs="Arial"/>
          <w:sz w:val="22"/>
          <w:szCs w:val="22"/>
        </w:rPr>
      </w:pPr>
      <w:r w:rsidRPr="00714DC4">
        <w:rPr>
          <w:rFonts w:ascii="Arial" w:hAnsi="Arial" w:cs="Arial"/>
          <w:sz w:val="22"/>
          <w:szCs w:val="22"/>
        </w:rPr>
        <w:t>Diruz lagundutako kontratazio-denboraldiko langileen likidazioaren ordainagiria eta langileen zerrenda izenduna, Gizarte Segurantzako Diruzaintza Orokorrak egina.</w:t>
      </w:r>
      <w:r w:rsidR="009E6564" w:rsidRPr="00714DC4">
        <w:rPr>
          <w:rFonts w:ascii="Arial" w:hAnsi="Arial" w:cs="Arial"/>
          <w:sz w:val="22"/>
          <w:szCs w:val="22"/>
        </w:rPr>
        <w:t xml:space="preserve"> </w:t>
      </w:r>
    </w:p>
    <w:p w:rsidR="003674ED" w:rsidRPr="00714DC4" w:rsidRDefault="00714DC4" w:rsidP="00714DC4">
      <w:pPr>
        <w:pStyle w:val="Prrafodelista"/>
        <w:numPr>
          <w:ilvl w:val="0"/>
          <w:numId w:val="8"/>
        </w:numPr>
        <w:spacing w:after="120"/>
        <w:ind w:left="714" w:hanging="357"/>
        <w:contextualSpacing w:val="0"/>
        <w:jc w:val="both"/>
        <w:rPr>
          <w:rFonts w:ascii="Arial" w:hAnsi="Arial" w:cs="Arial"/>
          <w:sz w:val="22"/>
          <w:szCs w:val="22"/>
        </w:rPr>
      </w:pPr>
      <w:r w:rsidRPr="00714DC4">
        <w:rPr>
          <w:rFonts w:ascii="Arial" w:hAnsi="Arial" w:cs="Arial"/>
          <w:sz w:val="22"/>
          <w:szCs w:val="22"/>
        </w:rPr>
        <w:t>Ogasun eskudunarekin ordainketak eguneratuak izateari buruzko ziurtagiria.</w:t>
      </w:r>
    </w:p>
    <w:p w:rsidR="003674ED" w:rsidRPr="00714DC4" w:rsidRDefault="00714DC4" w:rsidP="00714DC4">
      <w:pPr>
        <w:pStyle w:val="Prrafodelista"/>
        <w:numPr>
          <w:ilvl w:val="0"/>
          <w:numId w:val="8"/>
        </w:numPr>
        <w:spacing w:after="120"/>
        <w:ind w:left="714" w:hanging="357"/>
        <w:contextualSpacing w:val="0"/>
        <w:jc w:val="both"/>
        <w:rPr>
          <w:rFonts w:ascii="Arial" w:hAnsi="Arial" w:cs="Arial"/>
          <w:sz w:val="22"/>
          <w:szCs w:val="22"/>
        </w:rPr>
      </w:pPr>
      <w:r w:rsidRPr="00714DC4">
        <w:rPr>
          <w:rFonts w:ascii="Arial" w:hAnsi="Arial" w:cs="Arial"/>
          <w:sz w:val="22"/>
          <w:szCs w:val="22"/>
        </w:rPr>
        <w:t>Gizarte Segurantzako Diruzaintza Orokorrarekin ordainketak eguneratuak izateari buruzko ziurtagiria.</w:t>
      </w:r>
    </w:p>
    <w:p w:rsidR="009E6564" w:rsidRPr="00714DC4" w:rsidRDefault="00714DC4" w:rsidP="00714DC4">
      <w:pPr>
        <w:pStyle w:val="Prrafodelista"/>
        <w:numPr>
          <w:ilvl w:val="0"/>
          <w:numId w:val="8"/>
        </w:numPr>
        <w:spacing w:after="120"/>
        <w:ind w:left="714" w:hanging="357"/>
        <w:contextualSpacing w:val="0"/>
        <w:jc w:val="both"/>
        <w:rPr>
          <w:rFonts w:ascii="Arial" w:hAnsi="Arial" w:cs="Arial"/>
          <w:sz w:val="22"/>
          <w:szCs w:val="22"/>
        </w:rPr>
      </w:pPr>
      <w:r w:rsidRPr="00714DC4">
        <w:rPr>
          <w:rFonts w:ascii="Arial" w:hAnsi="Arial" w:cs="Arial"/>
          <w:sz w:val="22"/>
          <w:szCs w:val="22"/>
        </w:rPr>
        <w:t>Afiliatuaren lan-bizitzari buruzko txostena, laguntzaren denboraldian enpresan dirauela frogatzen duena.</w:t>
      </w:r>
    </w:p>
    <w:p w:rsidR="009E6564" w:rsidRPr="00B649F3" w:rsidRDefault="009E6564" w:rsidP="009E6564">
      <w:pPr>
        <w:spacing w:after="120"/>
        <w:jc w:val="both"/>
        <w:rPr>
          <w:rFonts w:ascii="Arial" w:hAnsi="Arial" w:cs="Arial"/>
          <w:sz w:val="22"/>
          <w:szCs w:val="22"/>
        </w:rPr>
      </w:pPr>
    </w:p>
    <w:p w:rsidR="00FC64EC" w:rsidRPr="00714DC4" w:rsidRDefault="00714DC4" w:rsidP="00714DC4">
      <w:pPr>
        <w:pStyle w:val="Ttulo2"/>
      </w:pPr>
      <w:r w:rsidRPr="00714DC4">
        <w:t>III. TITULUA</w:t>
      </w:r>
    </w:p>
    <w:p w:rsidR="00281828" w:rsidRPr="00714DC4" w:rsidRDefault="00714DC4" w:rsidP="00714DC4">
      <w:pPr>
        <w:pStyle w:val="Ttulo3"/>
      </w:pPr>
      <w:r w:rsidRPr="00714DC4">
        <w:t>3. ildoa: Sestaoko merkataritza, ostalaritza eta zerbitzuen establezimenduak modernizatu eta eraberritzeko laguntzak.</w:t>
      </w:r>
    </w:p>
    <w:p w:rsidR="00F90852" w:rsidRPr="001A1443" w:rsidRDefault="00714DC4" w:rsidP="00714DC4">
      <w:pPr>
        <w:pStyle w:val="Ttulo4"/>
        <w:ind w:left="1276" w:hanging="1276"/>
      </w:pPr>
      <w:r w:rsidRPr="00714DC4">
        <w:t>Xedea</w:t>
      </w:r>
      <w:r w:rsidR="00F90852" w:rsidRPr="00714DC4">
        <w:t xml:space="preserve"> </w:t>
      </w:r>
    </w:p>
    <w:p w:rsidR="00F90852" w:rsidRPr="005F207E" w:rsidRDefault="00580CA7" w:rsidP="005F207E">
      <w:pPr>
        <w:spacing w:after="120"/>
        <w:jc w:val="both"/>
        <w:rPr>
          <w:rFonts w:ascii="Arial" w:hAnsi="Arial" w:cs="Arial"/>
          <w:sz w:val="22"/>
          <w:szCs w:val="22"/>
        </w:rPr>
      </w:pPr>
      <w:r w:rsidRPr="005F207E">
        <w:rPr>
          <w:rFonts w:ascii="Arial" w:hAnsi="Arial" w:cs="Arial"/>
          <w:sz w:val="22"/>
          <w:szCs w:val="22"/>
        </w:rPr>
        <w:t>Sestaoko merkataritza, ostalaritza eta zerbitzuen establezimendu</w:t>
      </w:r>
      <w:r w:rsidR="005F207E" w:rsidRPr="005F207E">
        <w:rPr>
          <w:rFonts w:ascii="Arial" w:hAnsi="Arial" w:cs="Arial"/>
          <w:sz w:val="22"/>
          <w:szCs w:val="22"/>
        </w:rPr>
        <w:t>ak modernizatu eta berritzeko inbertsioak egitea, oinarri hauen 19. artikuluan xedatutako eskakizunak betez gero.</w:t>
      </w:r>
    </w:p>
    <w:p w:rsidR="00F90852" w:rsidRPr="005F207E" w:rsidRDefault="005F207E" w:rsidP="005F207E">
      <w:pPr>
        <w:pStyle w:val="Ttulo4"/>
        <w:ind w:left="1276" w:hanging="1276"/>
      </w:pPr>
      <w:r w:rsidRPr="005F207E">
        <w:t>Aurrekontua</w:t>
      </w:r>
    </w:p>
    <w:p w:rsidR="00F90852" w:rsidRPr="005F207E" w:rsidRDefault="005F207E" w:rsidP="005F207E">
      <w:pPr>
        <w:spacing w:after="120"/>
        <w:jc w:val="both"/>
        <w:rPr>
          <w:rFonts w:ascii="Arial" w:hAnsi="Arial" w:cs="Arial"/>
          <w:sz w:val="22"/>
          <w:szCs w:val="22"/>
        </w:rPr>
      </w:pPr>
      <w:r w:rsidRPr="005F207E">
        <w:rPr>
          <w:rFonts w:ascii="Arial" w:hAnsi="Arial" w:cs="Arial"/>
          <w:sz w:val="22"/>
          <w:szCs w:val="22"/>
        </w:rPr>
        <w:t>Aurrekontua 8.400,00 eurokoa izango da.</w:t>
      </w:r>
    </w:p>
    <w:p w:rsidR="00E0799A" w:rsidRPr="005F207E" w:rsidRDefault="005F207E" w:rsidP="005F207E">
      <w:pPr>
        <w:pStyle w:val="Ttulo4"/>
        <w:ind w:left="1276" w:hanging="1276"/>
      </w:pPr>
      <w:r w:rsidRPr="005F207E">
        <w:t>Erakunde onuradunen eskakizunak</w:t>
      </w:r>
    </w:p>
    <w:p w:rsidR="00E0799A" w:rsidRPr="005F207E" w:rsidRDefault="005F207E" w:rsidP="005F207E">
      <w:pPr>
        <w:spacing w:after="120"/>
        <w:jc w:val="both"/>
        <w:rPr>
          <w:rFonts w:ascii="Arial" w:hAnsi="Arial" w:cs="Arial"/>
          <w:sz w:val="22"/>
          <w:szCs w:val="22"/>
        </w:rPr>
      </w:pPr>
      <w:r w:rsidRPr="005F207E">
        <w:rPr>
          <w:rFonts w:ascii="Arial" w:hAnsi="Arial" w:cs="Arial"/>
          <w:sz w:val="22"/>
          <w:szCs w:val="22"/>
        </w:rPr>
        <w:t>Laguntza hauen erakunde onuradunak izango dira edozein forma juridiko duten enpresak, banako enpresaburuak eta profesionalak barne, baita ondasunen erkidegoak eta sozietate zibilak ere, alde batera utzita beren zerga- eta sozietate-egoitza, ondorengo eskakizun hauek betetzen badituzte:</w:t>
      </w:r>
    </w:p>
    <w:p w:rsidR="002358F6" w:rsidRPr="005F207E" w:rsidRDefault="005F207E" w:rsidP="005F207E">
      <w:pPr>
        <w:pStyle w:val="Prrafodelista"/>
        <w:numPr>
          <w:ilvl w:val="0"/>
          <w:numId w:val="3"/>
        </w:numPr>
        <w:spacing w:after="120"/>
        <w:ind w:left="426" w:hanging="284"/>
        <w:jc w:val="both"/>
        <w:rPr>
          <w:rFonts w:ascii="Arial" w:hAnsi="Arial" w:cs="Arial"/>
          <w:sz w:val="22"/>
          <w:szCs w:val="22"/>
        </w:rPr>
      </w:pPr>
      <w:r w:rsidRPr="005F207E">
        <w:rPr>
          <w:rFonts w:ascii="Arial" w:hAnsi="Arial" w:cs="Arial"/>
          <w:sz w:val="22"/>
          <w:szCs w:val="22"/>
        </w:rPr>
        <w:t>Dirulaguntzaren xede den establezimenduan ekonomia-jardueren gaineko zergan alta emanda dagoen jarduera ekonomiko berean aritzea deialdi hau Bizkaiko Aldizkari Ofizialean argitaratu baino gutxienez 2 urte lehenago.</w:t>
      </w:r>
    </w:p>
    <w:p w:rsidR="002358F6" w:rsidRPr="005F207E" w:rsidRDefault="005F207E" w:rsidP="005F207E">
      <w:pPr>
        <w:pStyle w:val="Prrafodelista"/>
        <w:numPr>
          <w:ilvl w:val="0"/>
          <w:numId w:val="3"/>
        </w:numPr>
        <w:spacing w:after="120"/>
        <w:ind w:left="426" w:hanging="284"/>
        <w:jc w:val="both"/>
        <w:rPr>
          <w:rFonts w:ascii="Arial" w:hAnsi="Arial" w:cs="Arial"/>
          <w:sz w:val="22"/>
          <w:szCs w:val="22"/>
        </w:rPr>
      </w:pPr>
      <w:r w:rsidRPr="005F207E">
        <w:rPr>
          <w:rFonts w:ascii="Arial" w:hAnsi="Arial" w:cs="Arial"/>
          <w:sz w:val="22"/>
          <w:szCs w:val="22"/>
        </w:rPr>
        <w:t>Merkataritza, ostalaritza eta zerbitzuen establezimendua Sestao udalerrian kokatuta egongo da.</w:t>
      </w:r>
    </w:p>
    <w:p w:rsidR="0047578D" w:rsidRPr="005F207E" w:rsidRDefault="005F207E" w:rsidP="005F207E">
      <w:pPr>
        <w:pStyle w:val="Prrafodelista"/>
        <w:numPr>
          <w:ilvl w:val="0"/>
          <w:numId w:val="3"/>
        </w:numPr>
        <w:spacing w:after="120"/>
        <w:ind w:left="426" w:hanging="284"/>
        <w:jc w:val="both"/>
        <w:rPr>
          <w:rFonts w:ascii="Arial" w:hAnsi="Arial" w:cs="Arial"/>
          <w:sz w:val="22"/>
          <w:szCs w:val="22"/>
        </w:rPr>
      </w:pPr>
      <w:r w:rsidRPr="005F207E">
        <w:rPr>
          <w:rFonts w:ascii="Arial" w:hAnsi="Arial" w:cs="Arial"/>
          <w:sz w:val="22"/>
          <w:szCs w:val="22"/>
        </w:rPr>
        <w:t>Gizarte Segurantzarekin, Bizkaiko Foru Ogasunarekin eta Sestaoko Udalarekin betebeharrak eguneratuak izatea.</w:t>
      </w:r>
    </w:p>
    <w:p w:rsidR="0062147F" w:rsidRPr="005F207E" w:rsidRDefault="005F207E" w:rsidP="005F207E">
      <w:pPr>
        <w:pStyle w:val="Prrafodelista"/>
        <w:numPr>
          <w:ilvl w:val="0"/>
          <w:numId w:val="3"/>
        </w:numPr>
        <w:ind w:left="426" w:hanging="284"/>
        <w:jc w:val="both"/>
        <w:rPr>
          <w:rFonts w:ascii="Arial" w:hAnsi="Arial" w:cs="Arial"/>
          <w:sz w:val="22"/>
          <w:szCs w:val="22"/>
        </w:rPr>
      </w:pPr>
      <w:r w:rsidRPr="005F207E">
        <w:rPr>
          <w:rFonts w:ascii="Arial" w:hAnsi="Arial" w:cs="Arial"/>
          <w:sz w:val="22"/>
          <w:szCs w:val="22"/>
        </w:rPr>
        <w:t>Enpresa izanez gero, mikroenpresa edo enpresa txiki modura kalifikatua izateko baldintzak beteko ditu, Europako Batzordearen 2003ko maiatzaren 6ko 2003/361/EE Gomendioak, mikroenpresa, enpresa txiki eta ertainak definitzeari buruzkoak, edo hori ordezkatu ala aldatzen duten xedapenek zehaztutakoaren arabera:</w:t>
      </w:r>
    </w:p>
    <w:p w:rsidR="002358F6" w:rsidRPr="005F207E" w:rsidRDefault="002358F6" w:rsidP="005F207E">
      <w:pPr>
        <w:ind w:left="1134"/>
        <w:jc w:val="both"/>
        <w:rPr>
          <w:rFonts w:ascii="Arial" w:hAnsi="Arial" w:cs="Arial"/>
          <w:sz w:val="22"/>
          <w:szCs w:val="22"/>
        </w:rPr>
      </w:pPr>
      <w:r w:rsidRPr="005F207E">
        <w:rPr>
          <w:rFonts w:ascii="Arial" w:hAnsi="Arial" w:cs="Arial"/>
          <w:sz w:val="22"/>
          <w:szCs w:val="22"/>
        </w:rPr>
        <w:t>1.</w:t>
      </w:r>
      <w:r w:rsidRPr="005F207E">
        <w:rPr>
          <w:rFonts w:ascii="Arial" w:hAnsi="Arial" w:cs="Arial"/>
          <w:sz w:val="22"/>
          <w:szCs w:val="22"/>
        </w:rPr>
        <w:tab/>
      </w:r>
      <w:r w:rsidR="005F207E" w:rsidRPr="005F207E">
        <w:rPr>
          <w:rFonts w:ascii="Arial" w:hAnsi="Arial" w:cs="Arial"/>
          <w:sz w:val="22"/>
          <w:szCs w:val="22"/>
        </w:rPr>
        <w:t>50 langile baino gutxiago aritzea, eta, deialdi hau abiapuntutzat hartuta, aurreko ekitaldiko abenduaren 31n negozio-bolumenak 10 milioi euro ez gainditzea.</w:t>
      </w:r>
    </w:p>
    <w:p w:rsidR="002358F6" w:rsidRPr="005F207E" w:rsidRDefault="002358F6" w:rsidP="005F207E">
      <w:pPr>
        <w:ind w:left="1134"/>
        <w:jc w:val="both"/>
        <w:rPr>
          <w:rFonts w:ascii="Arial" w:hAnsi="Arial" w:cs="Arial"/>
          <w:sz w:val="22"/>
          <w:szCs w:val="22"/>
        </w:rPr>
      </w:pPr>
      <w:r w:rsidRPr="005F207E">
        <w:rPr>
          <w:rFonts w:ascii="Arial" w:hAnsi="Arial" w:cs="Arial"/>
          <w:sz w:val="22"/>
          <w:szCs w:val="22"/>
        </w:rPr>
        <w:lastRenderedPageBreak/>
        <w:t>2.</w:t>
      </w:r>
      <w:r w:rsidRPr="005F207E">
        <w:rPr>
          <w:rFonts w:ascii="Arial" w:hAnsi="Arial" w:cs="Arial"/>
          <w:sz w:val="22"/>
          <w:szCs w:val="22"/>
        </w:rPr>
        <w:tab/>
      </w:r>
      <w:r w:rsidR="005F207E" w:rsidRPr="005F207E">
        <w:rPr>
          <w:rFonts w:ascii="Arial" w:hAnsi="Arial" w:cs="Arial"/>
          <w:sz w:val="22"/>
          <w:szCs w:val="22"/>
        </w:rPr>
        <w:t>Bere kapitalaren % 25 edo gehiagotan partaide 50 langile edo hortik gora dituen enpresa ez izatea eta horrek 10 milioi eurotik gorako negozio-bolumena izatea.</w:t>
      </w:r>
    </w:p>
    <w:p w:rsidR="002358F6" w:rsidRPr="005F207E" w:rsidRDefault="005F207E" w:rsidP="005F207E">
      <w:pPr>
        <w:pStyle w:val="Prrafodelista"/>
        <w:numPr>
          <w:ilvl w:val="0"/>
          <w:numId w:val="3"/>
        </w:numPr>
        <w:spacing w:after="120"/>
        <w:ind w:left="426" w:hanging="284"/>
        <w:jc w:val="both"/>
        <w:rPr>
          <w:rFonts w:ascii="Arial" w:hAnsi="Arial" w:cs="Arial"/>
          <w:sz w:val="22"/>
          <w:szCs w:val="22"/>
        </w:rPr>
      </w:pPr>
      <w:r w:rsidRPr="005F207E">
        <w:rPr>
          <w:rFonts w:ascii="Arial" w:hAnsi="Arial" w:cs="Arial"/>
          <w:sz w:val="22"/>
          <w:szCs w:val="22"/>
        </w:rPr>
        <w:t>Dirulaguntzak edo laguntza publikoak lortzeko aukera galtzearekin administratiboki edo penalki zigortuta ez egotea eta horiek lortzeko desgaitzen duen legezko debekurik ez izatea, otsailaren 18ko 4/2005 Legeak, Emakume eta Gizonen Berdintasunerako denak, edo martxoaren 30eko 3/2007 Lege Organikoak, Emakume eta Gizonen Berdintasun Eraginkorrerako denak, xedatutakoaren babesean, sexuaren zioz diskriminatzeagatik jarritakoak barne.</w:t>
      </w:r>
    </w:p>
    <w:p w:rsidR="002358F6" w:rsidRPr="005F207E" w:rsidRDefault="005F207E" w:rsidP="005F207E">
      <w:pPr>
        <w:pStyle w:val="Prrafodelista"/>
        <w:numPr>
          <w:ilvl w:val="0"/>
          <w:numId w:val="3"/>
        </w:numPr>
        <w:spacing w:after="120"/>
        <w:ind w:left="426" w:hanging="284"/>
        <w:jc w:val="both"/>
        <w:rPr>
          <w:rFonts w:ascii="Arial" w:hAnsi="Arial" w:cs="Arial"/>
          <w:sz w:val="22"/>
          <w:szCs w:val="22"/>
        </w:rPr>
      </w:pPr>
      <w:r w:rsidRPr="005F207E">
        <w:rPr>
          <w:rFonts w:ascii="Arial" w:hAnsi="Arial" w:cs="Arial"/>
          <w:sz w:val="22"/>
          <w:szCs w:val="22"/>
        </w:rPr>
        <w:t>Dirulaguntzen onuradun izateko, azaroaren 17ko 38/2003 Legeak, Dirulaguntzei buruzko Orokorrak, 13. artikuluko 2. eta 3. idatz-zatietan aurrez ikusitako gainerako inguruabarretan sartuta ez egotea.</w:t>
      </w:r>
    </w:p>
    <w:p w:rsidR="002358F6" w:rsidRPr="005F207E" w:rsidRDefault="005F207E" w:rsidP="005F207E">
      <w:pPr>
        <w:pStyle w:val="Prrafodelista"/>
        <w:numPr>
          <w:ilvl w:val="0"/>
          <w:numId w:val="3"/>
        </w:numPr>
        <w:spacing w:after="120"/>
        <w:ind w:left="426" w:hanging="284"/>
        <w:jc w:val="both"/>
        <w:rPr>
          <w:rFonts w:ascii="Arial" w:hAnsi="Arial" w:cs="Arial"/>
          <w:color w:val="70AD47" w:themeColor="accent6"/>
          <w:sz w:val="22"/>
          <w:szCs w:val="22"/>
        </w:rPr>
      </w:pPr>
      <w:r w:rsidRPr="005F207E">
        <w:rPr>
          <w:rFonts w:ascii="Arial" w:hAnsi="Arial" w:cs="Arial"/>
          <w:sz w:val="22"/>
          <w:szCs w:val="22"/>
        </w:rPr>
        <w:t>Dirulaguntzarako eskatutako jarduketa guztietan nahitaezko lizentziak izatea.</w:t>
      </w:r>
    </w:p>
    <w:p w:rsidR="002358F6" w:rsidRPr="005F207E" w:rsidRDefault="005F207E" w:rsidP="005F207E">
      <w:pPr>
        <w:spacing w:after="120"/>
        <w:jc w:val="both"/>
        <w:rPr>
          <w:rFonts w:ascii="Arial" w:hAnsi="Arial" w:cs="Arial"/>
          <w:sz w:val="22"/>
          <w:szCs w:val="22"/>
        </w:rPr>
      </w:pPr>
      <w:r w:rsidRPr="005F207E">
        <w:rPr>
          <w:rFonts w:ascii="Arial" w:hAnsi="Arial" w:cs="Arial"/>
          <w:sz w:val="22"/>
          <w:szCs w:val="22"/>
        </w:rPr>
        <w:t>Ondorengo jarduera hauek salbuetsiak geldituko dira:</w:t>
      </w:r>
    </w:p>
    <w:p w:rsidR="002358F6" w:rsidRPr="005F207E" w:rsidRDefault="005F207E" w:rsidP="005F207E">
      <w:pPr>
        <w:pStyle w:val="Prrafodelista"/>
        <w:numPr>
          <w:ilvl w:val="0"/>
          <w:numId w:val="3"/>
        </w:numPr>
        <w:spacing w:after="120"/>
        <w:ind w:left="426" w:hanging="284"/>
        <w:jc w:val="both"/>
        <w:rPr>
          <w:rFonts w:ascii="Arial" w:hAnsi="Arial" w:cs="Arial"/>
          <w:sz w:val="22"/>
          <w:szCs w:val="22"/>
        </w:rPr>
      </w:pPr>
      <w:r w:rsidRPr="005F207E">
        <w:rPr>
          <w:rFonts w:ascii="Arial" w:hAnsi="Arial" w:cs="Arial"/>
          <w:sz w:val="22"/>
          <w:szCs w:val="22"/>
        </w:rPr>
        <w:t>Finantza-erakundeak (81 multzoa).</w:t>
      </w:r>
    </w:p>
    <w:p w:rsidR="002358F6" w:rsidRPr="005F207E" w:rsidRDefault="005F207E" w:rsidP="005F207E">
      <w:pPr>
        <w:pStyle w:val="Prrafodelista"/>
        <w:numPr>
          <w:ilvl w:val="0"/>
          <w:numId w:val="3"/>
        </w:numPr>
        <w:spacing w:after="120"/>
        <w:ind w:left="426" w:hanging="284"/>
        <w:jc w:val="both"/>
        <w:rPr>
          <w:rFonts w:ascii="Arial" w:hAnsi="Arial" w:cs="Arial"/>
          <w:sz w:val="22"/>
          <w:szCs w:val="22"/>
        </w:rPr>
      </w:pPr>
      <w:r w:rsidRPr="005F207E">
        <w:rPr>
          <w:rFonts w:ascii="Arial" w:hAnsi="Arial" w:cs="Arial"/>
          <w:sz w:val="22"/>
          <w:szCs w:val="22"/>
        </w:rPr>
        <w:t>Kanpo geldituko dira hurrengo jarduera hauek: joko-kasinoak, bingo-jokoak, jolas eta ausazko jokoetarako makinak, jolas- eta joko-aretoak eta bestelako makina automatikoak (969.2, 969.3, 969.4, 969.6 eta 969.7 epigrafeak), baita horien barruan dauden ostalaritzako jarduerak ere.</w:t>
      </w:r>
    </w:p>
    <w:p w:rsidR="002358F6" w:rsidRPr="005F207E" w:rsidRDefault="005F207E" w:rsidP="005F207E">
      <w:pPr>
        <w:pStyle w:val="Prrafodelista"/>
        <w:numPr>
          <w:ilvl w:val="0"/>
          <w:numId w:val="3"/>
        </w:numPr>
        <w:spacing w:after="120"/>
        <w:ind w:left="426" w:hanging="284"/>
        <w:jc w:val="both"/>
        <w:rPr>
          <w:rFonts w:ascii="Arial" w:hAnsi="Arial" w:cs="Arial"/>
          <w:sz w:val="22"/>
          <w:szCs w:val="22"/>
        </w:rPr>
      </w:pPr>
      <w:r w:rsidRPr="005F207E">
        <w:rPr>
          <w:rFonts w:ascii="Arial" w:hAnsi="Arial" w:cs="Arial"/>
          <w:sz w:val="22"/>
          <w:szCs w:val="22"/>
        </w:rPr>
        <w:t>Sestaoko Udalaren jabetzako lokaletan garatzen diren jarduerak.</w:t>
      </w:r>
    </w:p>
    <w:p w:rsidR="002358F6" w:rsidRPr="005F207E" w:rsidRDefault="005F207E" w:rsidP="005F207E">
      <w:pPr>
        <w:pStyle w:val="Prrafodelista"/>
        <w:numPr>
          <w:ilvl w:val="0"/>
          <w:numId w:val="3"/>
        </w:numPr>
        <w:spacing w:after="120"/>
        <w:ind w:left="426" w:hanging="284"/>
        <w:jc w:val="both"/>
        <w:rPr>
          <w:rFonts w:ascii="Arial" w:hAnsi="Arial" w:cs="Arial"/>
          <w:sz w:val="22"/>
          <w:szCs w:val="22"/>
        </w:rPr>
      </w:pPr>
      <w:r w:rsidRPr="005F207E">
        <w:rPr>
          <w:rFonts w:ascii="Arial" w:hAnsi="Arial" w:cs="Arial"/>
          <w:sz w:val="22"/>
          <w:szCs w:val="22"/>
        </w:rPr>
        <w:t>Merkataritza-guneetan edo merkataritza-gune handietako lokaletan garatzen diren jarduerak.</w:t>
      </w:r>
    </w:p>
    <w:p w:rsidR="002358F6" w:rsidRPr="005F207E" w:rsidRDefault="005F207E" w:rsidP="005F207E">
      <w:pPr>
        <w:pStyle w:val="Prrafodelista"/>
        <w:numPr>
          <w:ilvl w:val="0"/>
          <w:numId w:val="3"/>
        </w:numPr>
        <w:spacing w:after="120"/>
        <w:ind w:left="426" w:hanging="284"/>
        <w:jc w:val="both"/>
        <w:rPr>
          <w:rFonts w:ascii="Arial" w:hAnsi="Arial" w:cs="Arial"/>
          <w:sz w:val="22"/>
          <w:szCs w:val="22"/>
        </w:rPr>
      </w:pPr>
      <w:r w:rsidRPr="005F207E">
        <w:rPr>
          <w:rFonts w:ascii="Arial" w:hAnsi="Arial" w:cs="Arial"/>
          <w:sz w:val="22"/>
          <w:szCs w:val="22"/>
        </w:rPr>
        <w:t>Sozietate publikoak eta zuzenbide publikoko erakundeak.</w:t>
      </w:r>
    </w:p>
    <w:p w:rsidR="002358F6" w:rsidRPr="005F207E" w:rsidRDefault="005F207E" w:rsidP="005F207E">
      <w:pPr>
        <w:pStyle w:val="Prrafodelista"/>
        <w:numPr>
          <w:ilvl w:val="0"/>
          <w:numId w:val="3"/>
        </w:numPr>
        <w:spacing w:after="120"/>
        <w:ind w:left="426" w:hanging="284"/>
        <w:jc w:val="both"/>
        <w:rPr>
          <w:rFonts w:ascii="Arial" w:hAnsi="Arial" w:cs="Arial"/>
          <w:sz w:val="22"/>
          <w:szCs w:val="22"/>
        </w:rPr>
      </w:pPr>
      <w:r w:rsidRPr="005F207E">
        <w:rPr>
          <w:rFonts w:ascii="Arial" w:hAnsi="Arial" w:cs="Arial"/>
          <w:sz w:val="22"/>
          <w:szCs w:val="22"/>
        </w:rPr>
        <w:t>Irabazi-asmorik gabeko erakundeak eta elkarte-jarduerak egiten dituztenak.</w:t>
      </w:r>
    </w:p>
    <w:p w:rsidR="00F90852" w:rsidRPr="00B649F3" w:rsidRDefault="005F207E" w:rsidP="0022241D">
      <w:pPr>
        <w:spacing w:after="120"/>
        <w:jc w:val="both"/>
        <w:rPr>
          <w:rFonts w:ascii="Arial" w:hAnsi="Arial" w:cs="Arial"/>
          <w:sz w:val="22"/>
          <w:szCs w:val="22"/>
        </w:rPr>
      </w:pPr>
      <w:r w:rsidRPr="0022241D">
        <w:rPr>
          <w:rFonts w:ascii="Arial" w:hAnsi="Arial" w:cs="Arial"/>
          <w:sz w:val="22"/>
          <w:szCs w:val="22"/>
        </w:rPr>
        <w:t>Erakundeak zenbait establezimendutan garatze den jarduera baten edo batzuen titularrak badira, establezimendu bakoitzeko (lokal) laguntza-eskaera bana aurkez dezakete, dirulaguntza lortze aldera.</w:t>
      </w:r>
      <w:r w:rsidR="00F90852" w:rsidRPr="0022241D">
        <w:rPr>
          <w:rFonts w:ascii="Arial" w:hAnsi="Arial" w:cs="Arial"/>
          <w:sz w:val="22"/>
          <w:szCs w:val="22"/>
        </w:rPr>
        <w:t xml:space="preserve"> </w:t>
      </w:r>
    </w:p>
    <w:p w:rsidR="00F90852" w:rsidRPr="001A1443" w:rsidRDefault="0022241D" w:rsidP="0022241D">
      <w:pPr>
        <w:pStyle w:val="Ttulo4"/>
        <w:ind w:left="1276" w:hanging="1276"/>
      </w:pPr>
      <w:r w:rsidRPr="0022241D">
        <w:t>Dirulaguntza jaso dezaketen ekintzak</w:t>
      </w:r>
      <w:r w:rsidR="00F90852" w:rsidRPr="0022241D">
        <w:t xml:space="preserve"> </w:t>
      </w:r>
    </w:p>
    <w:p w:rsidR="00F90852" w:rsidRPr="0022241D" w:rsidRDefault="0022241D" w:rsidP="0022241D">
      <w:pPr>
        <w:spacing w:before="120" w:after="120"/>
        <w:jc w:val="both"/>
        <w:rPr>
          <w:rFonts w:ascii="Arial" w:hAnsi="Arial" w:cs="Arial"/>
          <w:sz w:val="22"/>
          <w:szCs w:val="22"/>
        </w:rPr>
      </w:pPr>
      <w:r w:rsidRPr="0022241D">
        <w:rPr>
          <w:rFonts w:ascii="Arial" w:hAnsi="Arial" w:cs="Arial"/>
          <w:sz w:val="22"/>
          <w:szCs w:val="22"/>
        </w:rPr>
        <w:t>Dirulaguntza jaso dezakete dirulaguntzaren xede diren establezimenduetan egindako inbertsio-proiektuek 2021eko urtarrilaren 1etik urriaren 29ra egiten badira.</w:t>
      </w:r>
    </w:p>
    <w:p w:rsidR="00F90852" w:rsidRPr="0022241D" w:rsidRDefault="0022241D" w:rsidP="0022241D">
      <w:pPr>
        <w:spacing w:after="120"/>
        <w:jc w:val="both"/>
        <w:rPr>
          <w:rFonts w:ascii="Arial" w:hAnsi="Arial" w:cs="Arial"/>
          <w:sz w:val="22"/>
          <w:szCs w:val="22"/>
        </w:rPr>
      </w:pPr>
      <w:r w:rsidRPr="0022241D">
        <w:rPr>
          <w:rFonts w:ascii="Arial" w:hAnsi="Arial" w:cs="Arial"/>
          <w:sz w:val="22"/>
          <w:szCs w:val="22"/>
        </w:rPr>
        <w:t>Horretarako, inbertsioaren gauzatze-data izango da fakturen data.</w:t>
      </w:r>
    </w:p>
    <w:p w:rsidR="00F90852" w:rsidRPr="0022241D" w:rsidRDefault="0022241D" w:rsidP="0022241D">
      <w:pPr>
        <w:jc w:val="both"/>
        <w:rPr>
          <w:rFonts w:ascii="Arial" w:hAnsi="Arial" w:cs="Arial"/>
          <w:sz w:val="22"/>
          <w:szCs w:val="22"/>
        </w:rPr>
      </w:pPr>
      <w:r w:rsidRPr="0022241D">
        <w:rPr>
          <w:rFonts w:ascii="Arial" w:hAnsi="Arial" w:cs="Arial"/>
          <w:sz w:val="22"/>
          <w:szCs w:val="22"/>
        </w:rPr>
        <w:t>BEZik gabe, dirulaguntza jaso dezakete ondorengo inbertsio hauek:</w:t>
      </w:r>
    </w:p>
    <w:p w:rsidR="00F90852" w:rsidRPr="009650A6" w:rsidRDefault="0022241D" w:rsidP="0022241D">
      <w:pPr>
        <w:pStyle w:val="Prrafodelista"/>
        <w:numPr>
          <w:ilvl w:val="0"/>
          <w:numId w:val="11"/>
        </w:numPr>
        <w:spacing w:before="120" w:after="120"/>
        <w:ind w:left="425" w:hanging="425"/>
        <w:contextualSpacing w:val="0"/>
        <w:jc w:val="both"/>
        <w:rPr>
          <w:rFonts w:ascii="Arial" w:hAnsi="Arial" w:cs="Arial"/>
          <w:sz w:val="22"/>
          <w:szCs w:val="22"/>
        </w:rPr>
      </w:pPr>
      <w:r w:rsidRPr="009650A6">
        <w:rPr>
          <w:rFonts w:ascii="Arial" w:hAnsi="Arial" w:cs="Arial"/>
          <w:sz w:val="22"/>
          <w:szCs w:val="22"/>
        </w:rPr>
        <w:t>Informazio-prozesuetarako eta programa informatikoetarako ekipoak, enpresa-jarduera garatzearekin zuzeneko harremana badute.</w:t>
      </w:r>
      <w:r w:rsidR="00F90852" w:rsidRPr="009650A6">
        <w:rPr>
          <w:rFonts w:ascii="Arial" w:hAnsi="Arial" w:cs="Arial"/>
          <w:sz w:val="22"/>
          <w:szCs w:val="22"/>
        </w:rPr>
        <w:t xml:space="preserve"> </w:t>
      </w:r>
    </w:p>
    <w:p w:rsidR="00F90852" w:rsidRPr="009650A6" w:rsidRDefault="0022241D" w:rsidP="0022241D">
      <w:pPr>
        <w:pStyle w:val="Prrafodelista"/>
        <w:numPr>
          <w:ilvl w:val="0"/>
          <w:numId w:val="11"/>
        </w:numPr>
        <w:spacing w:before="120" w:after="120"/>
        <w:ind w:left="425" w:hanging="425"/>
        <w:contextualSpacing w:val="0"/>
        <w:jc w:val="both"/>
        <w:rPr>
          <w:rFonts w:ascii="Arial" w:hAnsi="Arial" w:cs="Arial"/>
          <w:sz w:val="22"/>
          <w:szCs w:val="22"/>
        </w:rPr>
      </w:pPr>
      <w:r w:rsidRPr="009650A6">
        <w:rPr>
          <w:rFonts w:ascii="Arial" w:hAnsi="Arial" w:cs="Arial"/>
          <w:sz w:val="22"/>
          <w:szCs w:val="22"/>
        </w:rPr>
        <w:t>Salmenta-puntuko terminalak, kode-irakurgailuak eta tiketatze-sistemak.</w:t>
      </w:r>
    </w:p>
    <w:p w:rsidR="00371E29" w:rsidRPr="009650A6" w:rsidRDefault="0022241D" w:rsidP="0022241D">
      <w:pPr>
        <w:pStyle w:val="Prrafodelista"/>
        <w:numPr>
          <w:ilvl w:val="0"/>
          <w:numId w:val="11"/>
        </w:numPr>
        <w:spacing w:before="120" w:after="120"/>
        <w:ind w:left="425" w:hanging="425"/>
        <w:contextualSpacing w:val="0"/>
        <w:jc w:val="both"/>
        <w:rPr>
          <w:rFonts w:ascii="Arial" w:hAnsi="Arial" w:cs="Arial"/>
          <w:sz w:val="22"/>
          <w:szCs w:val="22"/>
        </w:rPr>
      </w:pPr>
      <w:r w:rsidRPr="009650A6">
        <w:rPr>
          <w:rFonts w:ascii="Arial" w:hAnsi="Arial" w:cs="Arial"/>
          <w:sz w:val="22"/>
          <w:szCs w:val="22"/>
        </w:rPr>
        <w:t>Webgune korporatiboak diseinatu eta ezartzea eta/edo gailu mugikorretara egokitzea.</w:t>
      </w:r>
    </w:p>
    <w:p w:rsidR="008A34CC" w:rsidRPr="009650A6" w:rsidRDefault="0022241D" w:rsidP="0022241D">
      <w:pPr>
        <w:pStyle w:val="Prrafodelista"/>
        <w:numPr>
          <w:ilvl w:val="0"/>
          <w:numId w:val="11"/>
        </w:numPr>
        <w:spacing w:before="120" w:after="120"/>
        <w:ind w:left="425" w:hanging="425"/>
        <w:contextualSpacing w:val="0"/>
        <w:jc w:val="both"/>
        <w:rPr>
          <w:rFonts w:ascii="Arial" w:hAnsi="Arial" w:cs="Arial"/>
          <w:sz w:val="22"/>
          <w:szCs w:val="22"/>
        </w:rPr>
      </w:pPr>
      <w:r w:rsidRPr="009650A6">
        <w:rPr>
          <w:rFonts w:ascii="Arial" w:hAnsi="Arial" w:cs="Arial"/>
          <w:sz w:val="22"/>
          <w:szCs w:val="22"/>
        </w:rPr>
        <w:t>Irudia eta komunikazioa hobetzearekin zerikusia duten azterketa teknikoak eta zerbitzuak (hala nola nortasun korporatiboaren eskuliburua, publizitate-estrategia, kokagunea interneten).</w:t>
      </w:r>
    </w:p>
    <w:p w:rsidR="00F90852" w:rsidRPr="009650A6" w:rsidRDefault="0022241D" w:rsidP="0022241D">
      <w:pPr>
        <w:pStyle w:val="Prrafodelista"/>
        <w:numPr>
          <w:ilvl w:val="0"/>
          <w:numId w:val="11"/>
        </w:numPr>
        <w:spacing w:before="120" w:after="120"/>
        <w:ind w:left="425" w:hanging="425"/>
        <w:contextualSpacing w:val="0"/>
        <w:jc w:val="both"/>
        <w:rPr>
          <w:rFonts w:ascii="Arial" w:hAnsi="Arial" w:cs="Arial"/>
          <w:sz w:val="22"/>
          <w:szCs w:val="22"/>
        </w:rPr>
      </w:pPr>
      <w:r w:rsidRPr="009650A6">
        <w:rPr>
          <w:rFonts w:ascii="Arial" w:hAnsi="Arial" w:cs="Arial"/>
          <w:sz w:val="22"/>
          <w:szCs w:val="22"/>
        </w:rPr>
        <w:t>Merkataritza ekipamendua eta altzariak.</w:t>
      </w:r>
    </w:p>
    <w:p w:rsidR="00F90852" w:rsidRPr="009650A6" w:rsidRDefault="0022241D" w:rsidP="0022241D">
      <w:pPr>
        <w:pStyle w:val="Prrafodelista"/>
        <w:numPr>
          <w:ilvl w:val="0"/>
          <w:numId w:val="11"/>
        </w:numPr>
        <w:spacing w:before="120" w:after="120"/>
        <w:ind w:left="425" w:hanging="425"/>
        <w:contextualSpacing w:val="0"/>
        <w:jc w:val="both"/>
        <w:rPr>
          <w:rFonts w:ascii="Arial" w:hAnsi="Arial" w:cs="Arial"/>
          <w:sz w:val="22"/>
          <w:szCs w:val="22"/>
        </w:rPr>
      </w:pPr>
      <w:r w:rsidRPr="009650A6">
        <w:rPr>
          <w:rFonts w:ascii="Arial" w:hAnsi="Arial" w:cs="Arial"/>
          <w:sz w:val="22"/>
          <w:szCs w:val="22"/>
        </w:rPr>
        <w:t>Jarduera nagusiarekin zuzenean zerikusia duen makineria.</w:t>
      </w:r>
      <w:r w:rsidR="00F90852" w:rsidRPr="009650A6">
        <w:rPr>
          <w:rFonts w:ascii="Arial" w:hAnsi="Arial" w:cs="Arial"/>
          <w:sz w:val="22"/>
          <w:szCs w:val="22"/>
        </w:rPr>
        <w:t xml:space="preserve"> </w:t>
      </w:r>
    </w:p>
    <w:p w:rsidR="00F90852" w:rsidRPr="009650A6" w:rsidRDefault="0022241D" w:rsidP="0022241D">
      <w:pPr>
        <w:pStyle w:val="Prrafodelista"/>
        <w:numPr>
          <w:ilvl w:val="0"/>
          <w:numId w:val="11"/>
        </w:numPr>
        <w:spacing w:before="120" w:after="120"/>
        <w:ind w:left="425" w:hanging="425"/>
        <w:contextualSpacing w:val="0"/>
        <w:jc w:val="both"/>
        <w:rPr>
          <w:rFonts w:ascii="Arial" w:hAnsi="Arial" w:cs="Arial"/>
          <w:sz w:val="22"/>
          <w:szCs w:val="22"/>
        </w:rPr>
      </w:pPr>
      <w:r w:rsidRPr="009650A6">
        <w:rPr>
          <w:rFonts w:ascii="Arial" w:hAnsi="Arial" w:cs="Arial"/>
          <w:sz w:val="22"/>
          <w:szCs w:val="22"/>
        </w:rPr>
        <w:t xml:space="preserve">Profesionalek egindako berrikuntza-lanak: merkataritza-lokalak eta erakusleihoak berritzeari lotutako obra guztiak (bai kanpoaldeko elementuetan, baita </w:t>
      </w:r>
      <w:r w:rsidRPr="009650A6">
        <w:rPr>
          <w:rFonts w:ascii="Arial" w:hAnsi="Arial" w:cs="Arial"/>
          <w:sz w:val="22"/>
          <w:szCs w:val="22"/>
        </w:rPr>
        <w:lastRenderedPageBreak/>
        <w:t>barrualdekoetan ere), oinarri honen 27. artikuluko d) atalean dauden elementuez kanpo.</w:t>
      </w:r>
      <w:r w:rsidR="008A34CC" w:rsidRPr="009650A6">
        <w:rPr>
          <w:rFonts w:ascii="Arial" w:hAnsi="Arial" w:cs="Arial"/>
          <w:sz w:val="22"/>
          <w:szCs w:val="22"/>
        </w:rPr>
        <w:t xml:space="preserve"> </w:t>
      </w:r>
    </w:p>
    <w:p w:rsidR="00F90852" w:rsidRPr="009650A6" w:rsidRDefault="0022241D" w:rsidP="0022241D">
      <w:pPr>
        <w:pStyle w:val="Prrafodelista"/>
        <w:numPr>
          <w:ilvl w:val="0"/>
          <w:numId w:val="11"/>
        </w:numPr>
        <w:spacing w:before="120" w:after="120"/>
        <w:ind w:left="425" w:hanging="425"/>
        <w:contextualSpacing w:val="0"/>
        <w:jc w:val="both"/>
        <w:rPr>
          <w:rFonts w:ascii="Arial" w:hAnsi="Arial" w:cs="Arial"/>
          <w:sz w:val="22"/>
          <w:szCs w:val="22"/>
        </w:rPr>
      </w:pPr>
      <w:r w:rsidRPr="009650A6">
        <w:rPr>
          <w:rFonts w:ascii="Arial" w:hAnsi="Arial" w:cs="Arial"/>
          <w:sz w:val="22"/>
          <w:szCs w:val="22"/>
        </w:rPr>
        <w:t>Profesionalek egindako instalazio teknikoak (besteak beste, klimatizazioa, argiak, etab.).</w:t>
      </w:r>
      <w:r w:rsidR="00F90852" w:rsidRPr="009650A6">
        <w:rPr>
          <w:rFonts w:ascii="Arial" w:hAnsi="Arial" w:cs="Arial"/>
          <w:sz w:val="22"/>
          <w:szCs w:val="22"/>
        </w:rPr>
        <w:t xml:space="preserve"> </w:t>
      </w:r>
    </w:p>
    <w:p w:rsidR="00F90852" w:rsidRPr="009650A6" w:rsidRDefault="0022241D" w:rsidP="0022241D">
      <w:pPr>
        <w:pStyle w:val="Prrafodelista"/>
        <w:numPr>
          <w:ilvl w:val="0"/>
          <w:numId w:val="11"/>
        </w:numPr>
        <w:spacing w:before="120" w:after="120"/>
        <w:ind w:left="425" w:hanging="425"/>
        <w:contextualSpacing w:val="0"/>
        <w:jc w:val="both"/>
        <w:rPr>
          <w:rFonts w:ascii="Arial" w:hAnsi="Arial" w:cs="Arial"/>
          <w:sz w:val="22"/>
          <w:szCs w:val="22"/>
        </w:rPr>
      </w:pPr>
      <w:r w:rsidRPr="009650A6">
        <w:rPr>
          <w:rFonts w:ascii="Arial" w:hAnsi="Arial" w:cs="Arial"/>
          <w:sz w:val="22"/>
          <w:szCs w:val="22"/>
        </w:rPr>
        <w:t>Establezimenduko erakusleihoa ikusten uzten duten pertsiana motordunak, errotuluak eta argiak instalatzea, establezimenduaren kanpoko estetikan positiboki eragiten badute.</w:t>
      </w:r>
    </w:p>
    <w:p w:rsidR="00F90852" w:rsidRPr="009650A6" w:rsidRDefault="0022241D" w:rsidP="009650A6">
      <w:pPr>
        <w:pStyle w:val="Prrafodelista"/>
        <w:numPr>
          <w:ilvl w:val="0"/>
          <w:numId w:val="11"/>
        </w:numPr>
        <w:spacing w:before="120" w:after="120"/>
        <w:ind w:left="425" w:hanging="425"/>
        <w:contextualSpacing w:val="0"/>
        <w:jc w:val="both"/>
        <w:rPr>
          <w:rFonts w:ascii="Arial" w:hAnsi="Arial" w:cs="Arial"/>
          <w:sz w:val="22"/>
          <w:szCs w:val="22"/>
        </w:rPr>
      </w:pPr>
      <w:r w:rsidRPr="009650A6">
        <w:rPr>
          <w:rFonts w:ascii="Arial" w:hAnsi="Arial" w:cs="Arial"/>
          <w:sz w:val="22"/>
          <w:szCs w:val="22"/>
        </w:rPr>
        <w:t xml:space="preserve">Profesionalen (dekoratzaileak, arkitektoak, etab.) zerbitzu teknikoengatik ordainsariak, </w:t>
      </w:r>
      <w:r w:rsidR="009650A6" w:rsidRPr="009650A6">
        <w:rPr>
          <w:rFonts w:ascii="Arial" w:hAnsi="Arial" w:cs="Arial"/>
          <w:sz w:val="22"/>
          <w:szCs w:val="22"/>
        </w:rPr>
        <w:t>obrek lehen aipatutako instalazioekin edo jarduketekin zuzeneko harremana badute.</w:t>
      </w:r>
      <w:r w:rsidR="00F90852" w:rsidRPr="009650A6">
        <w:rPr>
          <w:rFonts w:ascii="Arial" w:hAnsi="Arial" w:cs="Arial"/>
          <w:sz w:val="22"/>
          <w:szCs w:val="22"/>
        </w:rPr>
        <w:t xml:space="preserve"> </w:t>
      </w:r>
    </w:p>
    <w:p w:rsidR="00F02FFD" w:rsidRPr="009650A6" w:rsidRDefault="009650A6" w:rsidP="009650A6">
      <w:pPr>
        <w:pStyle w:val="Prrafodelista"/>
        <w:numPr>
          <w:ilvl w:val="0"/>
          <w:numId w:val="11"/>
        </w:numPr>
        <w:spacing w:before="120" w:after="120"/>
        <w:ind w:left="425" w:hanging="425"/>
        <w:contextualSpacing w:val="0"/>
        <w:jc w:val="both"/>
        <w:rPr>
          <w:rFonts w:ascii="Arial" w:hAnsi="Arial" w:cs="Arial"/>
          <w:sz w:val="22"/>
          <w:szCs w:val="22"/>
        </w:rPr>
      </w:pPr>
      <w:r w:rsidRPr="009650A6">
        <w:rPr>
          <w:rFonts w:ascii="Arial" w:hAnsi="Arial" w:cs="Arial"/>
          <w:sz w:val="22"/>
          <w:szCs w:val="22"/>
        </w:rPr>
        <w:t>Bide publikoan terrazak eta aulki-mahaiak instalatu, berritu eta egokitzea:</w:t>
      </w:r>
    </w:p>
    <w:p w:rsidR="00F02FFD" w:rsidRPr="009650A6" w:rsidRDefault="009650A6" w:rsidP="009650A6">
      <w:pPr>
        <w:pStyle w:val="Prrafodelista"/>
        <w:numPr>
          <w:ilvl w:val="0"/>
          <w:numId w:val="3"/>
        </w:numPr>
        <w:spacing w:after="120"/>
        <w:ind w:left="993" w:hanging="284"/>
        <w:jc w:val="both"/>
        <w:rPr>
          <w:rFonts w:ascii="Arial" w:hAnsi="Arial" w:cs="Arial"/>
          <w:color w:val="70AD47" w:themeColor="accent6"/>
          <w:sz w:val="22"/>
          <w:szCs w:val="22"/>
        </w:rPr>
      </w:pPr>
      <w:r w:rsidRPr="009650A6">
        <w:rPr>
          <w:rFonts w:ascii="Arial" w:hAnsi="Arial" w:cs="Arial"/>
          <w:sz w:val="22"/>
          <w:szCs w:val="22"/>
        </w:rPr>
        <w:t>Terrazetarako altzariak, hala nola aulkiak, mahaiak, eguzkitakoak eta olanak (azkenekoak bakarrik aulki-mahaien eremuetan edo fatxadetan).</w:t>
      </w:r>
    </w:p>
    <w:p w:rsidR="00371E29" w:rsidRPr="0026179B" w:rsidRDefault="009650A6" w:rsidP="009650A6">
      <w:pPr>
        <w:ind w:left="426"/>
        <w:jc w:val="both"/>
        <w:rPr>
          <w:rFonts w:ascii="Arial" w:hAnsi="Arial" w:cs="Arial"/>
          <w:sz w:val="22"/>
          <w:szCs w:val="22"/>
        </w:rPr>
      </w:pPr>
      <w:r w:rsidRPr="0026179B">
        <w:rPr>
          <w:rFonts w:ascii="Arial" w:hAnsi="Arial" w:cs="Arial"/>
          <w:sz w:val="22"/>
          <w:szCs w:val="22"/>
        </w:rPr>
        <w:t>Nolanahi ere, terrazak, altzariak, ekipamendua eta alboko babesak instalatzean Sestaoko Udalak zehaztutako baldintza teknikoak bete beharko dira.</w:t>
      </w:r>
    </w:p>
    <w:p w:rsidR="00562A1B" w:rsidRPr="0026179B" w:rsidRDefault="00562A1B" w:rsidP="00FF6ACC">
      <w:pPr>
        <w:ind w:left="426"/>
        <w:jc w:val="both"/>
        <w:rPr>
          <w:rFonts w:ascii="Arial" w:hAnsi="Arial" w:cs="Arial"/>
          <w:sz w:val="22"/>
          <w:szCs w:val="22"/>
        </w:rPr>
      </w:pPr>
    </w:p>
    <w:p w:rsidR="00371E29" w:rsidRPr="0026179B" w:rsidRDefault="009650A6" w:rsidP="009650A6">
      <w:pPr>
        <w:spacing w:after="120"/>
        <w:ind w:left="426"/>
        <w:jc w:val="both"/>
        <w:rPr>
          <w:rFonts w:ascii="Arial" w:hAnsi="Arial" w:cs="Arial"/>
          <w:sz w:val="22"/>
          <w:szCs w:val="22"/>
        </w:rPr>
      </w:pPr>
      <w:r w:rsidRPr="0026179B">
        <w:rPr>
          <w:rFonts w:ascii="Arial" w:hAnsi="Arial" w:cs="Arial"/>
          <w:sz w:val="22"/>
          <w:szCs w:val="22"/>
        </w:rPr>
        <w:t>Eguzkitakoak, estalkiak eta mahaiak erosteari dagokionez, udal-baimenean datozenetik gorako unitateak ez dira diruz lagunduko.</w:t>
      </w:r>
    </w:p>
    <w:p w:rsidR="00B4276D" w:rsidRPr="0026179B" w:rsidRDefault="009650A6" w:rsidP="009650A6">
      <w:pPr>
        <w:spacing w:after="120"/>
        <w:jc w:val="both"/>
        <w:rPr>
          <w:rFonts w:ascii="Arial" w:hAnsi="Arial" w:cs="Arial"/>
          <w:sz w:val="22"/>
          <w:szCs w:val="22"/>
        </w:rPr>
      </w:pPr>
      <w:r w:rsidRPr="0026179B">
        <w:rPr>
          <w:rFonts w:ascii="Arial" w:hAnsi="Arial" w:cs="Arial"/>
          <w:sz w:val="22"/>
          <w:szCs w:val="22"/>
        </w:rPr>
        <w:t>Atal honetan dirulaguntza jaso dezaketen jarduketak baloratzeko orduan, kontuan hartuko da obra-lizentziak eskatzeko eta/edo azken likidazioa aurkezteko dokumentazioa.</w:t>
      </w:r>
    </w:p>
    <w:p w:rsidR="00F90852" w:rsidRPr="009650A6" w:rsidRDefault="009650A6" w:rsidP="009650A6">
      <w:pPr>
        <w:spacing w:after="120"/>
        <w:jc w:val="both"/>
        <w:rPr>
          <w:rFonts w:ascii="Arial" w:hAnsi="Arial" w:cs="Arial"/>
          <w:sz w:val="22"/>
          <w:szCs w:val="22"/>
        </w:rPr>
      </w:pPr>
      <w:r w:rsidRPr="009650A6">
        <w:rPr>
          <w:rFonts w:ascii="Arial" w:hAnsi="Arial" w:cs="Arial"/>
          <w:sz w:val="22"/>
          <w:szCs w:val="22"/>
        </w:rPr>
        <w:t>Gutxienez 600 euroko inbertsioa egin beharko da.</w:t>
      </w:r>
    </w:p>
    <w:p w:rsidR="006C343D" w:rsidRPr="009650A6" w:rsidRDefault="009650A6" w:rsidP="009650A6">
      <w:pPr>
        <w:spacing w:after="120"/>
        <w:jc w:val="both"/>
        <w:rPr>
          <w:rFonts w:ascii="Arial" w:hAnsi="Arial" w:cs="Arial"/>
          <w:sz w:val="22"/>
          <w:szCs w:val="22"/>
        </w:rPr>
      </w:pPr>
      <w:r w:rsidRPr="009650A6">
        <w:rPr>
          <w:rFonts w:ascii="Arial" w:hAnsi="Arial" w:cs="Arial"/>
          <w:sz w:val="22"/>
          <w:szCs w:val="22"/>
        </w:rPr>
        <w:t>Elementu berrietan egindako inbertsioak izango dira, enpresaren helburua osatzen duten jarduerekin zuzeneko harremana badute, ordainarekin edo ordainik gabe hirugarrenei lagata ez badaude eta enpresa eskatzaileak berak fabrikatu edo merkaturatu ez baditu.</w:t>
      </w:r>
    </w:p>
    <w:p w:rsidR="006C343D" w:rsidRPr="009650A6" w:rsidRDefault="009650A6" w:rsidP="009650A6">
      <w:pPr>
        <w:spacing w:after="120"/>
        <w:jc w:val="both"/>
        <w:rPr>
          <w:rFonts w:ascii="Arial" w:hAnsi="Arial" w:cs="Arial"/>
          <w:sz w:val="22"/>
          <w:szCs w:val="22"/>
        </w:rPr>
      </w:pPr>
      <w:r w:rsidRPr="009650A6">
        <w:rPr>
          <w:rFonts w:ascii="Arial" w:hAnsi="Arial" w:cs="Arial"/>
          <w:sz w:val="22"/>
          <w:szCs w:val="22"/>
        </w:rPr>
        <w:t>“Informazio-prozesuetarako ekipoak” atalean enpresa eskatzaile bakoitzeko gehienez ordenagailu bat (mahai gainekoa edo eramangarria) lagunduko da diruz.</w:t>
      </w:r>
    </w:p>
    <w:p w:rsidR="006C343D" w:rsidRPr="00B649F3" w:rsidRDefault="009650A6" w:rsidP="009650A6">
      <w:pPr>
        <w:spacing w:after="120"/>
        <w:jc w:val="both"/>
        <w:rPr>
          <w:rFonts w:ascii="Arial" w:hAnsi="Arial" w:cs="Arial"/>
          <w:sz w:val="22"/>
          <w:szCs w:val="22"/>
        </w:rPr>
      </w:pPr>
      <w:r w:rsidRPr="009650A6">
        <w:rPr>
          <w:rFonts w:ascii="Arial" w:hAnsi="Arial" w:cs="Arial"/>
          <w:sz w:val="22"/>
          <w:szCs w:val="22"/>
        </w:rPr>
        <w:t>Ez dute dirulaguntzarik jasoko garraio-kostuek, aseguruek, administrazio-baimenen, lizentzien edo parekoen tasek, ezta zerga edo tributuen ordainketek ere.</w:t>
      </w:r>
      <w:r w:rsidR="006C343D" w:rsidRPr="009650A6">
        <w:rPr>
          <w:rFonts w:ascii="Arial" w:hAnsi="Arial" w:cs="Arial"/>
          <w:sz w:val="22"/>
          <w:szCs w:val="22"/>
        </w:rPr>
        <w:t xml:space="preserve"> </w:t>
      </w:r>
    </w:p>
    <w:p w:rsidR="006C343D" w:rsidRPr="009650A6" w:rsidRDefault="009650A6" w:rsidP="009650A6">
      <w:pPr>
        <w:spacing w:after="120"/>
        <w:jc w:val="both"/>
        <w:rPr>
          <w:rFonts w:ascii="Arial" w:hAnsi="Arial" w:cs="Arial"/>
          <w:sz w:val="22"/>
          <w:szCs w:val="22"/>
        </w:rPr>
      </w:pPr>
      <w:r w:rsidRPr="009650A6">
        <w:rPr>
          <w:rFonts w:ascii="Arial" w:hAnsi="Arial" w:cs="Arial"/>
          <w:sz w:val="22"/>
          <w:szCs w:val="22"/>
        </w:rPr>
        <w:t>Bakarrik onartuko dira diruz lagun daitezkeen aktiboen fakturak, zenbatekoa, BEZik gabe, 50 eurokoa edo hortik gorakoa bada.</w:t>
      </w:r>
    </w:p>
    <w:p w:rsidR="00F90852" w:rsidRDefault="009650A6" w:rsidP="009650A6">
      <w:pPr>
        <w:spacing w:after="120"/>
        <w:jc w:val="both"/>
        <w:rPr>
          <w:rFonts w:ascii="Arial" w:hAnsi="Arial" w:cs="Arial"/>
          <w:sz w:val="22"/>
          <w:szCs w:val="22"/>
        </w:rPr>
      </w:pPr>
      <w:r w:rsidRPr="009650A6">
        <w:rPr>
          <w:rFonts w:ascii="Arial" w:hAnsi="Arial" w:cs="Arial"/>
          <w:sz w:val="22"/>
          <w:szCs w:val="22"/>
        </w:rPr>
        <w:t>Nolanahi ere, laguntzaren xede diren aktiboek jarduerari zuzenean lotu beharko zaizkio, eta enpresa berritu eta modernizatzeko izango dira. Halaber, merkaturatze-teknikak hobetu eta kostuak gutxitzeko izan daitezke.</w:t>
      </w:r>
      <w:r w:rsidR="00F90852" w:rsidRPr="009650A6">
        <w:rPr>
          <w:rFonts w:ascii="Arial" w:hAnsi="Arial" w:cs="Arial"/>
          <w:sz w:val="22"/>
          <w:szCs w:val="22"/>
        </w:rPr>
        <w:t xml:space="preserve"> </w:t>
      </w:r>
    </w:p>
    <w:p w:rsidR="00F90852" w:rsidRPr="009650A6" w:rsidRDefault="009650A6" w:rsidP="009650A6">
      <w:pPr>
        <w:spacing w:after="120"/>
        <w:jc w:val="both"/>
        <w:rPr>
          <w:rFonts w:ascii="Arial" w:hAnsi="Arial" w:cs="Arial"/>
          <w:sz w:val="22"/>
          <w:szCs w:val="22"/>
        </w:rPr>
      </w:pPr>
      <w:r w:rsidRPr="009650A6">
        <w:rPr>
          <w:rFonts w:ascii="Arial" w:hAnsi="Arial" w:cs="Arial"/>
          <w:sz w:val="22"/>
          <w:szCs w:val="22"/>
        </w:rPr>
        <w:t>Merkataritza-lokalak edo garraio-elementuak erosteko ez da inola ere dirulaguntzarik emango.</w:t>
      </w:r>
      <w:r w:rsidR="00F90852" w:rsidRPr="009650A6">
        <w:rPr>
          <w:rFonts w:ascii="Arial" w:hAnsi="Arial" w:cs="Arial"/>
          <w:sz w:val="22"/>
          <w:szCs w:val="22"/>
        </w:rPr>
        <w:t xml:space="preserve"> </w:t>
      </w:r>
      <w:r w:rsidRPr="009650A6">
        <w:rPr>
          <w:rFonts w:ascii="Arial" w:hAnsi="Arial" w:cs="Arial"/>
          <w:sz w:val="22"/>
          <w:szCs w:val="22"/>
        </w:rPr>
        <w:t>Gauza bera gertatuko da ekipamenduak leasing edo rentingaren bidez erosten badira.</w:t>
      </w:r>
    </w:p>
    <w:p w:rsidR="0028707A" w:rsidRPr="001A1443" w:rsidRDefault="009650A6" w:rsidP="009650A6">
      <w:pPr>
        <w:pStyle w:val="Ttulo4"/>
        <w:ind w:left="1276" w:hanging="1276"/>
      </w:pPr>
      <w:r w:rsidRPr="009650A6">
        <w:t>Laguntzaren zenbatekoa</w:t>
      </w:r>
      <w:r w:rsidR="0028707A" w:rsidRPr="009650A6">
        <w:t xml:space="preserve"> </w:t>
      </w:r>
    </w:p>
    <w:p w:rsidR="0028707A" w:rsidRPr="009650A6" w:rsidRDefault="009650A6" w:rsidP="009650A6">
      <w:pPr>
        <w:spacing w:before="240" w:after="240"/>
        <w:jc w:val="both"/>
        <w:rPr>
          <w:rFonts w:ascii="Arial" w:hAnsi="Arial" w:cs="Arial"/>
          <w:sz w:val="22"/>
          <w:szCs w:val="22"/>
        </w:rPr>
      </w:pPr>
      <w:r w:rsidRPr="009650A6">
        <w:rPr>
          <w:rFonts w:ascii="Arial" w:hAnsi="Arial" w:cs="Arial"/>
          <w:sz w:val="22"/>
          <w:szCs w:val="22"/>
        </w:rPr>
        <w:t>Itzuli beharrik gabe dirulaguntza jaso dezaketen inbertsioaren % 50era arteko laguntza aurrez ikusten da, establezimendu bakoitzeko gehienez 1.000,00 eurora arte.</w:t>
      </w:r>
    </w:p>
    <w:p w:rsidR="0028707A" w:rsidRDefault="009650A6" w:rsidP="009650A6">
      <w:pPr>
        <w:spacing w:before="240" w:after="240"/>
        <w:jc w:val="both"/>
        <w:rPr>
          <w:rFonts w:ascii="Arial" w:hAnsi="Arial" w:cs="Arial"/>
          <w:sz w:val="22"/>
          <w:szCs w:val="22"/>
        </w:rPr>
      </w:pPr>
      <w:r w:rsidRPr="009650A6">
        <w:rPr>
          <w:rFonts w:ascii="Arial" w:hAnsi="Arial" w:cs="Arial"/>
          <w:sz w:val="22"/>
          <w:szCs w:val="22"/>
        </w:rPr>
        <w:t>Dirulaguntza kalkulatzeko aintzat hartuko da inbertsioen eroste-balioa, BEZa kanpo.</w:t>
      </w:r>
      <w:r w:rsidR="0028707A" w:rsidRPr="009650A6">
        <w:rPr>
          <w:rFonts w:ascii="Arial" w:hAnsi="Arial" w:cs="Arial"/>
          <w:sz w:val="22"/>
          <w:szCs w:val="22"/>
        </w:rPr>
        <w:t xml:space="preserve"> </w:t>
      </w:r>
      <w:r w:rsidR="0028707A" w:rsidRPr="0028707A">
        <w:rPr>
          <w:rFonts w:ascii="Arial" w:hAnsi="Arial" w:cs="Arial"/>
          <w:sz w:val="22"/>
          <w:szCs w:val="22"/>
        </w:rPr>
        <w:t xml:space="preserve"> </w:t>
      </w:r>
    </w:p>
    <w:p w:rsidR="00F90852" w:rsidRPr="001A1443" w:rsidRDefault="009650A6" w:rsidP="009650A6">
      <w:pPr>
        <w:pStyle w:val="Ttulo4"/>
        <w:ind w:left="1276" w:hanging="1276"/>
      </w:pPr>
      <w:r w:rsidRPr="009650A6">
        <w:lastRenderedPageBreak/>
        <w:t>Nahitaezko dokumentazioa</w:t>
      </w:r>
      <w:r w:rsidR="00352239" w:rsidRPr="009650A6">
        <w:t xml:space="preserve"> </w:t>
      </w:r>
    </w:p>
    <w:p w:rsidR="002358F6" w:rsidRPr="00B649F3" w:rsidRDefault="009650A6" w:rsidP="009650A6">
      <w:pPr>
        <w:spacing w:after="120"/>
        <w:jc w:val="both"/>
        <w:rPr>
          <w:rFonts w:ascii="Arial" w:hAnsi="Arial" w:cs="Arial"/>
          <w:sz w:val="22"/>
          <w:szCs w:val="22"/>
        </w:rPr>
      </w:pPr>
      <w:r w:rsidRPr="009650A6">
        <w:rPr>
          <w:rFonts w:ascii="Arial" w:hAnsi="Arial" w:cs="Arial"/>
          <w:sz w:val="22"/>
          <w:szCs w:val="22"/>
        </w:rPr>
        <w:t>Laguntza-eskaerak eskabide-eredu normalizatuan aurkeztuko dira eta 3. ildoaren zinpeko adierazpena gehituko zaie. Behar bezala bete eta sinatu beharko dira eta, gainera, honako dokumentu hauek erantsiko dira:</w:t>
      </w:r>
      <w:r w:rsidR="002358F6" w:rsidRPr="009650A6">
        <w:rPr>
          <w:rFonts w:ascii="Arial" w:hAnsi="Arial" w:cs="Arial"/>
          <w:sz w:val="22"/>
          <w:szCs w:val="22"/>
        </w:rPr>
        <w:t xml:space="preserve"> </w:t>
      </w:r>
    </w:p>
    <w:p w:rsidR="00E96B2B" w:rsidRPr="009650A6" w:rsidRDefault="009650A6" w:rsidP="009650A6">
      <w:pPr>
        <w:pStyle w:val="Prrafodelista"/>
        <w:numPr>
          <w:ilvl w:val="0"/>
          <w:numId w:val="10"/>
        </w:numPr>
        <w:jc w:val="both"/>
        <w:rPr>
          <w:rFonts w:ascii="Arial" w:hAnsi="Arial" w:cs="Arial"/>
          <w:sz w:val="22"/>
          <w:szCs w:val="22"/>
        </w:rPr>
      </w:pPr>
      <w:r w:rsidRPr="009650A6">
        <w:rPr>
          <w:rFonts w:ascii="Arial" w:hAnsi="Arial" w:cs="Arial"/>
          <w:sz w:val="22"/>
          <w:szCs w:val="22"/>
        </w:rPr>
        <w:t>Pertsona fisikoa titular bezala duten jarduerak:</w:t>
      </w:r>
    </w:p>
    <w:p w:rsidR="00E96B2B" w:rsidRPr="009650A6" w:rsidRDefault="009650A6" w:rsidP="009650A6">
      <w:pPr>
        <w:pStyle w:val="Prrafodelista"/>
        <w:numPr>
          <w:ilvl w:val="0"/>
          <w:numId w:val="19"/>
        </w:numPr>
        <w:ind w:left="993" w:hanging="284"/>
        <w:jc w:val="both"/>
        <w:rPr>
          <w:rFonts w:ascii="Arial" w:hAnsi="Arial" w:cs="Arial"/>
          <w:sz w:val="22"/>
          <w:szCs w:val="22"/>
        </w:rPr>
      </w:pPr>
      <w:r w:rsidRPr="009650A6">
        <w:rPr>
          <w:rFonts w:ascii="Arial" w:hAnsi="Arial" w:cs="Arial"/>
          <w:sz w:val="22"/>
          <w:szCs w:val="22"/>
        </w:rPr>
        <w:t>Eskatzaileari dagokion NAN-Nortasun Agiri Nazionalaren fotokopia.</w:t>
      </w:r>
    </w:p>
    <w:p w:rsidR="00E96B2B" w:rsidRPr="009650A6" w:rsidRDefault="009650A6" w:rsidP="009650A6">
      <w:pPr>
        <w:ind w:left="709"/>
        <w:jc w:val="both"/>
        <w:rPr>
          <w:rFonts w:ascii="Arial" w:hAnsi="Arial" w:cs="Arial"/>
          <w:sz w:val="22"/>
          <w:szCs w:val="22"/>
        </w:rPr>
      </w:pPr>
      <w:r w:rsidRPr="009650A6">
        <w:rPr>
          <w:rFonts w:ascii="Arial" w:hAnsi="Arial" w:cs="Arial"/>
          <w:sz w:val="22"/>
          <w:szCs w:val="22"/>
        </w:rPr>
        <w:t>Pertsona juridikoa titular bezala duten jarduerak:</w:t>
      </w:r>
    </w:p>
    <w:p w:rsidR="00E96B2B" w:rsidRPr="009650A6" w:rsidRDefault="009650A6" w:rsidP="009650A6">
      <w:pPr>
        <w:pStyle w:val="Prrafodelista"/>
        <w:numPr>
          <w:ilvl w:val="0"/>
          <w:numId w:val="19"/>
        </w:numPr>
        <w:ind w:left="993" w:hanging="284"/>
        <w:jc w:val="both"/>
        <w:rPr>
          <w:rFonts w:ascii="Arial" w:hAnsi="Arial" w:cs="Arial"/>
          <w:sz w:val="22"/>
          <w:szCs w:val="22"/>
        </w:rPr>
      </w:pPr>
      <w:r w:rsidRPr="009650A6">
        <w:rPr>
          <w:rFonts w:ascii="Arial" w:hAnsi="Arial" w:cs="Arial"/>
          <w:sz w:val="22"/>
          <w:szCs w:val="22"/>
        </w:rPr>
        <w:t>Pertsona juridikoaren IFK-IFZ txartelaren kopia edo, hala badagokio, IFK-IFZri buruzko Foru Ogasunaren ziurtagiria eta bazkide eskatzailearen NANaren kopia, erakundearen izenean eta horri ordezkatuz jarduten badu.</w:t>
      </w:r>
    </w:p>
    <w:p w:rsidR="00E96B2B" w:rsidRPr="009650A6" w:rsidRDefault="009650A6" w:rsidP="009650A6">
      <w:pPr>
        <w:pStyle w:val="Prrafodelista"/>
        <w:numPr>
          <w:ilvl w:val="0"/>
          <w:numId w:val="19"/>
        </w:numPr>
        <w:ind w:left="993" w:hanging="284"/>
        <w:jc w:val="both"/>
        <w:rPr>
          <w:rFonts w:ascii="Arial" w:hAnsi="Arial" w:cs="Arial"/>
          <w:sz w:val="22"/>
          <w:szCs w:val="22"/>
        </w:rPr>
      </w:pPr>
      <w:r w:rsidRPr="009650A6">
        <w:rPr>
          <w:rFonts w:ascii="Arial" w:hAnsi="Arial" w:cs="Arial"/>
          <w:sz w:val="22"/>
          <w:szCs w:val="22"/>
        </w:rPr>
        <w:t>Pertsona juridikoaren izenean jardunez gero, eskatzailearen ordezpen-ahalmena ziurtatzen duen dokumentua.</w:t>
      </w:r>
    </w:p>
    <w:p w:rsidR="00E96B2B" w:rsidRPr="009650A6" w:rsidRDefault="009650A6" w:rsidP="009650A6">
      <w:pPr>
        <w:ind w:left="709"/>
        <w:jc w:val="both"/>
        <w:rPr>
          <w:rFonts w:ascii="Arial" w:hAnsi="Arial" w:cs="Arial"/>
          <w:sz w:val="22"/>
          <w:szCs w:val="22"/>
        </w:rPr>
      </w:pPr>
      <w:r w:rsidRPr="009650A6">
        <w:rPr>
          <w:rFonts w:ascii="Arial" w:hAnsi="Arial" w:cs="Arial"/>
          <w:sz w:val="22"/>
          <w:szCs w:val="22"/>
        </w:rPr>
        <w:t>Berezko nortasun juridikorik gabe errentak eratxikitako araubidean erakundea (ondasunen erkidegoak eta sozietate zibilak) titular bezala duten jarduerak:</w:t>
      </w:r>
    </w:p>
    <w:p w:rsidR="00E96B2B" w:rsidRPr="009650A6" w:rsidRDefault="009650A6" w:rsidP="009650A6">
      <w:pPr>
        <w:pStyle w:val="Prrafodelista"/>
        <w:numPr>
          <w:ilvl w:val="0"/>
          <w:numId w:val="19"/>
        </w:numPr>
        <w:ind w:left="993" w:hanging="284"/>
        <w:jc w:val="both"/>
        <w:rPr>
          <w:rFonts w:ascii="Arial" w:hAnsi="Arial" w:cs="Arial"/>
          <w:sz w:val="22"/>
          <w:szCs w:val="22"/>
        </w:rPr>
      </w:pPr>
      <w:r w:rsidRPr="009650A6">
        <w:rPr>
          <w:rFonts w:ascii="Arial" w:hAnsi="Arial" w:cs="Arial"/>
          <w:sz w:val="22"/>
          <w:szCs w:val="22"/>
        </w:rPr>
        <w:t>Erakundearen IFK-IFZ txartelaren kopia edo, hala badagokio, IFK-IFZri buruzko Foru Ogasunaren ziurtagiria eta erakundea eratzeari buruzko kontratuaren kopia, Bizkaiko Foru Ogasunean behar bezala erregistratuta; halaber, erakunde eskatzaileen bazkideen NANaren kopia, lan-jardueran badihardute.</w:t>
      </w:r>
      <w:r w:rsidR="00E96B2B" w:rsidRPr="009650A6">
        <w:rPr>
          <w:rFonts w:ascii="Arial" w:hAnsi="Arial" w:cs="Arial"/>
          <w:sz w:val="22"/>
          <w:szCs w:val="22"/>
        </w:rPr>
        <w:t xml:space="preserve"> </w:t>
      </w:r>
    </w:p>
    <w:p w:rsidR="00E96B2B" w:rsidRPr="009650A6" w:rsidRDefault="009650A6" w:rsidP="009650A6">
      <w:pPr>
        <w:pStyle w:val="Prrafodelista"/>
        <w:numPr>
          <w:ilvl w:val="0"/>
          <w:numId w:val="19"/>
        </w:numPr>
        <w:ind w:left="993" w:hanging="284"/>
        <w:jc w:val="both"/>
        <w:rPr>
          <w:rFonts w:ascii="Arial" w:hAnsi="Arial" w:cs="Arial"/>
          <w:sz w:val="22"/>
          <w:szCs w:val="22"/>
        </w:rPr>
      </w:pPr>
      <w:r w:rsidRPr="009650A6">
        <w:rPr>
          <w:rFonts w:ascii="Arial" w:hAnsi="Arial" w:cs="Arial"/>
          <w:sz w:val="22"/>
          <w:szCs w:val="22"/>
        </w:rPr>
        <w:t>Pertsona eskatzailearen ordezkapen-ahalmena egiaztatzen duen dokumentua, berezko nortasun juridikorik izan gabe errentak eratxikitzeko araubidean erakundearen (sozietate zibil edo ondasunen erkidegoa) izenean aritzen bada.</w:t>
      </w:r>
    </w:p>
    <w:p w:rsidR="002358F6" w:rsidRPr="009650A6" w:rsidRDefault="009650A6" w:rsidP="009650A6">
      <w:pPr>
        <w:pStyle w:val="Prrafodelista"/>
        <w:numPr>
          <w:ilvl w:val="0"/>
          <w:numId w:val="10"/>
        </w:numPr>
        <w:spacing w:before="120"/>
        <w:contextualSpacing w:val="0"/>
        <w:jc w:val="both"/>
        <w:rPr>
          <w:rFonts w:ascii="Arial" w:hAnsi="Arial" w:cs="Arial"/>
          <w:sz w:val="22"/>
          <w:szCs w:val="22"/>
        </w:rPr>
      </w:pPr>
      <w:r w:rsidRPr="009650A6">
        <w:rPr>
          <w:rFonts w:ascii="Arial" w:hAnsi="Arial" w:cs="Arial"/>
          <w:sz w:val="22"/>
          <w:szCs w:val="22"/>
        </w:rPr>
        <w:t>Foru Ogasunak emana, ekonomia-jardueren gaineko zergan alta eta bajen ziurtagiri eguneratua.</w:t>
      </w:r>
      <w:r w:rsidR="002358F6" w:rsidRPr="009650A6">
        <w:rPr>
          <w:rFonts w:ascii="Arial" w:hAnsi="Arial" w:cs="Arial"/>
          <w:sz w:val="22"/>
          <w:szCs w:val="22"/>
        </w:rPr>
        <w:t xml:space="preserve"> </w:t>
      </w:r>
    </w:p>
    <w:p w:rsidR="00E96B2B" w:rsidRPr="009650A6" w:rsidRDefault="009650A6" w:rsidP="009650A6">
      <w:pPr>
        <w:pStyle w:val="Prrafodelista"/>
        <w:numPr>
          <w:ilvl w:val="0"/>
          <w:numId w:val="10"/>
        </w:numPr>
        <w:spacing w:before="120"/>
        <w:contextualSpacing w:val="0"/>
        <w:jc w:val="both"/>
        <w:rPr>
          <w:rFonts w:ascii="Arial" w:hAnsi="Arial" w:cs="Arial"/>
          <w:sz w:val="22"/>
          <w:szCs w:val="22"/>
        </w:rPr>
      </w:pPr>
      <w:r w:rsidRPr="009650A6">
        <w:rPr>
          <w:rFonts w:ascii="Arial" w:hAnsi="Arial" w:cs="Arial"/>
          <w:sz w:val="22"/>
          <w:szCs w:val="22"/>
        </w:rPr>
        <w:t>Bizkaiko Foru Ogasunarekin ordainketak eguneratuak izateari buruzko ziurtagiria.</w:t>
      </w:r>
    </w:p>
    <w:p w:rsidR="00E96B2B" w:rsidRPr="009650A6" w:rsidRDefault="009650A6" w:rsidP="009650A6">
      <w:pPr>
        <w:pStyle w:val="Prrafodelista"/>
        <w:numPr>
          <w:ilvl w:val="0"/>
          <w:numId w:val="10"/>
        </w:numPr>
        <w:spacing w:before="120"/>
        <w:contextualSpacing w:val="0"/>
        <w:jc w:val="both"/>
        <w:rPr>
          <w:rFonts w:ascii="Arial" w:hAnsi="Arial" w:cs="Arial"/>
          <w:sz w:val="22"/>
          <w:szCs w:val="22"/>
        </w:rPr>
      </w:pPr>
      <w:r w:rsidRPr="009650A6">
        <w:rPr>
          <w:rFonts w:ascii="Arial" w:hAnsi="Arial" w:cs="Arial"/>
          <w:sz w:val="22"/>
          <w:szCs w:val="22"/>
        </w:rPr>
        <w:t>Gizarte Segurantzako Diruzaintza Orokorrarekin ordainketak eguneratuak izateari buruzko ziurtagiria.</w:t>
      </w:r>
    </w:p>
    <w:p w:rsidR="00E96B2B" w:rsidRPr="009650A6" w:rsidRDefault="009650A6" w:rsidP="009650A6">
      <w:pPr>
        <w:pStyle w:val="Prrafodelista"/>
        <w:numPr>
          <w:ilvl w:val="0"/>
          <w:numId w:val="10"/>
        </w:numPr>
        <w:spacing w:before="120"/>
        <w:contextualSpacing w:val="0"/>
        <w:jc w:val="both"/>
        <w:rPr>
          <w:rFonts w:ascii="Arial" w:hAnsi="Arial" w:cs="Arial"/>
          <w:sz w:val="22"/>
          <w:szCs w:val="22"/>
        </w:rPr>
      </w:pPr>
      <w:r w:rsidRPr="009650A6">
        <w:rPr>
          <w:rFonts w:ascii="Arial" w:hAnsi="Arial" w:cs="Arial"/>
          <w:sz w:val="22"/>
          <w:szCs w:val="22"/>
        </w:rPr>
        <w:t>Hartzekodunaren fitxa.</w:t>
      </w:r>
    </w:p>
    <w:p w:rsidR="002358F6" w:rsidRPr="009650A6" w:rsidRDefault="009650A6" w:rsidP="009650A6">
      <w:pPr>
        <w:pStyle w:val="Prrafodelista"/>
        <w:numPr>
          <w:ilvl w:val="0"/>
          <w:numId w:val="10"/>
        </w:numPr>
        <w:spacing w:before="120"/>
        <w:contextualSpacing w:val="0"/>
        <w:jc w:val="both"/>
        <w:rPr>
          <w:rFonts w:ascii="Arial" w:hAnsi="Arial" w:cs="Arial"/>
          <w:sz w:val="22"/>
          <w:szCs w:val="22"/>
        </w:rPr>
      </w:pPr>
      <w:r w:rsidRPr="009650A6">
        <w:rPr>
          <w:rFonts w:ascii="Arial" w:hAnsi="Arial" w:cs="Arial"/>
          <w:sz w:val="22"/>
          <w:szCs w:val="22"/>
        </w:rPr>
        <w:t>Egindako inbertsioen inguruko fakturen kopia.</w:t>
      </w:r>
      <w:r w:rsidR="002358F6" w:rsidRPr="009650A6">
        <w:rPr>
          <w:rFonts w:ascii="Arial" w:hAnsi="Arial" w:cs="Arial"/>
          <w:sz w:val="22"/>
          <w:szCs w:val="22"/>
        </w:rPr>
        <w:t xml:space="preserve"> </w:t>
      </w:r>
      <w:r w:rsidRPr="009650A6">
        <w:rPr>
          <w:rFonts w:ascii="Arial" w:hAnsi="Arial" w:cs="Arial"/>
          <w:sz w:val="22"/>
          <w:szCs w:val="22"/>
        </w:rPr>
        <w:t>Fakturak zehatzak izango dira, eta ezin hobeki deskribatuko dituzte kontzeptuak, argi eta garbi identifikatzeko.</w:t>
      </w:r>
      <w:r w:rsidR="002358F6" w:rsidRPr="009650A6">
        <w:rPr>
          <w:rFonts w:ascii="Arial" w:hAnsi="Arial" w:cs="Arial"/>
          <w:sz w:val="22"/>
          <w:szCs w:val="22"/>
        </w:rPr>
        <w:t xml:space="preserve">  </w:t>
      </w:r>
      <w:r w:rsidRPr="009650A6">
        <w:rPr>
          <w:rFonts w:ascii="Arial" w:hAnsi="Arial" w:cs="Arial"/>
          <w:sz w:val="22"/>
          <w:szCs w:val="22"/>
        </w:rPr>
        <w:t>Kontzeptu kodetuen kasuan, horien informazio osagarria aurkeztuko da.</w:t>
      </w:r>
    </w:p>
    <w:p w:rsidR="00554448" w:rsidRPr="009650A6" w:rsidRDefault="009650A6" w:rsidP="009650A6">
      <w:pPr>
        <w:pStyle w:val="Prrafodelista"/>
        <w:numPr>
          <w:ilvl w:val="0"/>
          <w:numId w:val="10"/>
        </w:numPr>
        <w:spacing w:before="120"/>
        <w:contextualSpacing w:val="0"/>
        <w:jc w:val="both"/>
        <w:rPr>
          <w:rFonts w:ascii="Arial" w:hAnsi="Arial" w:cs="Arial"/>
          <w:sz w:val="22"/>
          <w:szCs w:val="22"/>
        </w:rPr>
      </w:pPr>
      <w:r w:rsidRPr="009650A6">
        <w:rPr>
          <w:rFonts w:ascii="Arial" w:hAnsi="Arial" w:cs="Arial"/>
          <w:sz w:val="22"/>
          <w:szCs w:val="22"/>
        </w:rPr>
        <w:t>Hornitzaileei egindako ordainketak egiaztatzen dituzten dokumentuak.</w:t>
      </w:r>
    </w:p>
    <w:p w:rsidR="00554448" w:rsidRPr="009650A6" w:rsidRDefault="009650A6" w:rsidP="00554448">
      <w:pPr>
        <w:ind w:left="709"/>
        <w:jc w:val="both"/>
        <w:rPr>
          <w:rFonts w:ascii="Arial" w:hAnsi="Arial" w:cs="Arial"/>
          <w:sz w:val="22"/>
          <w:szCs w:val="22"/>
        </w:rPr>
      </w:pPr>
      <w:r w:rsidRPr="009650A6">
        <w:rPr>
          <w:rFonts w:ascii="Arial" w:hAnsi="Arial" w:cs="Arial"/>
          <w:sz w:val="22"/>
          <w:szCs w:val="22"/>
        </w:rPr>
        <w:t>Bakarrik diruz lagunduko dira ordainagiriaren bidez aipatutako epean fakturen ordainketa, osoa edo partziala, egin dela behar bezala ziurtatzen duten zenbatekoak, nahiz eta fakturako kostua handiagoa izan.</w:t>
      </w:r>
      <w:r w:rsidR="00554448" w:rsidRPr="009650A6">
        <w:rPr>
          <w:rFonts w:ascii="Arial" w:hAnsi="Arial" w:cs="Arial"/>
          <w:sz w:val="22"/>
          <w:szCs w:val="22"/>
        </w:rPr>
        <w:t xml:space="preserve"> </w:t>
      </w:r>
    </w:p>
    <w:p w:rsidR="001F5290" w:rsidRPr="009650A6" w:rsidRDefault="009650A6" w:rsidP="009650A6">
      <w:pPr>
        <w:ind w:left="709"/>
        <w:jc w:val="both"/>
        <w:rPr>
          <w:rFonts w:ascii="Arial" w:hAnsi="Arial" w:cs="Arial"/>
          <w:sz w:val="22"/>
          <w:szCs w:val="22"/>
        </w:rPr>
      </w:pPr>
      <w:r w:rsidRPr="009650A6">
        <w:rPr>
          <w:rFonts w:ascii="Arial" w:hAnsi="Arial" w:cs="Arial"/>
          <w:sz w:val="22"/>
          <w:szCs w:val="22"/>
        </w:rPr>
        <w:t>Ordainketa banku-transferentziaren, banku-zordunketaren edo bestelako dokumentuaren bidez egiaztatuko da, fakturaren igorleak behar bezala sinatu eta zigilatu ondoren. Horrek ziurtatu beharko du aurkeztutako faktura ordaindu dela.</w:t>
      </w:r>
      <w:r w:rsidR="001F5290" w:rsidRPr="009650A6">
        <w:rPr>
          <w:rFonts w:ascii="Arial" w:hAnsi="Arial" w:cs="Arial"/>
          <w:sz w:val="22"/>
          <w:szCs w:val="22"/>
        </w:rPr>
        <w:t xml:space="preserve"> </w:t>
      </w:r>
      <w:r w:rsidRPr="009650A6">
        <w:rPr>
          <w:rFonts w:ascii="Arial" w:hAnsi="Arial" w:cs="Arial"/>
          <w:sz w:val="22"/>
          <w:szCs w:val="22"/>
        </w:rPr>
        <w:t>Interneten bidez lortutako ordainagiriak banku-erakundeak baliozkotu beharko ditu.</w:t>
      </w:r>
      <w:r w:rsidR="001F5290" w:rsidRPr="009650A6">
        <w:rPr>
          <w:rFonts w:ascii="Arial" w:hAnsi="Arial" w:cs="Arial"/>
          <w:sz w:val="22"/>
          <w:szCs w:val="22"/>
        </w:rPr>
        <w:t xml:space="preserve">  </w:t>
      </w:r>
      <w:r w:rsidRPr="009650A6">
        <w:rPr>
          <w:rFonts w:ascii="Arial" w:hAnsi="Arial" w:cs="Arial"/>
          <w:sz w:val="22"/>
          <w:szCs w:val="22"/>
        </w:rPr>
        <w:t>Nolanahi ere, indarreko legediarekin bat etorriz jardungo da, beraz, bakarrik onetsiko dira eskudirutan ordaindutakoen ordainagiriak edo enpresa-hornitzaileen kobrantza-ziurtagiriak, hornitzaile beraren fakturan edo fakturen multzoan zenbateko guztia ordainketa egitean indarreko legezko mugaren azpian badago eta fakturan bestelako ordainketa-modurik adierazten ez bada.</w:t>
      </w:r>
    </w:p>
    <w:p w:rsidR="00554448" w:rsidRPr="009650A6" w:rsidRDefault="00554448" w:rsidP="00554448">
      <w:pPr>
        <w:ind w:left="709"/>
        <w:jc w:val="both"/>
        <w:rPr>
          <w:rFonts w:ascii="Arial" w:hAnsi="Arial" w:cs="Arial"/>
          <w:sz w:val="22"/>
          <w:szCs w:val="22"/>
          <w:highlight w:val="yellow"/>
        </w:rPr>
      </w:pPr>
    </w:p>
    <w:p w:rsidR="00711EC9" w:rsidRPr="0026179B" w:rsidRDefault="009650A6" w:rsidP="009650A6">
      <w:pPr>
        <w:spacing w:before="120"/>
        <w:contextualSpacing/>
        <w:jc w:val="both"/>
        <w:rPr>
          <w:rFonts w:ascii="Arial" w:hAnsi="Arial" w:cs="Arial"/>
          <w:sz w:val="22"/>
          <w:szCs w:val="22"/>
        </w:rPr>
      </w:pPr>
      <w:r w:rsidRPr="0026179B">
        <w:rPr>
          <w:rFonts w:ascii="Arial" w:hAnsi="Arial" w:cs="Arial"/>
          <w:sz w:val="22"/>
          <w:szCs w:val="22"/>
        </w:rPr>
        <w:lastRenderedPageBreak/>
        <w:t>Ofizioz egiaztatuko da eskatzaileek Sestaoko Udalarekin betebeharrak eguneratuta dituztela eta nahitaezko baimenak eskuratu dituztela.</w:t>
      </w:r>
    </w:p>
    <w:p w:rsidR="00F90852" w:rsidRPr="001A1443" w:rsidRDefault="009650A6" w:rsidP="009650A6">
      <w:pPr>
        <w:pStyle w:val="Ttulo4"/>
        <w:ind w:left="1276" w:hanging="1276"/>
      </w:pPr>
      <w:r w:rsidRPr="009650A6">
        <w:t>Dirulaguntzak ordaintzea</w:t>
      </w:r>
      <w:r w:rsidR="00352239" w:rsidRPr="009650A6">
        <w:t xml:space="preserve"> </w:t>
      </w:r>
    </w:p>
    <w:p w:rsidR="00F90852" w:rsidRPr="009650A6" w:rsidRDefault="009650A6" w:rsidP="009650A6">
      <w:pPr>
        <w:jc w:val="both"/>
        <w:rPr>
          <w:rFonts w:ascii="Arial" w:hAnsi="Arial" w:cs="Arial"/>
          <w:sz w:val="22"/>
          <w:szCs w:val="22"/>
        </w:rPr>
      </w:pPr>
      <w:r w:rsidRPr="009650A6">
        <w:rPr>
          <w:rFonts w:ascii="Arial" w:hAnsi="Arial" w:cs="Arial"/>
          <w:sz w:val="22"/>
          <w:szCs w:val="22"/>
        </w:rPr>
        <w:t>Deialdi honen xede diren dirulaguntzak % 100eko ordainketa bakarrean egingo dira, laguntza emana dagoela adierazten duen ebazpenaren ondoren.</w:t>
      </w:r>
    </w:p>
    <w:p w:rsidR="00FC64EC" w:rsidRPr="00CA40E4" w:rsidRDefault="00CA40E4" w:rsidP="00CA40E4">
      <w:pPr>
        <w:pStyle w:val="Ttulo2"/>
      </w:pPr>
      <w:r w:rsidRPr="00CA40E4">
        <w:t>IV. TITULUA</w:t>
      </w:r>
    </w:p>
    <w:p w:rsidR="00E34306" w:rsidRPr="00CA40E4" w:rsidRDefault="00CA40E4" w:rsidP="00CA40E4">
      <w:pPr>
        <w:pStyle w:val="Ttulo3"/>
      </w:pPr>
      <w:r w:rsidRPr="00CA40E4">
        <w:t>4. ildoa: Sestaoko merkataritza, ostalaritza eta zerbitzuen establezimenduetan irisgarritasun unibertsala sustatzeko laguntzak.</w:t>
      </w:r>
    </w:p>
    <w:p w:rsidR="00B62932" w:rsidRPr="001A1443" w:rsidRDefault="00CA40E4" w:rsidP="00CA40E4">
      <w:pPr>
        <w:pStyle w:val="Ttulo4"/>
        <w:ind w:left="1276" w:hanging="1276"/>
      </w:pPr>
      <w:r w:rsidRPr="00CA40E4">
        <w:t>Xedea</w:t>
      </w:r>
      <w:r w:rsidR="007D713E" w:rsidRPr="00CA40E4">
        <w:t xml:space="preserve"> </w:t>
      </w:r>
    </w:p>
    <w:p w:rsidR="007D713E" w:rsidRPr="00CA40E4" w:rsidRDefault="00CA40E4" w:rsidP="00CA40E4">
      <w:pPr>
        <w:spacing w:after="120"/>
        <w:jc w:val="both"/>
        <w:rPr>
          <w:rFonts w:ascii="Arial" w:hAnsi="Arial" w:cs="Arial"/>
          <w:sz w:val="22"/>
          <w:szCs w:val="22"/>
        </w:rPr>
      </w:pPr>
      <w:r w:rsidRPr="00CA40E4">
        <w:rPr>
          <w:rFonts w:ascii="Arial" w:hAnsi="Arial" w:cs="Arial"/>
          <w:sz w:val="22"/>
          <w:szCs w:val="22"/>
        </w:rPr>
        <w:t>Sestaoko merkataritza, ostalaritza eta zerbitzuen establezimenduetan irisgarritasun unibertsala sustatu eta ahalbidetzeko inbertsioei dirulaguntza ematea, oinarri hauek 26. artikuluan xedatutako baldintzak betetzen badituzte.</w:t>
      </w:r>
    </w:p>
    <w:p w:rsidR="00396267" w:rsidRPr="00CA40E4" w:rsidRDefault="00CA40E4" w:rsidP="00CA40E4">
      <w:pPr>
        <w:pStyle w:val="Ttulo4"/>
        <w:ind w:left="1276" w:hanging="1276"/>
      </w:pPr>
      <w:r w:rsidRPr="00CA40E4">
        <w:t>Aurrekontua</w:t>
      </w:r>
    </w:p>
    <w:p w:rsidR="00396267" w:rsidRPr="00CA40E4" w:rsidRDefault="00CA40E4" w:rsidP="00CA40E4">
      <w:pPr>
        <w:spacing w:after="120"/>
        <w:jc w:val="both"/>
        <w:rPr>
          <w:rFonts w:ascii="Arial" w:hAnsi="Arial" w:cs="Arial"/>
          <w:sz w:val="22"/>
          <w:szCs w:val="22"/>
        </w:rPr>
      </w:pPr>
      <w:r w:rsidRPr="00CA40E4">
        <w:rPr>
          <w:rFonts w:ascii="Arial" w:hAnsi="Arial" w:cs="Arial"/>
          <w:sz w:val="22"/>
          <w:szCs w:val="22"/>
        </w:rPr>
        <w:t>Aurrekontua 4.500,00 eurokoa izango da.</w:t>
      </w:r>
    </w:p>
    <w:p w:rsidR="007D713E" w:rsidRPr="00CA40E4" w:rsidRDefault="00CA40E4" w:rsidP="00CA40E4">
      <w:pPr>
        <w:pStyle w:val="Ttulo4"/>
        <w:ind w:left="1276" w:hanging="1276"/>
      </w:pPr>
      <w:r w:rsidRPr="00CA40E4">
        <w:t>Erakunde onuradunen eskakizunak</w:t>
      </w:r>
    </w:p>
    <w:p w:rsidR="00C64520" w:rsidRPr="00CA40E4" w:rsidRDefault="00CA40E4" w:rsidP="00CA40E4">
      <w:pPr>
        <w:spacing w:after="120"/>
        <w:jc w:val="both"/>
        <w:rPr>
          <w:rFonts w:ascii="Arial" w:hAnsi="Arial" w:cs="Arial"/>
          <w:sz w:val="22"/>
          <w:szCs w:val="22"/>
        </w:rPr>
      </w:pPr>
      <w:r w:rsidRPr="00CA40E4">
        <w:rPr>
          <w:rFonts w:ascii="Arial" w:hAnsi="Arial" w:cs="Arial"/>
          <w:sz w:val="22"/>
          <w:szCs w:val="22"/>
        </w:rPr>
        <w:t>Laguntza hauen erakunde onuradunak izango dira edozein forma juridiko duten enpresak, banako enpresaburuak eta profesionalak barne, baita ondasunen erkidegoak eta sozietate zibilak ere, alde batera utzita beren zerga- eta sozietate-egoitza, ondorengo eskakizun hauek betetzen badituzte:</w:t>
      </w:r>
    </w:p>
    <w:p w:rsidR="00EF72AE" w:rsidRPr="00CA40E4" w:rsidRDefault="00CA40E4" w:rsidP="00CA40E4">
      <w:pPr>
        <w:pStyle w:val="Prrafodelista"/>
        <w:numPr>
          <w:ilvl w:val="0"/>
          <w:numId w:val="3"/>
        </w:numPr>
        <w:spacing w:after="120"/>
        <w:ind w:left="426" w:hanging="284"/>
        <w:jc w:val="both"/>
        <w:rPr>
          <w:rFonts w:ascii="Arial" w:hAnsi="Arial" w:cs="Arial"/>
          <w:sz w:val="22"/>
          <w:szCs w:val="22"/>
        </w:rPr>
      </w:pPr>
      <w:r w:rsidRPr="00CA40E4">
        <w:rPr>
          <w:rFonts w:ascii="Arial" w:hAnsi="Arial" w:cs="Arial"/>
          <w:sz w:val="22"/>
          <w:szCs w:val="22"/>
        </w:rPr>
        <w:t>Sestao udalerrian kalean bertan kokatutako establezimenduetan merkataritza, ostalaritza edo zerbitzuen jarduera ekonomikoan aritzea.</w:t>
      </w:r>
    </w:p>
    <w:p w:rsidR="00CB28CE" w:rsidRPr="00CA40E4" w:rsidRDefault="00CA40E4" w:rsidP="00CA40E4">
      <w:pPr>
        <w:pStyle w:val="Prrafodelista"/>
        <w:numPr>
          <w:ilvl w:val="0"/>
          <w:numId w:val="3"/>
        </w:numPr>
        <w:spacing w:after="120"/>
        <w:ind w:left="426" w:hanging="284"/>
        <w:jc w:val="both"/>
        <w:rPr>
          <w:rFonts w:ascii="Arial" w:hAnsi="Arial" w:cs="Arial"/>
          <w:sz w:val="22"/>
          <w:szCs w:val="22"/>
        </w:rPr>
      </w:pPr>
      <w:r w:rsidRPr="00CA40E4">
        <w:rPr>
          <w:rFonts w:ascii="Arial" w:hAnsi="Arial" w:cs="Arial"/>
          <w:sz w:val="22"/>
          <w:szCs w:val="22"/>
        </w:rPr>
        <w:t>Gizarte Segurantzarekin, Bizkaiko Foru Ogasunarekin eta Sestaoko Udalarekin betebeharrak eguneratuak izatea.</w:t>
      </w:r>
    </w:p>
    <w:p w:rsidR="00CB28CE" w:rsidRPr="00CA40E4" w:rsidRDefault="00CA40E4" w:rsidP="00CA40E4">
      <w:pPr>
        <w:pStyle w:val="Prrafodelista"/>
        <w:numPr>
          <w:ilvl w:val="0"/>
          <w:numId w:val="3"/>
        </w:numPr>
        <w:ind w:left="426" w:hanging="284"/>
        <w:contextualSpacing w:val="0"/>
        <w:jc w:val="both"/>
        <w:rPr>
          <w:rFonts w:ascii="Arial" w:hAnsi="Arial" w:cs="Arial"/>
          <w:sz w:val="22"/>
          <w:szCs w:val="22"/>
        </w:rPr>
      </w:pPr>
      <w:r w:rsidRPr="00CA40E4">
        <w:rPr>
          <w:rFonts w:ascii="Arial" w:hAnsi="Arial" w:cs="Arial"/>
          <w:sz w:val="22"/>
          <w:szCs w:val="22"/>
        </w:rPr>
        <w:t>Enpresa izanez gero, mikroenpresa edo enpresa txiki modura kalifikatua izateko baldintzak beteko ditu, Europako Batzordearen 2003ko maiatzaren 6ko 2003/361/EE Gomendioak, mikroenpresa, enpresa txiki eta ertainak definitzeari buruzkoak, edo hori ordezkatu ala aldatzen duten xedapenek zehaztutakoaren arabera:</w:t>
      </w:r>
    </w:p>
    <w:p w:rsidR="00CB28CE" w:rsidRPr="00CA40E4" w:rsidRDefault="00CB28CE" w:rsidP="00CA40E4">
      <w:pPr>
        <w:ind w:left="1134"/>
        <w:jc w:val="both"/>
        <w:rPr>
          <w:rFonts w:ascii="Arial" w:hAnsi="Arial" w:cs="Arial"/>
          <w:sz w:val="22"/>
          <w:szCs w:val="22"/>
        </w:rPr>
      </w:pPr>
      <w:r w:rsidRPr="00CA40E4">
        <w:rPr>
          <w:rFonts w:ascii="Arial" w:hAnsi="Arial" w:cs="Arial"/>
          <w:sz w:val="22"/>
          <w:szCs w:val="22"/>
        </w:rPr>
        <w:t>1.</w:t>
      </w:r>
      <w:r w:rsidRPr="00CA40E4">
        <w:rPr>
          <w:rFonts w:ascii="Arial" w:hAnsi="Arial" w:cs="Arial"/>
          <w:sz w:val="22"/>
          <w:szCs w:val="22"/>
        </w:rPr>
        <w:tab/>
      </w:r>
      <w:r w:rsidR="00CA40E4" w:rsidRPr="00CA40E4">
        <w:rPr>
          <w:rFonts w:ascii="Arial" w:hAnsi="Arial" w:cs="Arial"/>
          <w:sz w:val="22"/>
          <w:szCs w:val="22"/>
        </w:rPr>
        <w:t>50 langile baino gutxiago aritzea, eta, deialdi hau abiapuntutzat hartuta, aurreko ekitaldiko abenduaren 31n negozio-bolumenak 10 milioi euro ez gainditzea.</w:t>
      </w:r>
    </w:p>
    <w:p w:rsidR="00CB28CE" w:rsidRPr="00CA40E4" w:rsidRDefault="00CB28CE" w:rsidP="00CA40E4">
      <w:pPr>
        <w:ind w:left="1134"/>
        <w:jc w:val="both"/>
        <w:rPr>
          <w:rFonts w:ascii="Arial" w:hAnsi="Arial" w:cs="Arial"/>
          <w:sz w:val="22"/>
          <w:szCs w:val="22"/>
        </w:rPr>
      </w:pPr>
      <w:r w:rsidRPr="00CA40E4">
        <w:rPr>
          <w:rFonts w:ascii="Arial" w:hAnsi="Arial" w:cs="Arial"/>
          <w:sz w:val="22"/>
          <w:szCs w:val="22"/>
        </w:rPr>
        <w:t>2.</w:t>
      </w:r>
      <w:r w:rsidRPr="00CA40E4">
        <w:rPr>
          <w:rFonts w:ascii="Arial" w:hAnsi="Arial" w:cs="Arial"/>
          <w:sz w:val="22"/>
          <w:szCs w:val="22"/>
        </w:rPr>
        <w:tab/>
      </w:r>
      <w:r w:rsidR="00CA40E4" w:rsidRPr="00CA40E4">
        <w:rPr>
          <w:rFonts w:ascii="Arial" w:hAnsi="Arial" w:cs="Arial"/>
          <w:sz w:val="22"/>
          <w:szCs w:val="22"/>
        </w:rPr>
        <w:t>Bere kapitalaren % 25 edo gehiagotan partaide 50 langile edo hortik gora dituen enpresa ez izatea eta horrek 10 milioi eurotik gorako negozio-bolumena izatea.</w:t>
      </w:r>
    </w:p>
    <w:p w:rsidR="00CB28CE" w:rsidRPr="00CA40E4" w:rsidRDefault="00CA40E4" w:rsidP="00CA40E4">
      <w:pPr>
        <w:pStyle w:val="Prrafodelista"/>
        <w:numPr>
          <w:ilvl w:val="0"/>
          <w:numId w:val="3"/>
        </w:numPr>
        <w:spacing w:after="120"/>
        <w:ind w:left="426" w:hanging="284"/>
        <w:jc w:val="both"/>
        <w:rPr>
          <w:rFonts w:ascii="Arial" w:hAnsi="Arial" w:cs="Arial"/>
          <w:sz w:val="22"/>
          <w:szCs w:val="22"/>
        </w:rPr>
      </w:pPr>
      <w:r w:rsidRPr="00CA40E4">
        <w:rPr>
          <w:rFonts w:ascii="Arial" w:hAnsi="Arial" w:cs="Arial"/>
          <w:sz w:val="22"/>
          <w:szCs w:val="22"/>
        </w:rPr>
        <w:t>Dirulaguntzak edo laguntza publikoak lortzeko aukera galtzearekin administratiboki edo penalki zigortuta ez egotea eta horiek lortzeko desgaitzen duen legezko debekurik ez izatea, otsailaren 18ko 4/2005 Legeak, Emakume eta Gizonen Berdintasunerako denak, edo martxoaren 30eko 3/2007 Lege Organikoak, Emakume eta Gizonen Berdintasun Eraginkorrerako denak, xedatutakoaren babesean, sexuaren zioz diskriminatzeagatik jarritakoak barne.</w:t>
      </w:r>
    </w:p>
    <w:p w:rsidR="00CB28CE" w:rsidRPr="00CA40E4" w:rsidRDefault="00CA40E4" w:rsidP="00CA40E4">
      <w:pPr>
        <w:pStyle w:val="Prrafodelista"/>
        <w:numPr>
          <w:ilvl w:val="0"/>
          <w:numId w:val="3"/>
        </w:numPr>
        <w:spacing w:after="120"/>
        <w:ind w:left="426" w:hanging="284"/>
        <w:jc w:val="both"/>
        <w:rPr>
          <w:rFonts w:ascii="Arial" w:hAnsi="Arial" w:cs="Arial"/>
          <w:sz w:val="22"/>
          <w:szCs w:val="22"/>
        </w:rPr>
      </w:pPr>
      <w:r w:rsidRPr="00CA40E4">
        <w:rPr>
          <w:rFonts w:ascii="Arial" w:hAnsi="Arial" w:cs="Arial"/>
          <w:sz w:val="22"/>
          <w:szCs w:val="22"/>
        </w:rPr>
        <w:lastRenderedPageBreak/>
        <w:t>Dirulaguntzen onuradun izateko, azaroaren 17ko 38/2003 Legeak, Dirulaguntzei buruzko Orokorrak, 13. artikuluko 2. eta 3. idatz-zatietan aurrez ikusitako gainerako inguruabarretan sartuta ez egotea.</w:t>
      </w:r>
    </w:p>
    <w:p w:rsidR="00CB28CE" w:rsidRPr="00CA40E4" w:rsidRDefault="00CA40E4" w:rsidP="00CA40E4">
      <w:pPr>
        <w:pStyle w:val="Prrafodelista"/>
        <w:numPr>
          <w:ilvl w:val="0"/>
          <w:numId w:val="3"/>
        </w:numPr>
        <w:spacing w:after="120"/>
        <w:ind w:left="426" w:hanging="284"/>
        <w:jc w:val="both"/>
        <w:rPr>
          <w:rFonts w:ascii="Arial" w:hAnsi="Arial" w:cs="Arial"/>
          <w:color w:val="70AD47" w:themeColor="accent6"/>
          <w:sz w:val="22"/>
          <w:szCs w:val="22"/>
        </w:rPr>
      </w:pPr>
      <w:r w:rsidRPr="00CA40E4">
        <w:rPr>
          <w:rFonts w:ascii="Arial" w:hAnsi="Arial" w:cs="Arial"/>
          <w:sz w:val="22"/>
          <w:szCs w:val="22"/>
        </w:rPr>
        <w:t>Dirulaguntzarako eskatutako jarduketa guztietan nahitaezko lizentziak izatea.</w:t>
      </w:r>
    </w:p>
    <w:p w:rsidR="00B8684C" w:rsidRPr="00CA40E4" w:rsidRDefault="00CA40E4" w:rsidP="00CA40E4">
      <w:pPr>
        <w:spacing w:after="120"/>
        <w:jc w:val="both"/>
        <w:rPr>
          <w:rFonts w:ascii="Arial" w:hAnsi="Arial" w:cs="Arial"/>
          <w:sz w:val="22"/>
          <w:szCs w:val="22"/>
        </w:rPr>
      </w:pPr>
      <w:r w:rsidRPr="00CA40E4">
        <w:rPr>
          <w:rFonts w:ascii="Arial" w:hAnsi="Arial" w:cs="Arial"/>
          <w:sz w:val="22"/>
          <w:szCs w:val="22"/>
        </w:rPr>
        <w:t>Dirulaguntza honen onuradun gisa berariaz baztertuta geldituko dira:</w:t>
      </w:r>
    </w:p>
    <w:p w:rsidR="00B8684C" w:rsidRPr="00CA40E4" w:rsidRDefault="00CA40E4" w:rsidP="00CA40E4">
      <w:pPr>
        <w:pStyle w:val="Prrafodelista"/>
        <w:numPr>
          <w:ilvl w:val="0"/>
          <w:numId w:val="3"/>
        </w:numPr>
        <w:spacing w:after="120"/>
        <w:ind w:left="426" w:hanging="284"/>
        <w:jc w:val="both"/>
        <w:rPr>
          <w:rFonts w:ascii="Arial" w:hAnsi="Arial" w:cs="Arial"/>
          <w:sz w:val="22"/>
          <w:szCs w:val="22"/>
        </w:rPr>
      </w:pPr>
      <w:r w:rsidRPr="00CA40E4">
        <w:rPr>
          <w:rFonts w:ascii="Arial" w:hAnsi="Arial" w:cs="Arial"/>
          <w:sz w:val="22"/>
          <w:szCs w:val="22"/>
        </w:rPr>
        <w:t>Finantza-erakundeak (81 multzoa).</w:t>
      </w:r>
    </w:p>
    <w:p w:rsidR="00B8684C" w:rsidRPr="00CA40E4" w:rsidRDefault="00CA40E4" w:rsidP="00CA40E4">
      <w:pPr>
        <w:pStyle w:val="Prrafodelista"/>
        <w:numPr>
          <w:ilvl w:val="0"/>
          <w:numId w:val="3"/>
        </w:numPr>
        <w:spacing w:after="120"/>
        <w:ind w:left="426" w:hanging="284"/>
        <w:jc w:val="both"/>
        <w:rPr>
          <w:rFonts w:ascii="Arial" w:hAnsi="Arial" w:cs="Arial"/>
          <w:sz w:val="22"/>
          <w:szCs w:val="22"/>
        </w:rPr>
      </w:pPr>
      <w:r w:rsidRPr="00CA40E4">
        <w:rPr>
          <w:rFonts w:ascii="Arial" w:hAnsi="Arial" w:cs="Arial"/>
          <w:sz w:val="22"/>
          <w:szCs w:val="22"/>
        </w:rPr>
        <w:t>Kanpo geldituko dira hurrengo jarduera hauek: joko-kasinoak, bingo-jokoak, jolas eta ausazko jokoetarako makinak, jolas- eta joko-aretoak eta bestelako makina automatikoak (969.2, 969.3, 969.4, 969.6 eta 969.7 epigrafeak), baita horien barruan dauden ostalaritzako jarduerak ere.</w:t>
      </w:r>
    </w:p>
    <w:p w:rsidR="00B8684C" w:rsidRPr="00CA40E4" w:rsidRDefault="00CA40E4" w:rsidP="00CA40E4">
      <w:pPr>
        <w:pStyle w:val="Prrafodelista"/>
        <w:numPr>
          <w:ilvl w:val="0"/>
          <w:numId w:val="3"/>
        </w:numPr>
        <w:spacing w:after="120"/>
        <w:ind w:left="426" w:hanging="284"/>
        <w:jc w:val="both"/>
        <w:rPr>
          <w:rFonts w:ascii="Arial" w:hAnsi="Arial" w:cs="Arial"/>
          <w:sz w:val="22"/>
          <w:szCs w:val="22"/>
        </w:rPr>
      </w:pPr>
      <w:r w:rsidRPr="00CA40E4">
        <w:rPr>
          <w:rFonts w:ascii="Arial" w:hAnsi="Arial" w:cs="Arial"/>
          <w:sz w:val="22"/>
          <w:szCs w:val="22"/>
        </w:rPr>
        <w:t>Sestaoko Udalaren jabetzako lokaletan garatzen diren jarduerak.</w:t>
      </w:r>
    </w:p>
    <w:p w:rsidR="00B8684C" w:rsidRPr="00CA40E4" w:rsidRDefault="00CA40E4" w:rsidP="00CA40E4">
      <w:pPr>
        <w:pStyle w:val="Prrafodelista"/>
        <w:numPr>
          <w:ilvl w:val="0"/>
          <w:numId w:val="3"/>
        </w:numPr>
        <w:spacing w:after="120"/>
        <w:ind w:left="426" w:hanging="284"/>
        <w:jc w:val="both"/>
        <w:rPr>
          <w:rFonts w:ascii="Arial" w:hAnsi="Arial" w:cs="Arial"/>
          <w:sz w:val="22"/>
          <w:szCs w:val="22"/>
        </w:rPr>
      </w:pPr>
      <w:r w:rsidRPr="00CA40E4">
        <w:rPr>
          <w:rFonts w:ascii="Arial" w:hAnsi="Arial" w:cs="Arial"/>
          <w:sz w:val="22"/>
          <w:szCs w:val="22"/>
        </w:rPr>
        <w:t>Merkataritza-guneetan edo merkataritza-gune handietako lokaletan garatzen diren jarduerak.</w:t>
      </w:r>
    </w:p>
    <w:p w:rsidR="00B8684C" w:rsidRPr="00CA40E4" w:rsidRDefault="00CA40E4" w:rsidP="00CA40E4">
      <w:pPr>
        <w:pStyle w:val="Prrafodelista"/>
        <w:numPr>
          <w:ilvl w:val="0"/>
          <w:numId w:val="3"/>
        </w:numPr>
        <w:spacing w:after="120"/>
        <w:ind w:left="426" w:hanging="284"/>
        <w:jc w:val="both"/>
        <w:rPr>
          <w:rFonts w:ascii="Arial" w:hAnsi="Arial" w:cs="Arial"/>
          <w:sz w:val="22"/>
          <w:szCs w:val="22"/>
        </w:rPr>
      </w:pPr>
      <w:r w:rsidRPr="00CA40E4">
        <w:rPr>
          <w:rFonts w:ascii="Arial" w:hAnsi="Arial" w:cs="Arial"/>
          <w:sz w:val="22"/>
          <w:szCs w:val="22"/>
        </w:rPr>
        <w:t>Sozietate publikoak eta zuzenbide publikoko erakundeak.</w:t>
      </w:r>
    </w:p>
    <w:p w:rsidR="00B8684C" w:rsidRPr="00CA40E4" w:rsidRDefault="00CA40E4" w:rsidP="00CA40E4">
      <w:pPr>
        <w:pStyle w:val="Prrafodelista"/>
        <w:numPr>
          <w:ilvl w:val="0"/>
          <w:numId w:val="3"/>
        </w:numPr>
        <w:spacing w:after="120"/>
        <w:ind w:left="426" w:hanging="284"/>
        <w:jc w:val="both"/>
        <w:rPr>
          <w:rFonts w:ascii="Arial" w:hAnsi="Arial" w:cs="Arial"/>
          <w:sz w:val="22"/>
          <w:szCs w:val="22"/>
        </w:rPr>
      </w:pPr>
      <w:r w:rsidRPr="00CA40E4">
        <w:rPr>
          <w:rFonts w:ascii="Arial" w:hAnsi="Arial" w:cs="Arial"/>
          <w:sz w:val="22"/>
          <w:szCs w:val="22"/>
        </w:rPr>
        <w:t>Irabazi-asmorik gabeko erakundeak eta elkarte-jarduerak egiten dituztenak.</w:t>
      </w:r>
    </w:p>
    <w:p w:rsidR="00BB538D" w:rsidRPr="00CA40E4" w:rsidRDefault="00CA40E4" w:rsidP="00CA40E4">
      <w:pPr>
        <w:pStyle w:val="Prrafodelista"/>
        <w:numPr>
          <w:ilvl w:val="0"/>
          <w:numId w:val="3"/>
        </w:numPr>
        <w:spacing w:after="120"/>
        <w:ind w:left="426" w:hanging="284"/>
        <w:jc w:val="both"/>
        <w:rPr>
          <w:rFonts w:ascii="Arial" w:hAnsi="Arial" w:cs="Arial"/>
          <w:sz w:val="22"/>
          <w:szCs w:val="22"/>
        </w:rPr>
      </w:pPr>
      <w:r w:rsidRPr="00CA40E4">
        <w:rPr>
          <w:rFonts w:ascii="Arial" w:hAnsi="Arial" w:cs="Arial"/>
          <w:sz w:val="22"/>
          <w:szCs w:val="22"/>
        </w:rPr>
        <w:t>Erregaien, karburanteen eta labaingarrien txikizkako merkataritza-jarduerak (655 epigrafea)</w:t>
      </w:r>
    </w:p>
    <w:p w:rsidR="009F78A6" w:rsidRPr="00B649F3" w:rsidRDefault="00CA40E4" w:rsidP="00CA40E4">
      <w:pPr>
        <w:spacing w:after="120"/>
        <w:jc w:val="both"/>
        <w:rPr>
          <w:rFonts w:ascii="Arial" w:hAnsi="Arial" w:cs="Arial"/>
          <w:sz w:val="22"/>
          <w:szCs w:val="22"/>
        </w:rPr>
      </w:pPr>
      <w:r w:rsidRPr="00CA40E4">
        <w:rPr>
          <w:rFonts w:ascii="Arial" w:hAnsi="Arial" w:cs="Arial"/>
          <w:sz w:val="22"/>
          <w:szCs w:val="22"/>
        </w:rPr>
        <w:t>Erakundeak zenbait establezimendutan garatze den jarduera baten edo batzuen titularrak badira, establezimendu bakoitzeko (lokal) laguntza-eskaera bana aurkez dezakete, dirulaguntza lortze aldera.</w:t>
      </w:r>
      <w:r w:rsidR="009F78A6" w:rsidRPr="00CA40E4">
        <w:rPr>
          <w:rFonts w:ascii="Arial" w:hAnsi="Arial" w:cs="Arial"/>
          <w:sz w:val="22"/>
          <w:szCs w:val="22"/>
        </w:rPr>
        <w:t xml:space="preserve"> </w:t>
      </w:r>
    </w:p>
    <w:p w:rsidR="007D713E" w:rsidRPr="00CA40E4" w:rsidRDefault="00CA40E4" w:rsidP="00CA40E4">
      <w:pPr>
        <w:pStyle w:val="Ttulo4"/>
        <w:ind w:left="1276" w:hanging="1276"/>
      </w:pPr>
      <w:r w:rsidRPr="00CA40E4">
        <w:t>Dirulaguntza jaso dezaketen ekintzak</w:t>
      </w:r>
    </w:p>
    <w:p w:rsidR="003529E9" w:rsidRPr="0061108C" w:rsidRDefault="00CA40E4" w:rsidP="00CA40E4">
      <w:pPr>
        <w:spacing w:before="120" w:after="120"/>
        <w:jc w:val="both"/>
        <w:rPr>
          <w:rFonts w:ascii="Arial" w:hAnsi="Arial" w:cs="Arial"/>
          <w:sz w:val="22"/>
          <w:szCs w:val="22"/>
        </w:rPr>
      </w:pPr>
      <w:r w:rsidRPr="00CA40E4">
        <w:rPr>
          <w:rFonts w:ascii="Arial" w:hAnsi="Arial" w:cs="Arial"/>
          <w:sz w:val="22"/>
          <w:szCs w:val="22"/>
        </w:rPr>
        <w:t>Dirulaguntza jaso dezakete dirulaguntzaren xede diren establezimenduetan egindako inbertsio-proiektuek 2021eko urtarrilaren 1etik urriaren 29ra egiten badira.</w:t>
      </w:r>
      <w:r w:rsidR="007D713E" w:rsidRPr="00CA40E4">
        <w:rPr>
          <w:rFonts w:ascii="Arial" w:hAnsi="Arial" w:cs="Arial"/>
          <w:sz w:val="22"/>
          <w:szCs w:val="22"/>
        </w:rPr>
        <w:t xml:space="preserve"> </w:t>
      </w:r>
      <w:r w:rsidR="007D713E" w:rsidRPr="0061108C">
        <w:rPr>
          <w:rFonts w:ascii="Arial" w:hAnsi="Arial" w:cs="Arial"/>
          <w:sz w:val="22"/>
          <w:szCs w:val="22"/>
        </w:rPr>
        <w:t xml:space="preserve"> </w:t>
      </w:r>
    </w:p>
    <w:p w:rsidR="0061108C" w:rsidRPr="00CA40E4" w:rsidRDefault="00CA40E4" w:rsidP="00CA40E4">
      <w:pPr>
        <w:spacing w:after="120"/>
        <w:jc w:val="both"/>
        <w:rPr>
          <w:rFonts w:ascii="Arial" w:hAnsi="Arial" w:cs="Arial"/>
          <w:sz w:val="22"/>
          <w:szCs w:val="22"/>
        </w:rPr>
      </w:pPr>
      <w:r w:rsidRPr="00CA40E4">
        <w:rPr>
          <w:rFonts w:ascii="Arial" w:hAnsi="Arial" w:cs="Arial"/>
          <w:sz w:val="22"/>
          <w:szCs w:val="22"/>
        </w:rPr>
        <w:t>Horretarako, inbertsioaren gauzatze-data izango da fakturen data.</w:t>
      </w:r>
    </w:p>
    <w:p w:rsidR="007D713E" w:rsidRPr="00CA40E4" w:rsidRDefault="00CA40E4" w:rsidP="00CA40E4">
      <w:pPr>
        <w:spacing w:after="120"/>
        <w:jc w:val="both"/>
        <w:rPr>
          <w:rFonts w:ascii="Arial" w:hAnsi="Arial" w:cs="Arial"/>
          <w:sz w:val="22"/>
          <w:szCs w:val="22"/>
        </w:rPr>
      </w:pPr>
      <w:r w:rsidRPr="00CA40E4">
        <w:rPr>
          <w:rFonts w:ascii="Arial" w:hAnsi="Arial" w:cs="Arial"/>
          <w:sz w:val="22"/>
          <w:szCs w:val="22"/>
        </w:rPr>
        <w:t>BEZik gabe, diruz lagun daitezkeen gastuak izango dira merkataritza, ostalaritza eta zerbitzuen establezimenduetan irisgarritasun unibertsalaren arloan hobekuntzak dakartenak eta desgaitasuna edo mugikortasun urritua duten pertsonentzat hesi arkitektonikoak kentzen dituztenak eta, beraz, indarreko irisgarritasun-araudira egokitzeko direnak. Hala, ondorengo gastu hauek sartuko dira:</w:t>
      </w:r>
    </w:p>
    <w:p w:rsidR="007D713E" w:rsidRPr="00CA40E4" w:rsidRDefault="00CA40E4" w:rsidP="00CA40E4">
      <w:pPr>
        <w:pStyle w:val="Prrafodelista"/>
        <w:numPr>
          <w:ilvl w:val="0"/>
          <w:numId w:val="26"/>
        </w:numPr>
        <w:spacing w:before="120" w:after="120"/>
        <w:ind w:left="426" w:hanging="426"/>
        <w:contextualSpacing w:val="0"/>
        <w:jc w:val="both"/>
        <w:rPr>
          <w:rFonts w:ascii="Arial" w:hAnsi="Arial" w:cs="Arial"/>
          <w:sz w:val="22"/>
          <w:szCs w:val="22"/>
        </w:rPr>
      </w:pPr>
      <w:r w:rsidRPr="00CA40E4">
        <w:rPr>
          <w:rFonts w:ascii="Arial" w:hAnsi="Arial" w:cs="Arial"/>
          <w:sz w:val="22"/>
          <w:szCs w:val="22"/>
        </w:rPr>
        <w:t>Merkataritza, ostalaritza edo zerbitzuen establezimenduetan hesi arkitektonikoak kentzeko azterketa tekniko eta ekonomikoen gastuak.</w:t>
      </w:r>
    </w:p>
    <w:p w:rsidR="007D713E" w:rsidRPr="00CA40E4" w:rsidRDefault="00CA40E4" w:rsidP="00CA40E4">
      <w:pPr>
        <w:pStyle w:val="Prrafodelista"/>
        <w:numPr>
          <w:ilvl w:val="0"/>
          <w:numId w:val="26"/>
        </w:numPr>
        <w:spacing w:before="120" w:after="120"/>
        <w:ind w:left="425" w:hanging="425"/>
        <w:contextualSpacing w:val="0"/>
        <w:jc w:val="both"/>
        <w:rPr>
          <w:rFonts w:ascii="Arial" w:hAnsi="Arial" w:cs="Arial"/>
          <w:sz w:val="22"/>
          <w:szCs w:val="22"/>
        </w:rPr>
      </w:pPr>
      <w:r w:rsidRPr="00CA40E4">
        <w:rPr>
          <w:rFonts w:ascii="Arial" w:hAnsi="Arial" w:cs="Arial"/>
          <w:sz w:val="22"/>
          <w:szCs w:val="22"/>
        </w:rPr>
        <w:t>Hesi arkitektonikoak kentzeko egindako berrikuntzak, horien helburua bada mugikortasun urriko pertsonentzat kanpoko eta/edo barneko irisgarritasuna bermatzea.</w:t>
      </w:r>
    </w:p>
    <w:p w:rsidR="007D713E" w:rsidRPr="00CA40E4" w:rsidRDefault="00CA40E4" w:rsidP="00CA40E4">
      <w:pPr>
        <w:pStyle w:val="Prrafodelista"/>
        <w:numPr>
          <w:ilvl w:val="0"/>
          <w:numId w:val="26"/>
        </w:numPr>
        <w:spacing w:before="120" w:after="120"/>
        <w:ind w:left="425" w:hanging="425"/>
        <w:contextualSpacing w:val="0"/>
        <w:jc w:val="both"/>
        <w:rPr>
          <w:rFonts w:ascii="Arial" w:hAnsi="Arial" w:cs="Arial"/>
          <w:sz w:val="22"/>
          <w:szCs w:val="22"/>
        </w:rPr>
      </w:pPr>
      <w:r w:rsidRPr="00CA40E4">
        <w:rPr>
          <w:rFonts w:ascii="Arial" w:hAnsi="Arial" w:cs="Arial"/>
          <w:sz w:val="22"/>
          <w:szCs w:val="22"/>
        </w:rPr>
        <w:t>Gutxieneko egokitzapenak egitea, hala nola arrapalada desmuntagarriak edo instalazio elektromekanikoak baldintzak betetzen dituzten maila-aldaketak salbatzeko, baita aldi baterako eraikuntzak edo iragankorrak ala antzeko elementuak ere.</w:t>
      </w:r>
      <w:r w:rsidR="007D713E" w:rsidRPr="00CA40E4">
        <w:rPr>
          <w:rFonts w:ascii="Arial" w:hAnsi="Arial" w:cs="Arial"/>
          <w:sz w:val="22"/>
          <w:szCs w:val="22"/>
        </w:rPr>
        <w:t xml:space="preserve"> </w:t>
      </w:r>
      <w:r w:rsidRPr="00CA40E4">
        <w:rPr>
          <w:rFonts w:ascii="Arial" w:hAnsi="Arial" w:cs="Arial"/>
          <w:sz w:val="22"/>
          <w:szCs w:val="22"/>
        </w:rPr>
        <w:t>Guztiak legez homologatuta egongo dira.</w:t>
      </w:r>
    </w:p>
    <w:p w:rsidR="007D713E" w:rsidRPr="00CA40E4" w:rsidRDefault="00CA40E4" w:rsidP="00CA40E4">
      <w:pPr>
        <w:spacing w:after="120"/>
        <w:ind w:left="426"/>
        <w:jc w:val="both"/>
        <w:rPr>
          <w:rFonts w:ascii="Arial" w:hAnsi="Arial" w:cs="Arial"/>
          <w:sz w:val="22"/>
          <w:szCs w:val="22"/>
        </w:rPr>
      </w:pPr>
      <w:r w:rsidRPr="00CA40E4">
        <w:rPr>
          <w:rFonts w:ascii="Arial" w:hAnsi="Arial" w:cs="Arial"/>
          <w:sz w:val="22"/>
          <w:szCs w:val="22"/>
        </w:rPr>
        <w:t>Bakarrik diruz lagunduko dira aldez aurretik udal-zerbitzu eskudunei jakinarazi zaizkien inbertsioak, baldin eta aldeko txosten teknikoa lortu badute.</w:t>
      </w:r>
    </w:p>
    <w:p w:rsidR="007D713E" w:rsidRPr="00CA40E4" w:rsidRDefault="00CA40E4" w:rsidP="00CA40E4">
      <w:pPr>
        <w:pStyle w:val="Prrafodelista"/>
        <w:numPr>
          <w:ilvl w:val="0"/>
          <w:numId w:val="26"/>
        </w:numPr>
        <w:ind w:left="426" w:hanging="426"/>
        <w:jc w:val="both"/>
        <w:rPr>
          <w:rFonts w:ascii="Arial" w:hAnsi="Arial" w:cs="Arial"/>
          <w:sz w:val="22"/>
          <w:szCs w:val="22"/>
        </w:rPr>
      </w:pPr>
      <w:r w:rsidRPr="00CA40E4">
        <w:rPr>
          <w:rFonts w:ascii="Arial" w:hAnsi="Arial" w:cs="Arial"/>
          <w:sz w:val="22"/>
          <w:szCs w:val="22"/>
        </w:rPr>
        <w:t>Establezimenduaren barruan mugikortasuna errazten duten gailuak: eskudelak, arrapaladak eta tapiz gurpildunak edo antzeko elementuak, adibidez:</w:t>
      </w:r>
      <w:r w:rsidR="007D713E" w:rsidRPr="00CA40E4">
        <w:rPr>
          <w:rFonts w:ascii="Arial" w:hAnsi="Arial" w:cs="Arial"/>
          <w:sz w:val="22"/>
          <w:szCs w:val="22"/>
        </w:rPr>
        <w:t xml:space="preserve"> </w:t>
      </w:r>
    </w:p>
    <w:p w:rsidR="007D713E" w:rsidRPr="00CA40E4" w:rsidRDefault="00CA40E4" w:rsidP="00CA40E4">
      <w:pPr>
        <w:pStyle w:val="Prrafodelista"/>
        <w:numPr>
          <w:ilvl w:val="0"/>
          <w:numId w:val="3"/>
        </w:numPr>
        <w:spacing w:after="120"/>
        <w:ind w:left="993" w:hanging="284"/>
        <w:jc w:val="both"/>
        <w:rPr>
          <w:rFonts w:ascii="Arial" w:hAnsi="Arial" w:cs="Arial"/>
          <w:sz w:val="22"/>
          <w:szCs w:val="22"/>
        </w:rPr>
      </w:pPr>
      <w:r w:rsidRPr="00CA40E4">
        <w:rPr>
          <w:rFonts w:ascii="Arial" w:hAnsi="Arial" w:cs="Arial"/>
          <w:sz w:val="22"/>
          <w:szCs w:val="22"/>
        </w:rPr>
        <w:t>Larrialdiko kasuetan kaleratzeko aulkiak.</w:t>
      </w:r>
    </w:p>
    <w:p w:rsidR="007D713E" w:rsidRPr="00CA40E4" w:rsidRDefault="00CA40E4" w:rsidP="00CA40E4">
      <w:pPr>
        <w:pStyle w:val="Prrafodelista"/>
        <w:numPr>
          <w:ilvl w:val="0"/>
          <w:numId w:val="3"/>
        </w:numPr>
        <w:spacing w:after="120"/>
        <w:ind w:left="993" w:hanging="284"/>
        <w:jc w:val="both"/>
        <w:rPr>
          <w:rFonts w:ascii="Arial" w:hAnsi="Arial" w:cs="Arial"/>
          <w:sz w:val="22"/>
          <w:szCs w:val="22"/>
        </w:rPr>
      </w:pPr>
      <w:r w:rsidRPr="00CA40E4">
        <w:rPr>
          <w:rFonts w:ascii="Arial" w:hAnsi="Arial" w:cs="Arial"/>
          <w:sz w:val="22"/>
          <w:szCs w:val="22"/>
        </w:rPr>
        <w:t>Ate automatikoen instalazioa</w:t>
      </w:r>
    </w:p>
    <w:p w:rsidR="007D713E" w:rsidRPr="00CA40E4" w:rsidRDefault="00CA40E4" w:rsidP="00CA40E4">
      <w:pPr>
        <w:pStyle w:val="Prrafodelista"/>
        <w:numPr>
          <w:ilvl w:val="0"/>
          <w:numId w:val="3"/>
        </w:numPr>
        <w:spacing w:after="120"/>
        <w:ind w:left="993" w:hanging="284"/>
        <w:jc w:val="both"/>
        <w:rPr>
          <w:rFonts w:ascii="Arial" w:hAnsi="Arial" w:cs="Arial"/>
          <w:sz w:val="22"/>
          <w:szCs w:val="22"/>
        </w:rPr>
      </w:pPr>
      <w:r w:rsidRPr="00CA40E4">
        <w:rPr>
          <w:rFonts w:ascii="Arial" w:hAnsi="Arial" w:cs="Arial"/>
          <w:sz w:val="22"/>
          <w:szCs w:val="22"/>
        </w:rPr>
        <w:t>Gurpil-aulkietan dabiltzan pertsonentzako harrera-leku irisgarriak.</w:t>
      </w:r>
    </w:p>
    <w:p w:rsidR="007D713E" w:rsidRPr="00CA40E4" w:rsidRDefault="00CA40E4" w:rsidP="00CA40E4">
      <w:pPr>
        <w:pStyle w:val="Prrafodelista"/>
        <w:numPr>
          <w:ilvl w:val="0"/>
          <w:numId w:val="3"/>
        </w:numPr>
        <w:spacing w:after="120"/>
        <w:ind w:left="993" w:hanging="284"/>
        <w:jc w:val="both"/>
        <w:rPr>
          <w:rFonts w:ascii="Arial" w:hAnsi="Arial" w:cs="Arial"/>
          <w:sz w:val="22"/>
          <w:szCs w:val="22"/>
        </w:rPr>
      </w:pPr>
      <w:r w:rsidRPr="00CA40E4">
        <w:rPr>
          <w:rFonts w:ascii="Arial" w:hAnsi="Arial" w:cs="Arial"/>
          <w:sz w:val="22"/>
          <w:szCs w:val="22"/>
        </w:rPr>
        <w:lastRenderedPageBreak/>
        <w:t>Indukzio magnetikoko buklearen instalazio finkoa.</w:t>
      </w:r>
    </w:p>
    <w:p w:rsidR="004B70AF" w:rsidRPr="00CA40E4" w:rsidRDefault="00CA40E4" w:rsidP="00CA40E4">
      <w:pPr>
        <w:pStyle w:val="Prrafodelista"/>
        <w:numPr>
          <w:ilvl w:val="0"/>
          <w:numId w:val="26"/>
        </w:numPr>
        <w:ind w:left="426" w:hanging="426"/>
        <w:jc w:val="both"/>
        <w:rPr>
          <w:rFonts w:ascii="Arial" w:hAnsi="Arial" w:cs="Arial"/>
          <w:sz w:val="22"/>
          <w:szCs w:val="22"/>
        </w:rPr>
      </w:pPr>
      <w:r w:rsidRPr="00CA40E4">
        <w:rPr>
          <w:rFonts w:ascii="Arial" w:hAnsi="Arial" w:cs="Arial"/>
          <w:sz w:val="22"/>
          <w:szCs w:val="22"/>
        </w:rPr>
        <w:t>Irisgarritasuna hobetzeko bitarteko funtzionalak eta teknologikoak erostea:</w:t>
      </w:r>
    </w:p>
    <w:p w:rsidR="004B70AF" w:rsidRPr="00CA40E4" w:rsidRDefault="00CA40E4" w:rsidP="00CA40E4">
      <w:pPr>
        <w:pStyle w:val="Prrafodelista"/>
        <w:numPr>
          <w:ilvl w:val="0"/>
          <w:numId w:val="3"/>
        </w:numPr>
        <w:spacing w:after="120"/>
        <w:ind w:left="993" w:hanging="284"/>
        <w:jc w:val="both"/>
        <w:rPr>
          <w:rFonts w:ascii="Arial" w:hAnsi="Arial" w:cs="Arial"/>
          <w:sz w:val="22"/>
          <w:szCs w:val="22"/>
        </w:rPr>
      </w:pPr>
      <w:r w:rsidRPr="00CA40E4">
        <w:rPr>
          <w:rFonts w:ascii="Arial" w:hAnsi="Arial" w:cs="Arial"/>
          <w:sz w:val="22"/>
          <w:szCs w:val="22"/>
        </w:rPr>
        <w:t>Komunikazio-tresnak, besteak beste, hitza ikusteko aplikazio informatikoak; ikus-entzunezkoen euskarri egokituak; hizkuntza irisgarrian idatzitako adierazpenak dituzten direktorio irisgarriak; itsuentzako katalogoak, establezimenduko produktu guztien informazioa jasotzen dutenak…</w:t>
      </w:r>
    </w:p>
    <w:p w:rsidR="004B70AF" w:rsidRPr="00CA40E4" w:rsidRDefault="00CA40E4" w:rsidP="00CA40E4">
      <w:pPr>
        <w:pStyle w:val="Prrafodelista"/>
        <w:numPr>
          <w:ilvl w:val="0"/>
          <w:numId w:val="3"/>
        </w:numPr>
        <w:spacing w:after="120"/>
        <w:ind w:left="993" w:hanging="284"/>
        <w:jc w:val="both"/>
        <w:rPr>
          <w:rFonts w:ascii="Arial" w:hAnsi="Arial" w:cs="Arial"/>
          <w:sz w:val="22"/>
          <w:szCs w:val="22"/>
        </w:rPr>
      </w:pPr>
      <w:r w:rsidRPr="00CA40E4">
        <w:rPr>
          <w:rFonts w:ascii="Arial" w:hAnsi="Arial" w:cs="Arial"/>
          <w:sz w:val="22"/>
          <w:szCs w:val="22"/>
        </w:rPr>
        <w:t>Norabidea adierazteko ukipen-zoladura, itsuentzako seinaleak instalatzea…</w:t>
      </w:r>
    </w:p>
    <w:p w:rsidR="00682281" w:rsidRPr="00CA40E4" w:rsidRDefault="00CA40E4" w:rsidP="00CA40E4">
      <w:pPr>
        <w:spacing w:after="120"/>
        <w:jc w:val="both"/>
        <w:rPr>
          <w:rFonts w:ascii="Arial" w:hAnsi="Arial" w:cs="Arial"/>
          <w:sz w:val="22"/>
          <w:szCs w:val="22"/>
        </w:rPr>
      </w:pPr>
      <w:r w:rsidRPr="00CA40E4">
        <w:rPr>
          <w:rFonts w:ascii="Arial" w:hAnsi="Arial" w:cs="Arial"/>
          <w:sz w:val="22"/>
          <w:szCs w:val="22"/>
        </w:rPr>
        <w:t>Elementu berrietan egindako inbertsioak izango dira, ordainarekin edo ordainik gabe hirugarrenei lagata ez badaude, eta enpresa eskatzaileak berak fabrikatu edo merkaturatu ez baditu.</w:t>
      </w:r>
    </w:p>
    <w:p w:rsidR="00682281" w:rsidRPr="00B649F3" w:rsidRDefault="00CA40E4" w:rsidP="00CA40E4">
      <w:pPr>
        <w:spacing w:after="120"/>
        <w:jc w:val="both"/>
        <w:rPr>
          <w:rFonts w:ascii="Arial" w:hAnsi="Arial" w:cs="Arial"/>
          <w:sz w:val="22"/>
          <w:szCs w:val="22"/>
        </w:rPr>
      </w:pPr>
      <w:r w:rsidRPr="00CA40E4">
        <w:rPr>
          <w:rFonts w:ascii="Arial" w:hAnsi="Arial" w:cs="Arial"/>
          <w:sz w:val="22"/>
          <w:szCs w:val="22"/>
        </w:rPr>
        <w:t>Ez dute dirulaguntzarik jasoko garraio-kostuek, aseguruek, administrazio-baimenen, lizentzien edo parekoen tasek, ezta zerga edo tributuen ordainketek ere.</w:t>
      </w:r>
      <w:r w:rsidR="00682281" w:rsidRPr="00CA40E4">
        <w:rPr>
          <w:rFonts w:ascii="Arial" w:hAnsi="Arial" w:cs="Arial"/>
          <w:sz w:val="22"/>
          <w:szCs w:val="22"/>
        </w:rPr>
        <w:t xml:space="preserve"> </w:t>
      </w:r>
    </w:p>
    <w:p w:rsidR="00682281" w:rsidRPr="00CA40E4" w:rsidRDefault="00CA40E4" w:rsidP="00CA40E4">
      <w:pPr>
        <w:spacing w:after="120"/>
        <w:jc w:val="both"/>
        <w:rPr>
          <w:rFonts w:ascii="Arial" w:hAnsi="Arial" w:cs="Arial"/>
          <w:sz w:val="22"/>
          <w:szCs w:val="22"/>
        </w:rPr>
      </w:pPr>
      <w:r w:rsidRPr="00CA40E4">
        <w:rPr>
          <w:rFonts w:ascii="Arial" w:hAnsi="Arial" w:cs="Arial"/>
          <w:sz w:val="22"/>
          <w:szCs w:val="22"/>
        </w:rPr>
        <w:t>Bakarrik onartuko dira diruz lagun daitezkeen aktiboen fakturak, zenbatekoa, BEZik gabe, 50 eurokoa edo hortik gorakoa bada.</w:t>
      </w:r>
    </w:p>
    <w:p w:rsidR="00682281" w:rsidRPr="00CA40E4" w:rsidRDefault="00CA40E4" w:rsidP="00CA40E4">
      <w:pPr>
        <w:spacing w:after="120"/>
        <w:jc w:val="both"/>
        <w:rPr>
          <w:rFonts w:ascii="Arial" w:hAnsi="Arial" w:cs="Arial"/>
          <w:sz w:val="22"/>
          <w:szCs w:val="22"/>
        </w:rPr>
      </w:pPr>
      <w:r w:rsidRPr="00CA40E4">
        <w:rPr>
          <w:rFonts w:ascii="Arial" w:hAnsi="Arial" w:cs="Arial"/>
          <w:sz w:val="22"/>
          <w:szCs w:val="22"/>
        </w:rPr>
        <w:t>Leasing edo rentingaren bidez erositako ekipamenduek ez dute dirulaguntzarik jasoko.</w:t>
      </w:r>
    </w:p>
    <w:p w:rsidR="007D713E" w:rsidRPr="00CA40E4" w:rsidRDefault="00CA40E4" w:rsidP="00CA40E4">
      <w:pPr>
        <w:spacing w:after="120"/>
        <w:jc w:val="both"/>
        <w:rPr>
          <w:rFonts w:ascii="Arial" w:hAnsi="Arial" w:cs="Arial"/>
          <w:sz w:val="22"/>
          <w:szCs w:val="22"/>
        </w:rPr>
      </w:pPr>
      <w:r w:rsidRPr="00CA40E4">
        <w:rPr>
          <w:rFonts w:ascii="Arial" w:hAnsi="Arial" w:cs="Arial"/>
          <w:sz w:val="22"/>
          <w:szCs w:val="22"/>
        </w:rPr>
        <w:t>Diruz lagundutako jarduketa guztiek beteko dute Euskal Autonomia Erkidegoan indarrean dagoen irisgarritasunari buruzko araudia (Irisgarritasuna Sustatzeko abenduaren 4ko 20/1997 Legea; hiri-inguruneetan, espazio publikoetan, eraikinetan eta informazio- nahiz komunikazio-sistemetan irisgarritasun baldintzei buruzko arau teknikoak onesten dituen apirilaren 11ko 68/2000 Dekretua; eta EKT onesten duen 314/2006 Errege Dekretuko 2. artikulua; baita EKTaren SUA (erabilera eta irisgarritasun segurtasuna) oinarrizko dokumentua aplikatzeko irizpide orokorren arautegia eta 68/2000 Dekretuaren V. eranskineko 3. artikulua).</w:t>
      </w:r>
    </w:p>
    <w:p w:rsidR="00B4276D" w:rsidRPr="0026179B" w:rsidRDefault="00CA40E4" w:rsidP="00CA40E4">
      <w:pPr>
        <w:spacing w:after="120"/>
        <w:jc w:val="both"/>
        <w:rPr>
          <w:rFonts w:ascii="Arial" w:hAnsi="Arial" w:cs="Arial"/>
          <w:sz w:val="22"/>
          <w:szCs w:val="22"/>
        </w:rPr>
      </w:pPr>
      <w:r w:rsidRPr="0026179B">
        <w:rPr>
          <w:rFonts w:ascii="Arial" w:hAnsi="Arial" w:cs="Arial"/>
          <w:sz w:val="22"/>
          <w:szCs w:val="22"/>
        </w:rPr>
        <w:t>Atal honetan dirulaguntza jaso dezaketen jarduketak baloratzeko orduan, kontuan hartuko da obra-lizentziak eskatzeko eta/edo azken likidazioa aurkezteko dokumentazioa.</w:t>
      </w:r>
    </w:p>
    <w:p w:rsidR="0028707A" w:rsidRPr="00CA40E4" w:rsidRDefault="00CA40E4" w:rsidP="00CA40E4">
      <w:pPr>
        <w:pStyle w:val="Ttulo4"/>
        <w:ind w:left="1276" w:hanging="1276"/>
      </w:pPr>
      <w:r w:rsidRPr="00CA40E4">
        <w:t>Laguntzaren zenbatekoa</w:t>
      </w:r>
    </w:p>
    <w:p w:rsidR="0028707A" w:rsidRPr="00CA40E4" w:rsidRDefault="00CA40E4" w:rsidP="00CA40E4">
      <w:pPr>
        <w:spacing w:before="120" w:after="120"/>
        <w:jc w:val="both"/>
        <w:rPr>
          <w:rFonts w:ascii="Arial" w:hAnsi="Arial" w:cs="Arial"/>
          <w:sz w:val="22"/>
          <w:szCs w:val="22"/>
        </w:rPr>
      </w:pPr>
      <w:r w:rsidRPr="00CA40E4">
        <w:rPr>
          <w:rFonts w:ascii="Arial" w:hAnsi="Arial" w:cs="Arial"/>
          <w:sz w:val="22"/>
          <w:szCs w:val="22"/>
        </w:rPr>
        <w:t>Itzuli beharrik gabe dirulaguntza jaso dezaketen inbertsioaren % 50era arteko laguntza aurrez ikusten da, establezimendu bakoitzeko gehienez 1.000,00 eurora arte.</w:t>
      </w:r>
    </w:p>
    <w:p w:rsidR="0028707A" w:rsidRPr="00682281" w:rsidRDefault="00CA40E4" w:rsidP="00CA40E4">
      <w:pPr>
        <w:spacing w:before="120" w:after="120"/>
        <w:jc w:val="both"/>
        <w:rPr>
          <w:rFonts w:ascii="Arial" w:hAnsi="Arial" w:cs="Arial"/>
          <w:sz w:val="22"/>
          <w:szCs w:val="22"/>
        </w:rPr>
      </w:pPr>
      <w:r w:rsidRPr="00CA40E4">
        <w:rPr>
          <w:rFonts w:ascii="Arial" w:hAnsi="Arial" w:cs="Arial"/>
          <w:sz w:val="22"/>
          <w:szCs w:val="22"/>
        </w:rPr>
        <w:t>Dirulaguntza kalkulatzeko aintzat hartuko da inbertsioen eroste-balioa, BEZa kanpo.</w:t>
      </w:r>
      <w:r w:rsidR="0028707A" w:rsidRPr="00CA40E4">
        <w:rPr>
          <w:rFonts w:ascii="Arial" w:hAnsi="Arial" w:cs="Arial"/>
          <w:sz w:val="22"/>
          <w:szCs w:val="22"/>
        </w:rPr>
        <w:t xml:space="preserve"> </w:t>
      </w:r>
    </w:p>
    <w:p w:rsidR="007D713E" w:rsidRPr="00CA40E4" w:rsidRDefault="00CA40E4" w:rsidP="00CA40E4">
      <w:pPr>
        <w:pStyle w:val="Ttulo4"/>
        <w:ind w:left="1276" w:hanging="1276"/>
      </w:pPr>
      <w:r w:rsidRPr="00CA40E4">
        <w:t>Nahitaezko dokumentazioa</w:t>
      </w:r>
    </w:p>
    <w:p w:rsidR="007D713E" w:rsidRPr="00CA40E4" w:rsidRDefault="00CA40E4" w:rsidP="00CA40E4">
      <w:pPr>
        <w:spacing w:after="120"/>
        <w:jc w:val="both"/>
        <w:rPr>
          <w:rFonts w:ascii="Arial" w:hAnsi="Arial" w:cs="Arial"/>
          <w:sz w:val="22"/>
          <w:szCs w:val="22"/>
        </w:rPr>
      </w:pPr>
      <w:r w:rsidRPr="00CA40E4">
        <w:rPr>
          <w:rFonts w:ascii="Arial" w:hAnsi="Arial" w:cs="Arial"/>
          <w:sz w:val="22"/>
          <w:szCs w:val="22"/>
        </w:rPr>
        <w:t>Laguntza-eskaerak eskabide-eredu normalizatuan aurkeztuko dira eta 4. ildoaren zinpeko adierazpena gehituko zaie. Behar bezala bete eta sinatu beharko dira eta, gainera, honako dokumentu hauek erantsiko dira:</w:t>
      </w:r>
    </w:p>
    <w:p w:rsidR="003D34DD" w:rsidRPr="00CA40E4" w:rsidRDefault="00CA40E4" w:rsidP="00CA40E4">
      <w:pPr>
        <w:pStyle w:val="Prrafodelista"/>
        <w:numPr>
          <w:ilvl w:val="0"/>
          <w:numId w:val="22"/>
        </w:numPr>
        <w:jc w:val="both"/>
        <w:rPr>
          <w:rFonts w:ascii="Arial" w:hAnsi="Arial" w:cs="Arial"/>
          <w:sz w:val="22"/>
          <w:szCs w:val="22"/>
        </w:rPr>
      </w:pPr>
      <w:r w:rsidRPr="00CA40E4">
        <w:rPr>
          <w:rFonts w:ascii="Arial" w:hAnsi="Arial" w:cs="Arial"/>
          <w:sz w:val="22"/>
          <w:szCs w:val="22"/>
        </w:rPr>
        <w:t>Pertsona fisikoa titular bezala duten jarduerak:</w:t>
      </w:r>
    </w:p>
    <w:p w:rsidR="003D34DD" w:rsidRPr="00CA40E4" w:rsidRDefault="00CA40E4" w:rsidP="00CA40E4">
      <w:pPr>
        <w:pStyle w:val="Prrafodelista"/>
        <w:numPr>
          <w:ilvl w:val="0"/>
          <w:numId w:val="19"/>
        </w:numPr>
        <w:ind w:left="993" w:hanging="284"/>
        <w:jc w:val="both"/>
        <w:rPr>
          <w:rFonts w:ascii="Arial" w:hAnsi="Arial" w:cs="Arial"/>
          <w:sz w:val="22"/>
          <w:szCs w:val="22"/>
        </w:rPr>
      </w:pPr>
      <w:r w:rsidRPr="00CA40E4">
        <w:rPr>
          <w:rFonts w:ascii="Arial" w:hAnsi="Arial" w:cs="Arial"/>
          <w:sz w:val="22"/>
          <w:szCs w:val="22"/>
        </w:rPr>
        <w:t>Eskatzaileari dagokion NAN-Nortasun Agiri Nazionalaren fotokopia.</w:t>
      </w:r>
    </w:p>
    <w:p w:rsidR="003D34DD" w:rsidRPr="00CA40E4" w:rsidRDefault="00CA40E4" w:rsidP="00CA40E4">
      <w:pPr>
        <w:ind w:left="709"/>
        <w:jc w:val="both"/>
        <w:rPr>
          <w:rFonts w:ascii="Arial" w:hAnsi="Arial" w:cs="Arial"/>
          <w:sz w:val="22"/>
          <w:szCs w:val="22"/>
        </w:rPr>
      </w:pPr>
      <w:r w:rsidRPr="00CA40E4">
        <w:rPr>
          <w:rFonts w:ascii="Arial" w:hAnsi="Arial" w:cs="Arial"/>
          <w:sz w:val="22"/>
          <w:szCs w:val="22"/>
        </w:rPr>
        <w:t>Pertsona juridikoa titular bezala duten jarduerak:</w:t>
      </w:r>
    </w:p>
    <w:p w:rsidR="003D34DD" w:rsidRPr="00CA40E4" w:rsidRDefault="00CA40E4" w:rsidP="00CA40E4">
      <w:pPr>
        <w:pStyle w:val="Prrafodelista"/>
        <w:numPr>
          <w:ilvl w:val="0"/>
          <w:numId w:val="19"/>
        </w:numPr>
        <w:ind w:left="993" w:hanging="284"/>
        <w:jc w:val="both"/>
        <w:rPr>
          <w:rFonts w:ascii="Arial" w:hAnsi="Arial" w:cs="Arial"/>
          <w:sz w:val="22"/>
          <w:szCs w:val="22"/>
        </w:rPr>
      </w:pPr>
      <w:r w:rsidRPr="00CA40E4">
        <w:rPr>
          <w:rFonts w:ascii="Arial" w:hAnsi="Arial" w:cs="Arial"/>
          <w:sz w:val="22"/>
          <w:szCs w:val="22"/>
        </w:rPr>
        <w:t>Pertsona juridikoaren IFK-IFZ txartelaren kopia edo, hala badagokio, IFK-IFZri buruzko Foru Ogasunaren ziurtagiria eta bazkide eskatzailearen NANaren kopia, erakundearen izenean eta horri ordezkatuz jarduten badu.</w:t>
      </w:r>
    </w:p>
    <w:p w:rsidR="003D34DD" w:rsidRPr="00CA40E4" w:rsidRDefault="00CA40E4" w:rsidP="00CA40E4">
      <w:pPr>
        <w:pStyle w:val="Prrafodelista"/>
        <w:numPr>
          <w:ilvl w:val="0"/>
          <w:numId w:val="19"/>
        </w:numPr>
        <w:ind w:left="993" w:hanging="284"/>
        <w:jc w:val="both"/>
        <w:rPr>
          <w:rFonts w:ascii="Arial" w:hAnsi="Arial" w:cs="Arial"/>
          <w:sz w:val="22"/>
          <w:szCs w:val="22"/>
        </w:rPr>
      </w:pPr>
      <w:r w:rsidRPr="00CA40E4">
        <w:rPr>
          <w:rFonts w:ascii="Arial" w:hAnsi="Arial" w:cs="Arial"/>
          <w:sz w:val="22"/>
          <w:szCs w:val="22"/>
        </w:rPr>
        <w:t>Pertsona juridikoaren izenean jardunez gero, eskatzailearen ordezpen-ahalmena ziurtatzen duen dokumentua.</w:t>
      </w:r>
    </w:p>
    <w:p w:rsidR="003D34DD" w:rsidRPr="00CA40E4" w:rsidRDefault="00CA40E4" w:rsidP="00CA40E4">
      <w:pPr>
        <w:ind w:left="709"/>
        <w:jc w:val="both"/>
        <w:rPr>
          <w:rFonts w:ascii="Arial" w:hAnsi="Arial" w:cs="Arial"/>
          <w:sz w:val="22"/>
          <w:szCs w:val="22"/>
        </w:rPr>
      </w:pPr>
      <w:r w:rsidRPr="00CA40E4">
        <w:rPr>
          <w:rFonts w:ascii="Arial" w:hAnsi="Arial" w:cs="Arial"/>
          <w:sz w:val="22"/>
          <w:szCs w:val="22"/>
        </w:rPr>
        <w:t>Berezko nortasun juridikorik gabe errentak eratxikitako araubidean erakundea (ondasunen erkidegoak eta sozietate zibilak) titular bezala duten jarduerak:</w:t>
      </w:r>
    </w:p>
    <w:p w:rsidR="003D34DD" w:rsidRPr="00CA40E4" w:rsidRDefault="00CA40E4" w:rsidP="00CA40E4">
      <w:pPr>
        <w:pStyle w:val="Prrafodelista"/>
        <w:numPr>
          <w:ilvl w:val="0"/>
          <w:numId w:val="19"/>
        </w:numPr>
        <w:ind w:left="993" w:hanging="284"/>
        <w:jc w:val="both"/>
        <w:rPr>
          <w:rFonts w:ascii="Arial" w:hAnsi="Arial" w:cs="Arial"/>
          <w:sz w:val="22"/>
          <w:szCs w:val="22"/>
        </w:rPr>
      </w:pPr>
      <w:r w:rsidRPr="00CA40E4">
        <w:rPr>
          <w:rFonts w:ascii="Arial" w:hAnsi="Arial" w:cs="Arial"/>
          <w:sz w:val="22"/>
          <w:szCs w:val="22"/>
        </w:rPr>
        <w:lastRenderedPageBreak/>
        <w:t>Erakundearen IFK-IFZ txartelaren kopia edo, hala badagokio, IFK-IFZri buruzko Foru Ogasunaren ziurtagiria eta erakundea eratzeari buruzko kontratuaren kopia, Bizkaiko Foru Ogasunean behar bezala erregistratuta; halaber, erakunde eskatzaileen bazkideen NANaren kopia, lan-jardueran badihardute.</w:t>
      </w:r>
      <w:r w:rsidR="003D34DD" w:rsidRPr="00CA40E4">
        <w:rPr>
          <w:rFonts w:ascii="Arial" w:hAnsi="Arial" w:cs="Arial"/>
          <w:sz w:val="22"/>
          <w:szCs w:val="22"/>
        </w:rPr>
        <w:t xml:space="preserve"> </w:t>
      </w:r>
    </w:p>
    <w:p w:rsidR="003D34DD" w:rsidRPr="00CA40E4" w:rsidRDefault="00CA40E4" w:rsidP="00CA40E4">
      <w:pPr>
        <w:pStyle w:val="Prrafodelista"/>
        <w:numPr>
          <w:ilvl w:val="0"/>
          <w:numId w:val="19"/>
        </w:numPr>
        <w:ind w:left="993" w:hanging="284"/>
        <w:jc w:val="both"/>
        <w:rPr>
          <w:rFonts w:ascii="Arial" w:hAnsi="Arial" w:cs="Arial"/>
          <w:sz w:val="22"/>
          <w:szCs w:val="22"/>
        </w:rPr>
      </w:pPr>
      <w:r w:rsidRPr="00CA40E4">
        <w:rPr>
          <w:rFonts w:ascii="Arial" w:hAnsi="Arial" w:cs="Arial"/>
          <w:sz w:val="22"/>
          <w:szCs w:val="22"/>
        </w:rPr>
        <w:t>Pertsona eskatzailearen ordezkapen-ahalmena egiaztatzen duen dokumentua, berezko nortasun juridikorik izan gabe errentak eratxikitzeko araubidean erakundearen (sozietate zibil edo ondasunen erkidegoa) izenean aritzen bada.</w:t>
      </w:r>
    </w:p>
    <w:p w:rsidR="008019C9" w:rsidRPr="00CA40E4" w:rsidRDefault="00CA40E4" w:rsidP="00CA40E4">
      <w:pPr>
        <w:pStyle w:val="Prrafodelista"/>
        <w:numPr>
          <w:ilvl w:val="0"/>
          <w:numId w:val="22"/>
        </w:numPr>
        <w:spacing w:before="120" w:after="120"/>
        <w:ind w:left="714" w:hanging="357"/>
        <w:contextualSpacing w:val="0"/>
        <w:jc w:val="both"/>
        <w:rPr>
          <w:rFonts w:ascii="Arial" w:hAnsi="Arial" w:cs="Arial"/>
          <w:sz w:val="22"/>
          <w:szCs w:val="22"/>
        </w:rPr>
      </w:pPr>
      <w:r w:rsidRPr="00CA40E4">
        <w:rPr>
          <w:rFonts w:ascii="Arial" w:hAnsi="Arial" w:cs="Arial"/>
          <w:sz w:val="22"/>
          <w:szCs w:val="22"/>
        </w:rPr>
        <w:t>Foru Ogasunak emana, ekonomia-jardueren gaineko zergan alta eta bajen ziurtagiri eguneratua.</w:t>
      </w:r>
      <w:r w:rsidR="008019C9" w:rsidRPr="00CA40E4">
        <w:rPr>
          <w:rFonts w:ascii="Arial" w:hAnsi="Arial" w:cs="Arial"/>
          <w:sz w:val="22"/>
          <w:szCs w:val="22"/>
        </w:rPr>
        <w:t xml:space="preserve"> </w:t>
      </w:r>
    </w:p>
    <w:p w:rsidR="008019C9" w:rsidRPr="00CA40E4" w:rsidRDefault="00CA40E4" w:rsidP="00CA40E4">
      <w:pPr>
        <w:pStyle w:val="Prrafodelista"/>
        <w:numPr>
          <w:ilvl w:val="0"/>
          <w:numId w:val="22"/>
        </w:numPr>
        <w:spacing w:after="120"/>
        <w:ind w:left="714" w:hanging="357"/>
        <w:contextualSpacing w:val="0"/>
        <w:jc w:val="both"/>
        <w:rPr>
          <w:rFonts w:ascii="Arial" w:hAnsi="Arial" w:cs="Arial"/>
          <w:sz w:val="22"/>
          <w:szCs w:val="22"/>
        </w:rPr>
      </w:pPr>
      <w:r w:rsidRPr="00CA40E4">
        <w:rPr>
          <w:rFonts w:ascii="Arial" w:hAnsi="Arial" w:cs="Arial"/>
          <w:sz w:val="22"/>
          <w:szCs w:val="22"/>
        </w:rPr>
        <w:t>Bizkaiko Foru Ogasunarekin ordainketak eguneratuak izateari buruzko ziurtagiria.</w:t>
      </w:r>
    </w:p>
    <w:p w:rsidR="008019C9" w:rsidRPr="0029456E" w:rsidRDefault="00CA40E4" w:rsidP="00CA40E4">
      <w:pPr>
        <w:pStyle w:val="Prrafodelista"/>
        <w:numPr>
          <w:ilvl w:val="0"/>
          <w:numId w:val="22"/>
        </w:numPr>
        <w:spacing w:after="120"/>
        <w:ind w:left="714" w:hanging="357"/>
        <w:contextualSpacing w:val="0"/>
        <w:jc w:val="both"/>
        <w:rPr>
          <w:rFonts w:ascii="Arial" w:hAnsi="Arial" w:cs="Arial"/>
          <w:sz w:val="22"/>
          <w:szCs w:val="22"/>
        </w:rPr>
      </w:pPr>
      <w:r w:rsidRPr="00CA40E4">
        <w:rPr>
          <w:rFonts w:ascii="Arial" w:hAnsi="Arial" w:cs="Arial"/>
          <w:sz w:val="22"/>
          <w:szCs w:val="22"/>
        </w:rPr>
        <w:t>Gizarte Segurantzako Diruzaintza Orokorrarekin ordainketak egu</w:t>
      </w:r>
      <w:r w:rsidRPr="0029456E">
        <w:rPr>
          <w:rFonts w:ascii="Arial" w:hAnsi="Arial" w:cs="Arial"/>
          <w:sz w:val="22"/>
          <w:szCs w:val="22"/>
        </w:rPr>
        <w:t>neratuak izateari buruzko ziurtagiria.</w:t>
      </w:r>
    </w:p>
    <w:p w:rsidR="007D713E" w:rsidRPr="0029456E" w:rsidRDefault="0029456E" w:rsidP="0029456E">
      <w:pPr>
        <w:pStyle w:val="Prrafodelista"/>
        <w:numPr>
          <w:ilvl w:val="0"/>
          <w:numId w:val="29"/>
        </w:numPr>
        <w:spacing w:after="120"/>
        <w:contextualSpacing w:val="0"/>
        <w:jc w:val="both"/>
        <w:rPr>
          <w:rFonts w:ascii="Arial" w:hAnsi="Arial" w:cs="Arial"/>
          <w:sz w:val="22"/>
          <w:szCs w:val="22"/>
        </w:rPr>
      </w:pPr>
      <w:r w:rsidRPr="0029456E">
        <w:rPr>
          <w:rFonts w:ascii="Arial" w:hAnsi="Arial" w:cs="Arial"/>
          <w:sz w:val="22"/>
          <w:szCs w:val="22"/>
        </w:rPr>
        <w:t>Hartzekodunaren fitxa.</w:t>
      </w:r>
    </w:p>
    <w:p w:rsidR="00CA40E4" w:rsidRPr="0029456E" w:rsidRDefault="00CA40E4" w:rsidP="00C02E9C">
      <w:pPr>
        <w:pStyle w:val="Prrafodelista"/>
        <w:numPr>
          <w:ilvl w:val="0"/>
          <w:numId w:val="29"/>
        </w:numPr>
        <w:spacing w:after="120"/>
        <w:contextualSpacing w:val="0"/>
        <w:jc w:val="both"/>
        <w:rPr>
          <w:rFonts w:ascii="Arial" w:hAnsi="Arial" w:cs="Arial"/>
          <w:sz w:val="22"/>
          <w:szCs w:val="22"/>
        </w:rPr>
      </w:pPr>
      <w:r w:rsidRPr="0029456E">
        <w:rPr>
          <w:rFonts w:ascii="Arial" w:hAnsi="Arial" w:cs="Arial"/>
          <w:sz w:val="22"/>
          <w:szCs w:val="22"/>
        </w:rPr>
        <w:t>Egindako inbertsioen inguruko fakturen kopia.</w:t>
      </w:r>
      <w:r w:rsidR="007D713E" w:rsidRPr="0029456E">
        <w:rPr>
          <w:rFonts w:ascii="Arial" w:hAnsi="Arial" w:cs="Arial"/>
          <w:sz w:val="22"/>
          <w:szCs w:val="22"/>
        </w:rPr>
        <w:t xml:space="preserve"> </w:t>
      </w:r>
      <w:r w:rsidRPr="0029456E">
        <w:rPr>
          <w:rFonts w:ascii="Arial" w:hAnsi="Arial" w:cs="Arial"/>
          <w:sz w:val="22"/>
          <w:szCs w:val="22"/>
        </w:rPr>
        <w:t>Fakturak zehatzak izango dira, eta ezin hobeki deskribatuko dituzte kontzeptuak, argi eta garbi identifikatzeko.</w:t>
      </w:r>
      <w:r w:rsidR="007D713E" w:rsidRPr="0029456E">
        <w:rPr>
          <w:rFonts w:ascii="Arial" w:hAnsi="Arial" w:cs="Arial"/>
          <w:sz w:val="22"/>
          <w:szCs w:val="22"/>
        </w:rPr>
        <w:t xml:space="preserve"> </w:t>
      </w:r>
      <w:r w:rsidRPr="0029456E">
        <w:rPr>
          <w:rFonts w:ascii="Arial" w:hAnsi="Arial" w:cs="Arial"/>
          <w:sz w:val="22"/>
          <w:szCs w:val="22"/>
        </w:rPr>
        <w:t>Kontzeptu kodetuen kasuan, horien informazio osagarria aurkeztuko da.</w:t>
      </w:r>
      <w:r w:rsidR="008019C9" w:rsidRPr="0029456E">
        <w:rPr>
          <w:rFonts w:ascii="Arial" w:hAnsi="Arial" w:cs="Arial"/>
          <w:sz w:val="22"/>
          <w:szCs w:val="22"/>
        </w:rPr>
        <w:t xml:space="preserve"> </w:t>
      </w:r>
      <w:r w:rsidR="0029456E" w:rsidRPr="00C02E9C">
        <w:rPr>
          <w:rFonts w:ascii="Arial" w:hAnsi="Arial" w:cs="Arial"/>
          <w:sz w:val="22"/>
          <w:szCs w:val="22"/>
        </w:rPr>
        <w:t>Bakarrik onetsiko dira legezko baldintzen arabera betetako fakturak</w:t>
      </w:r>
    </w:p>
    <w:p w:rsidR="00554448" w:rsidRPr="00C02E9C" w:rsidRDefault="00CA40E4" w:rsidP="00C02E9C">
      <w:pPr>
        <w:pStyle w:val="Prrafodelista"/>
        <w:numPr>
          <w:ilvl w:val="0"/>
          <w:numId w:val="29"/>
        </w:numPr>
        <w:spacing w:after="120"/>
        <w:contextualSpacing w:val="0"/>
        <w:jc w:val="both"/>
        <w:rPr>
          <w:rFonts w:ascii="Arial" w:hAnsi="Arial" w:cs="Arial"/>
          <w:sz w:val="22"/>
          <w:szCs w:val="22"/>
        </w:rPr>
      </w:pPr>
      <w:r w:rsidRPr="00C02E9C">
        <w:rPr>
          <w:rFonts w:ascii="Arial" w:hAnsi="Arial" w:cs="Arial"/>
          <w:sz w:val="22"/>
          <w:szCs w:val="22"/>
        </w:rPr>
        <w:t>Hornitzaileei egindako ordainketak egiaztatzen dituzten dokumentuak.</w:t>
      </w:r>
    </w:p>
    <w:p w:rsidR="00554448" w:rsidRDefault="0029456E" w:rsidP="00554448">
      <w:pPr>
        <w:ind w:left="709"/>
        <w:jc w:val="both"/>
        <w:rPr>
          <w:rFonts w:ascii="Arial" w:hAnsi="Arial" w:cs="Arial"/>
          <w:sz w:val="22"/>
          <w:szCs w:val="22"/>
        </w:rPr>
      </w:pPr>
      <w:r w:rsidRPr="0029456E">
        <w:rPr>
          <w:rFonts w:ascii="Arial" w:hAnsi="Arial" w:cs="Arial"/>
          <w:sz w:val="22"/>
          <w:szCs w:val="22"/>
        </w:rPr>
        <w:t>Bakarrik diruz lagunduko dira ordainagiriaren bidez aipatutako epean fakturen ordainketa, osoa edo partziala, egin dela behar bezala ziurtatzen duten zenbatekoak, nahiz eta fakturako kostua handiagoa izan.</w:t>
      </w:r>
      <w:r w:rsidR="00554448" w:rsidRPr="0029456E">
        <w:rPr>
          <w:rFonts w:ascii="Arial" w:hAnsi="Arial" w:cs="Arial"/>
          <w:sz w:val="22"/>
          <w:szCs w:val="22"/>
        </w:rPr>
        <w:t xml:space="preserve"> </w:t>
      </w:r>
    </w:p>
    <w:p w:rsidR="001F5290" w:rsidRPr="0029456E" w:rsidRDefault="0029456E" w:rsidP="0029456E">
      <w:pPr>
        <w:ind w:left="709"/>
        <w:jc w:val="both"/>
        <w:rPr>
          <w:rFonts w:ascii="Arial" w:hAnsi="Arial" w:cs="Arial"/>
          <w:sz w:val="22"/>
          <w:szCs w:val="22"/>
        </w:rPr>
      </w:pPr>
      <w:r w:rsidRPr="0029456E">
        <w:rPr>
          <w:rFonts w:ascii="Arial" w:hAnsi="Arial" w:cs="Arial"/>
          <w:sz w:val="22"/>
          <w:szCs w:val="22"/>
        </w:rPr>
        <w:t>Ordainketa banku-transferentziaren, banku-zordunketaren edo bestelako dokumentuaren bidez egiaztatuko da, fakturaren igorleak behar bezala sinatu eta zigilatu ondoren. Horrek ziurtatu beharko du aurkeztutako faktura ordaindu dela.</w:t>
      </w:r>
      <w:r w:rsidR="001F5290" w:rsidRPr="0029456E">
        <w:rPr>
          <w:rFonts w:ascii="Arial" w:hAnsi="Arial" w:cs="Arial"/>
          <w:sz w:val="22"/>
          <w:szCs w:val="22"/>
        </w:rPr>
        <w:t xml:space="preserve"> </w:t>
      </w:r>
      <w:r w:rsidRPr="0029456E">
        <w:rPr>
          <w:rFonts w:ascii="Arial" w:hAnsi="Arial" w:cs="Arial"/>
          <w:sz w:val="22"/>
          <w:szCs w:val="22"/>
        </w:rPr>
        <w:t>Interneten bidez lortutako ordainagiriak banku-erakundeak baliozkotu beharko ditu.</w:t>
      </w:r>
      <w:r w:rsidR="001F5290" w:rsidRPr="0029456E">
        <w:rPr>
          <w:rFonts w:ascii="Arial" w:hAnsi="Arial" w:cs="Arial"/>
          <w:sz w:val="22"/>
          <w:szCs w:val="22"/>
        </w:rPr>
        <w:t xml:space="preserve"> </w:t>
      </w:r>
      <w:r w:rsidR="001F5290" w:rsidRPr="00554448">
        <w:rPr>
          <w:rFonts w:ascii="Arial" w:hAnsi="Arial" w:cs="Arial"/>
          <w:sz w:val="22"/>
          <w:szCs w:val="22"/>
        </w:rPr>
        <w:t xml:space="preserve"> </w:t>
      </w:r>
      <w:r w:rsidRPr="0029456E">
        <w:rPr>
          <w:rFonts w:ascii="Arial" w:hAnsi="Arial" w:cs="Arial"/>
          <w:sz w:val="22"/>
          <w:szCs w:val="22"/>
        </w:rPr>
        <w:t>Nolanahi ere, indarreko legediarekin bat etorriz jardungo da, beraz, bakarrik onetsiko dira eskudirutan ordaindutakoen ordainagiriak edo enpresa-hornitzaileen kobrantza-ziurtagiriak, hornitzaile beraren fakturan edo fakturen multzoan zenbateko guztia ordainketa egitean indarreko legezko mugaren azpian badago eta fakturan bestelako ordainketa-modurik adierazten ez bada.</w:t>
      </w:r>
    </w:p>
    <w:p w:rsidR="00554448" w:rsidRPr="00554448" w:rsidRDefault="00554448" w:rsidP="00554448">
      <w:pPr>
        <w:spacing w:after="120"/>
        <w:ind w:left="357"/>
        <w:jc w:val="both"/>
        <w:rPr>
          <w:rFonts w:ascii="Arial" w:hAnsi="Arial" w:cs="Arial"/>
          <w:sz w:val="22"/>
          <w:szCs w:val="22"/>
          <w:highlight w:val="yellow"/>
        </w:rPr>
      </w:pPr>
    </w:p>
    <w:p w:rsidR="00711EC9" w:rsidRPr="0026179B" w:rsidRDefault="0029456E" w:rsidP="0029456E">
      <w:pPr>
        <w:spacing w:before="120"/>
        <w:contextualSpacing/>
        <w:jc w:val="both"/>
        <w:rPr>
          <w:rFonts w:ascii="Arial" w:hAnsi="Arial" w:cs="Arial"/>
          <w:sz w:val="22"/>
          <w:szCs w:val="22"/>
        </w:rPr>
      </w:pPr>
      <w:r w:rsidRPr="0026179B">
        <w:rPr>
          <w:rFonts w:ascii="Arial" w:hAnsi="Arial" w:cs="Arial"/>
          <w:sz w:val="22"/>
          <w:szCs w:val="22"/>
        </w:rPr>
        <w:t>Ofizioz egiaztatuko da eskatzaileek Sestaoko Udalarekin betebeharrak eguneratuta dituztela eta nahitaezko baimenak eskuratu dituztela.</w:t>
      </w:r>
    </w:p>
    <w:p w:rsidR="00E33A29" w:rsidRPr="0029456E" w:rsidRDefault="0029456E" w:rsidP="0029456E">
      <w:pPr>
        <w:pStyle w:val="Ttulo4"/>
        <w:ind w:left="1276" w:hanging="1276"/>
      </w:pPr>
      <w:r w:rsidRPr="0029456E">
        <w:t>Dirulaguntzak ordaintzea</w:t>
      </w:r>
    </w:p>
    <w:p w:rsidR="00E33A29" w:rsidRPr="0029456E" w:rsidRDefault="0029456E" w:rsidP="0029456E">
      <w:pPr>
        <w:spacing w:before="120" w:after="120"/>
        <w:jc w:val="both"/>
        <w:rPr>
          <w:rFonts w:ascii="Arial" w:hAnsi="Arial" w:cs="Arial"/>
          <w:sz w:val="22"/>
          <w:szCs w:val="22"/>
        </w:rPr>
      </w:pPr>
      <w:r w:rsidRPr="0029456E">
        <w:rPr>
          <w:rFonts w:ascii="Arial" w:hAnsi="Arial" w:cs="Arial"/>
          <w:sz w:val="22"/>
          <w:szCs w:val="22"/>
        </w:rPr>
        <w:t>Deialdi honen xede diren dirulaguntzak % 100eko ordainketa bakarrean egingo dira, laguntza emana dagoela adierazten duen ebazpenaren ondoren.</w:t>
      </w:r>
    </w:p>
    <w:p w:rsidR="00E33A29" w:rsidRPr="00B649F3" w:rsidRDefault="00E33A29" w:rsidP="00B62932">
      <w:pPr>
        <w:spacing w:after="120"/>
        <w:jc w:val="both"/>
        <w:rPr>
          <w:rFonts w:ascii="Arial" w:hAnsi="Arial" w:cs="Arial"/>
          <w:sz w:val="22"/>
          <w:szCs w:val="22"/>
        </w:rPr>
      </w:pPr>
    </w:p>
    <w:p w:rsidR="00884E18" w:rsidRPr="0029456E" w:rsidRDefault="0029456E" w:rsidP="0029456E">
      <w:pPr>
        <w:pStyle w:val="Ttulo2"/>
      </w:pPr>
      <w:r w:rsidRPr="0029456E">
        <w:lastRenderedPageBreak/>
        <w:t>V. TITULUA</w:t>
      </w:r>
    </w:p>
    <w:p w:rsidR="00B62932" w:rsidRPr="0029456E" w:rsidRDefault="0029456E" w:rsidP="0029456E">
      <w:pPr>
        <w:pStyle w:val="Ttulo3"/>
      </w:pPr>
      <w:r w:rsidRPr="0029456E">
        <w:t>Xedapen erkideak</w:t>
      </w:r>
    </w:p>
    <w:p w:rsidR="00E540AB" w:rsidRPr="0029456E" w:rsidRDefault="0029456E" w:rsidP="0029456E">
      <w:pPr>
        <w:pStyle w:val="Ttulo4"/>
        <w:ind w:left="1276" w:hanging="1276"/>
      </w:pPr>
      <w:r w:rsidRPr="0029456E">
        <w:t>Baliabide ekonomikoak</w:t>
      </w:r>
    </w:p>
    <w:p w:rsidR="00F5261A" w:rsidRPr="0029456E" w:rsidRDefault="0029456E" w:rsidP="0029456E">
      <w:pPr>
        <w:pStyle w:val="Prrafodelista"/>
        <w:numPr>
          <w:ilvl w:val="0"/>
          <w:numId w:val="12"/>
        </w:numPr>
        <w:spacing w:after="120"/>
        <w:contextualSpacing w:val="0"/>
        <w:jc w:val="both"/>
        <w:rPr>
          <w:rFonts w:ascii="Arial" w:hAnsi="Arial" w:cs="Arial"/>
          <w:sz w:val="22"/>
          <w:szCs w:val="22"/>
        </w:rPr>
      </w:pPr>
      <w:r w:rsidRPr="0029456E">
        <w:rPr>
          <w:rFonts w:ascii="Arial" w:hAnsi="Arial" w:cs="Arial"/>
          <w:sz w:val="22"/>
          <w:szCs w:val="22"/>
        </w:rPr>
        <w:t>Deialdi honetan aurrez ikusitako laguntzen 1., 2. eta 3. ildoak Sestaoko Udalak 2021erako onetsitako aurrekontuko N.2410.48111 (ENPRESA-PROIEKTUETARAKO LAGUNTZAK) partidaren kargura finantzatuko dira eta guztira 32.400 euro izango dira.</w:t>
      </w:r>
    </w:p>
    <w:p w:rsidR="00F5261A" w:rsidRPr="0029456E" w:rsidRDefault="0029456E" w:rsidP="0029456E">
      <w:pPr>
        <w:spacing w:before="120" w:after="120"/>
        <w:ind w:left="709"/>
        <w:jc w:val="both"/>
        <w:rPr>
          <w:rFonts w:ascii="Arial" w:hAnsi="Arial" w:cs="Arial"/>
          <w:sz w:val="22"/>
          <w:szCs w:val="22"/>
        </w:rPr>
      </w:pPr>
      <w:r w:rsidRPr="0029456E">
        <w:rPr>
          <w:rFonts w:ascii="Arial" w:hAnsi="Arial" w:cs="Arial"/>
          <w:sz w:val="22"/>
          <w:szCs w:val="22"/>
        </w:rPr>
        <w:t>Eskaerak aurkezteko epea amaitzen denean, laguntza-ildo bati esleitutako aurrekontua agortzen bada, gainerako ildoen soberakina horretara bideratuko da eta alderantziz.</w:t>
      </w:r>
      <w:r w:rsidR="00F5261A" w:rsidRPr="0029456E">
        <w:rPr>
          <w:rFonts w:ascii="Arial" w:hAnsi="Arial" w:cs="Arial"/>
          <w:sz w:val="22"/>
          <w:szCs w:val="22"/>
        </w:rPr>
        <w:t xml:space="preserve"> </w:t>
      </w:r>
    </w:p>
    <w:p w:rsidR="00F5261A" w:rsidRPr="0029456E" w:rsidRDefault="0029456E" w:rsidP="0029456E">
      <w:pPr>
        <w:pStyle w:val="Prrafodelista"/>
        <w:numPr>
          <w:ilvl w:val="0"/>
          <w:numId w:val="12"/>
        </w:numPr>
        <w:spacing w:after="120"/>
        <w:contextualSpacing w:val="0"/>
        <w:jc w:val="both"/>
        <w:rPr>
          <w:rFonts w:ascii="Arial" w:hAnsi="Arial" w:cs="Arial"/>
          <w:sz w:val="22"/>
          <w:szCs w:val="22"/>
        </w:rPr>
      </w:pPr>
      <w:r w:rsidRPr="0029456E">
        <w:rPr>
          <w:rFonts w:ascii="Arial" w:hAnsi="Arial" w:cs="Arial"/>
          <w:sz w:val="22"/>
          <w:szCs w:val="22"/>
        </w:rPr>
        <w:t>Deialdi honetan aurrez ikusitako laguntzen 4. ildoa Sestaoko Udalak 2021erako onetsitako aurrekontuko N.4300.78102 (MERKATARITZAN IRISGARRITASUNERAKO LAGUNTZAK) partidaren kargura finantzatuko dira eta guztira 4.500 euro izango dira.</w:t>
      </w:r>
    </w:p>
    <w:p w:rsidR="003C2168" w:rsidRPr="0029456E" w:rsidRDefault="0029456E" w:rsidP="0029456E">
      <w:pPr>
        <w:pStyle w:val="Ttulo4"/>
        <w:ind w:left="1276" w:hanging="1276"/>
      </w:pPr>
      <w:r w:rsidRPr="0029456E">
        <w:t>Eskaerak aurkezteko tokia eta epea</w:t>
      </w:r>
    </w:p>
    <w:p w:rsidR="00495EA9" w:rsidRPr="0029456E" w:rsidRDefault="0029456E" w:rsidP="0029456E">
      <w:pPr>
        <w:spacing w:line="276" w:lineRule="auto"/>
        <w:jc w:val="both"/>
        <w:rPr>
          <w:rFonts w:ascii="Arial" w:hAnsi="Arial" w:cs="Arial"/>
          <w:sz w:val="22"/>
          <w:szCs w:val="22"/>
        </w:rPr>
      </w:pPr>
      <w:r w:rsidRPr="0029456E">
        <w:rPr>
          <w:rFonts w:ascii="Arial" w:hAnsi="Arial" w:cs="Arial"/>
          <w:sz w:val="22"/>
          <w:szCs w:val="22"/>
        </w:rPr>
        <w:t>Eskabideak, nahitaezko dokumentazioarekin batera, telematikoki aurkeztuko dira Administrazio Publikoen Administrazio Prozedura Erkideari buruzko urriaren 1eko 39/2015 Legeak 14. artikuluan aipatutako kasuetan.</w:t>
      </w:r>
      <w:r w:rsidR="00495EA9" w:rsidRPr="0029456E">
        <w:rPr>
          <w:rFonts w:ascii="Arial" w:hAnsi="Arial" w:cs="Arial"/>
          <w:sz w:val="22"/>
          <w:szCs w:val="22"/>
        </w:rPr>
        <w:t xml:space="preserve"> </w:t>
      </w:r>
      <w:r w:rsidRPr="0029456E">
        <w:rPr>
          <w:rFonts w:ascii="Arial" w:hAnsi="Arial" w:cs="Arial"/>
          <w:sz w:val="22"/>
          <w:szCs w:val="22"/>
        </w:rPr>
        <w:t>Pertsona fisikoek beren eskaerak Sestaoko Udaleko Erregistro Orokorrean aurkez ditzakete edo Administrazio Publikoen Administrazio Prozedura Erkideari buruzko urriaren 1eko 39/2015 Legeak 16.4 eta 16.5 artikuluan aurrez ikusitako edozein moduz balia daitezke.</w:t>
      </w:r>
    </w:p>
    <w:p w:rsidR="00495EA9" w:rsidRPr="00B649F3" w:rsidRDefault="00495EA9" w:rsidP="00495EA9">
      <w:pPr>
        <w:pStyle w:val="Prrafodelista"/>
        <w:rPr>
          <w:rFonts w:ascii="Arial" w:hAnsi="Arial" w:cs="Arial"/>
          <w:b/>
          <w:sz w:val="22"/>
          <w:szCs w:val="22"/>
        </w:rPr>
      </w:pPr>
    </w:p>
    <w:p w:rsidR="003C2168" w:rsidRPr="0029456E" w:rsidRDefault="0029456E" w:rsidP="0029456E">
      <w:pPr>
        <w:spacing w:line="276" w:lineRule="auto"/>
        <w:jc w:val="both"/>
        <w:rPr>
          <w:rFonts w:ascii="Arial" w:hAnsi="Arial" w:cs="Arial"/>
          <w:sz w:val="22"/>
          <w:szCs w:val="22"/>
        </w:rPr>
      </w:pPr>
      <w:r w:rsidRPr="0029456E">
        <w:rPr>
          <w:rFonts w:ascii="Arial" w:hAnsi="Arial" w:cs="Arial"/>
          <w:sz w:val="22"/>
          <w:szCs w:val="22"/>
        </w:rPr>
        <w:t>Eskaerak aurkezteko epea deialdi hau Bizkaiko Aldizkari Ofizialean argitaratu eta biharamunetik aurrera hasi eta 2021eko urriaren 29an amaituko da.</w:t>
      </w:r>
    </w:p>
    <w:p w:rsidR="003C2168" w:rsidRPr="00B649F3" w:rsidRDefault="003C2168" w:rsidP="00495EA9">
      <w:pPr>
        <w:spacing w:line="276" w:lineRule="auto"/>
        <w:jc w:val="both"/>
        <w:rPr>
          <w:rFonts w:ascii="Arial" w:hAnsi="Arial" w:cs="Arial"/>
          <w:sz w:val="22"/>
          <w:szCs w:val="22"/>
        </w:rPr>
      </w:pPr>
    </w:p>
    <w:p w:rsidR="003C2168" w:rsidRPr="0029456E" w:rsidRDefault="0029456E" w:rsidP="0029456E">
      <w:pPr>
        <w:spacing w:line="276" w:lineRule="auto"/>
        <w:jc w:val="both"/>
        <w:rPr>
          <w:rFonts w:ascii="Arial" w:hAnsi="Arial" w:cs="Arial"/>
          <w:sz w:val="22"/>
          <w:szCs w:val="22"/>
        </w:rPr>
      </w:pPr>
      <w:r w:rsidRPr="0029456E">
        <w:rPr>
          <w:rFonts w:ascii="Arial" w:hAnsi="Arial" w:cs="Arial"/>
          <w:sz w:val="22"/>
          <w:szCs w:val="22"/>
        </w:rPr>
        <w:t>Oro har, onuradunek Sestaoko Udalaren Dirulaguntzei buruzko Udal Ordenantzan eta azaroaren 17ko 38/2003 Legean, DLLOn, baita 38/2003 Legearen Erregelamenduan, azaroaren 17koak, Dirulaguntzei buruzko Orokorrean (aurrerantzean, DLLOGE) ere xedatutako baldintzak bete beharko dituzte.</w:t>
      </w:r>
    </w:p>
    <w:p w:rsidR="002C2E20" w:rsidRPr="001A1443" w:rsidRDefault="0029456E" w:rsidP="0029456E">
      <w:pPr>
        <w:pStyle w:val="Ttulo4"/>
        <w:ind w:left="1276" w:hanging="1276"/>
      </w:pPr>
      <w:r w:rsidRPr="0029456E">
        <w:t>Emateko prozedura</w:t>
      </w:r>
      <w:r w:rsidR="002C2E20" w:rsidRPr="0029456E">
        <w:t xml:space="preserve"> </w:t>
      </w:r>
    </w:p>
    <w:p w:rsidR="00865946" w:rsidRPr="0029456E" w:rsidRDefault="0029456E" w:rsidP="0029456E">
      <w:pPr>
        <w:pStyle w:val="Prrafodelista"/>
        <w:numPr>
          <w:ilvl w:val="0"/>
          <w:numId w:val="13"/>
        </w:numPr>
        <w:spacing w:before="240" w:after="120"/>
        <w:ind w:left="284" w:hanging="284"/>
        <w:contextualSpacing w:val="0"/>
        <w:jc w:val="both"/>
        <w:rPr>
          <w:rFonts w:ascii="Arial" w:hAnsi="Arial" w:cs="Arial"/>
          <w:sz w:val="22"/>
          <w:szCs w:val="22"/>
        </w:rPr>
      </w:pPr>
      <w:r w:rsidRPr="0029456E">
        <w:rPr>
          <w:rFonts w:ascii="Arial" w:hAnsi="Arial" w:cs="Arial"/>
          <w:sz w:val="22"/>
          <w:szCs w:val="22"/>
        </w:rPr>
        <w:t>Orokorra laguntza-ildo guztietarako:</w:t>
      </w:r>
    </w:p>
    <w:p w:rsidR="002C2E20" w:rsidRPr="00B649F3" w:rsidRDefault="0029456E" w:rsidP="0029456E">
      <w:pPr>
        <w:pStyle w:val="Textoindependiente2"/>
        <w:spacing w:before="120" w:line="240" w:lineRule="auto"/>
        <w:jc w:val="both"/>
        <w:rPr>
          <w:rFonts w:ascii="Arial" w:eastAsia="Times New Roman" w:hAnsi="Arial" w:cs="Arial"/>
          <w:sz w:val="22"/>
          <w:szCs w:val="22"/>
        </w:rPr>
      </w:pPr>
      <w:r w:rsidRPr="0029456E">
        <w:rPr>
          <w:rFonts w:ascii="Arial" w:eastAsia="Times New Roman" w:hAnsi="Arial" w:cs="Arial"/>
          <w:sz w:val="22"/>
          <w:szCs w:val="22"/>
        </w:rPr>
        <w:t>Laguntzak norgehiagokaren prozedura erabiliz emango dira, eskaerak elkarren artean alderatu gabe, beraz, dirulaguntzak ematean hurrenkera denboraren arabera ezarriko da. Udaleko Sarrera Erregistro Nagusian sartzen diren ordenari erreparatuko zaio, betiere erakunde onuradunak oinarri hauetan eskatzen diren baldintzak betetzen baditu eta aurrekontu-kreditu nahikoa badago.</w:t>
      </w:r>
      <w:r w:rsidR="002C2E20" w:rsidRPr="0029456E">
        <w:rPr>
          <w:rFonts w:ascii="Arial" w:eastAsia="Times New Roman" w:hAnsi="Arial" w:cs="Arial"/>
          <w:sz w:val="22"/>
          <w:szCs w:val="22"/>
        </w:rPr>
        <w:t xml:space="preserve"> </w:t>
      </w:r>
    </w:p>
    <w:p w:rsidR="002C2E20" w:rsidRPr="0029456E" w:rsidRDefault="0029456E" w:rsidP="0029456E">
      <w:pPr>
        <w:pStyle w:val="Textoindependiente2"/>
        <w:spacing w:line="240" w:lineRule="auto"/>
        <w:jc w:val="both"/>
        <w:rPr>
          <w:rFonts w:ascii="Arial" w:eastAsia="Times New Roman" w:hAnsi="Arial" w:cs="Arial"/>
          <w:sz w:val="22"/>
          <w:szCs w:val="22"/>
        </w:rPr>
      </w:pPr>
      <w:r w:rsidRPr="0029456E">
        <w:rPr>
          <w:rFonts w:ascii="Arial" w:eastAsia="Times New Roman" w:hAnsi="Arial" w:cs="Arial"/>
          <w:sz w:val="22"/>
          <w:szCs w:val="22"/>
        </w:rPr>
        <w:t>Eskaerak behar bezala beteta ez badaude edo oinarri hauetan eskatzen den dokumentazioa erantsia ez badute, erakunde interesdunari errekerimendua egingo zaio gehienez 10 egunen burua akatsak zuzendu edo nahitaezko dokumentuak erants ditzan. Berariaz azalduko zaie, hala egiten ez badute, eskaera atzera egintzat joko dela.</w:t>
      </w:r>
    </w:p>
    <w:p w:rsidR="002C2E20" w:rsidRPr="0029456E" w:rsidRDefault="0029456E" w:rsidP="0029456E">
      <w:pPr>
        <w:jc w:val="both"/>
        <w:rPr>
          <w:rFonts w:ascii="Arial" w:hAnsi="Arial" w:cs="Arial"/>
          <w:sz w:val="22"/>
          <w:szCs w:val="22"/>
        </w:rPr>
      </w:pPr>
      <w:r w:rsidRPr="0029456E">
        <w:rPr>
          <w:rFonts w:ascii="Arial" w:hAnsi="Arial" w:cs="Arial"/>
          <w:sz w:val="22"/>
          <w:szCs w:val="22"/>
        </w:rPr>
        <w:lastRenderedPageBreak/>
        <w:t>Laguntza-eskaerak sarrera-erregistroan duten ordenari zorrozki erreparatuta ebatziko dira, baldin eta behar bezala osatuta badaude eta espediente osoa badago. Hala, aurkeztutako azkeneko dokumentuaren sarrera-datak definituko du eskaeraren data.</w:t>
      </w:r>
    </w:p>
    <w:p w:rsidR="00865946" w:rsidRPr="0029456E" w:rsidRDefault="0029456E" w:rsidP="0029456E">
      <w:pPr>
        <w:pStyle w:val="Prrafodelista"/>
        <w:numPr>
          <w:ilvl w:val="0"/>
          <w:numId w:val="13"/>
        </w:numPr>
        <w:spacing w:before="240" w:after="120"/>
        <w:ind w:left="284" w:hanging="284"/>
        <w:contextualSpacing w:val="0"/>
        <w:jc w:val="both"/>
        <w:rPr>
          <w:rFonts w:ascii="Arial" w:hAnsi="Arial" w:cs="Arial"/>
          <w:sz w:val="22"/>
          <w:szCs w:val="22"/>
        </w:rPr>
      </w:pPr>
      <w:r w:rsidRPr="0029456E">
        <w:rPr>
          <w:rFonts w:ascii="Arial" w:hAnsi="Arial" w:cs="Arial"/>
          <w:sz w:val="22"/>
          <w:szCs w:val="22"/>
        </w:rPr>
        <w:t>Bereziak:</w:t>
      </w:r>
    </w:p>
    <w:p w:rsidR="00865946" w:rsidRPr="0029456E" w:rsidRDefault="0029456E" w:rsidP="0029456E">
      <w:pPr>
        <w:spacing w:after="120"/>
        <w:jc w:val="both"/>
        <w:rPr>
          <w:rFonts w:ascii="Arial" w:hAnsi="Arial" w:cs="Arial"/>
          <w:sz w:val="22"/>
          <w:szCs w:val="22"/>
        </w:rPr>
      </w:pPr>
      <w:r w:rsidRPr="0029456E">
        <w:rPr>
          <w:rFonts w:ascii="Arial" w:hAnsi="Arial" w:cs="Arial"/>
          <w:sz w:val="22"/>
          <w:szCs w:val="22"/>
        </w:rPr>
        <w:t>“Sestaoko langabetuen enplegua sustatzeko laguntzak” 2. ildoa:.</w:t>
      </w:r>
    </w:p>
    <w:p w:rsidR="00865946" w:rsidRPr="0081648E" w:rsidRDefault="0029456E" w:rsidP="00732BBB">
      <w:pPr>
        <w:spacing w:after="120"/>
        <w:jc w:val="both"/>
        <w:rPr>
          <w:rFonts w:ascii="Arial" w:hAnsi="Arial" w:cs="Arial"/>
          <w:sz w:val="22"/>
          <w:szCs w:val="22"/>
        </w:rPr>
      </w:pPr>
      <w:r w:rsidRPr="0029456E">
        <w:rPr>
          <w:rFonts w:ascii="Arial" w:hAnsi="Arial" w:cs="Arial"/>
          <w:sz w:val="22"/>
          <w:szCs w:val="22"/>
        </w:rPr>
        <w:t>Aurrekoa gorabehera, erakunderen batek pertsona bat baino gehiago kontratatzeko dirulaguntza eskatzen badu, Udalak lehenik eta behin pertsona bat kontratatzeko laguntza ebatziko du, eta gainerako kontratazioak egiteko eskaerak aurrekontu-partida eskuragarria izatearen arabera emango dira.</w:t>
      </w:r>
      <w:r w:rsidR="00C430CB" w:rsidRPr="0029456E">
        <w:rPr>
          <w:rFonts w:ascii="Arial" w:hAnsi="Arial" w:cs="Arial"/>
          <w:sz w:val="22"/>
          <w:szCs w:val="22"/>
        </w:rPr>
        <w:t xml:space="preserve"> </w:t>
      </w:r>
      <w:r w:rsidRPr="00732BBB">
        <w:rPr>
          <w:rFonts w:ascii="Arial" w:hAnsi="Arial" w:cs="Arial"/>
          <w:sz w:val="22"/>
          <w:szCs w:val="22"/>
        </w:rPr>
        <w:t>Erakunde bakoitzeko kontratazio bana egiteko formulatu diren eskaera guztiak ebazten direnean, laguntza bat baino gehiago duen eskaera berriz aztertuko da sarrera-ordena kronologikoari jarraikiz.</w:t>
      </w:r>
      <w:r w:rsidR="00865946" w:rsidRPr="00732BBB">
        <w:rPr>
          <w:rFonts w:ascii="Arial" w:hAnsi="Arial" w:cs="Arial"/>
          <w:sz w:val="22"/>
          <w:szCs w:val="22"/>
        </w:rPr>
        <w:t xml:space="preserve"> </w:t>
      </w:r>
    </w:p>
    <w:p w:rsidR="00865946" w:rsidRPr="00DD6253" w:rsidRDefault="00732BBB" w:rsidP="00DD6253">
      <w:pPr>
        <w:jc w:val="both"/>
        <w:rPr>
          <w:rFonts w:ascii="Arial" w:hAnsi="Arial" w:cs="Arial"/>
          <w:sz w:val="22"/>
          <w:szCs w:val="22"/>
        </w:rPr>
      </w:pPr>
      <w:r w:rsidRPr="00732BBB">
        <w:rPr>
          <w:rFonts w:ascii="Arial" w:hAnsi="Arial" w:cs="Arial"/>
          <w:sz w:val="22"/>
          <w:szCs w:val="22"/>
        </w:rPr>
        <w:t>Era berean, “Sestao udalerrian enpresek enplegua sustatzeko 2014., 2015., 2016., 2017., 2018., 2019. urteetako ezohiko laguntza ekonomikoen udal-programen” deialdian onuradun izan diren erakundeek formulatutako eskaerak bakarrik ebatziko dira lehenengoz laguntza eskatzen duten erakundeen eskeei erantzun zaienean.</w:t>
      </w:r>
      <w:r w:rsidR="00865946" w:rsidRPr="00732BBB">
        <w:rPr>
          <w:rFonts w:ascii="Arial" w:hAnsi="Arial" w:cs="Arial"/>
          <w:sz w:val="22"/>
          <w:szCs w:val="22"/>
        </w:rPr>
        <w:t xml:space="preserve"> </w:t>
      </w:r>
      <w:r w:rsidRPr="00DD6253">
        <w:rPr>
          <w:rFonts w:ascii="Arial" w:hAnsi="Arial" w:cs="Arial"/>
          <w:sz w:val="22"/>
          <w:szCs w:val="22"/>
        </w:rPr>
        <w:t xml:space="preserve">Beraz, beste ekitaldi batzuetan laguntzak lortu dituzten erakundeen dirulaguntza-eskaerei erreparatuko zaie </w:t>
      </w:r>
      <w:r w:rsidR="00DD6253" w:rsidRPr="00DD6253">
        <w:rPr>
          <w:rFonts w:ascii="Arial" w:hAnsi="Arial" w:cs="Arial"/>
          <w:sz w:val="22"/>
          <w:szCs w:val="22"/>
        </w:rPr>
        <w:t xml:space="preserve">bakarrik </w:t>
      </w:r>
      <w:r w:rsidRPr="00DD6253">
        <w:rPr>
          <w:rFonts w:ascii="Arial" w:hAnsi="Arial" w:cs="Arial"/>
          <w:sz w:val="22"/>
          <w:szCs w:val="22"/>
        </w:rPr>
        <w:t>aurrekontu-partida eskuragarria badago.</w:t>
      </w:r>
    </w:p>
    <w:p w:rsidR="00865946" w:rsidRPr="00DD6253" w:rsidRDefault="00DD6253" w:rsidP="00DD6253">
      <w:pPr>
        <w:jc w:val="both"/>
        <w:rPr>
          <w:rFonts w:ascii="Arial" w:hAnsi="Arial" w:cs="Arial"/>
          <w:sz w:val="22"/>
          <w:szCs w:val="22"/>
        </w:rPr>
      </w:pPr>
      <w:r w:rsidRPr="00DD6253">
        <w:rPr>
          <w:rFonts w:ascii="Arial" w:hAnsi="Arial" w:cs="Arial"/>
          <w:sz w:val="22"/>
          <w:szCs w:val="22"/>
        </w:rPr>
        <w:t>Aldi berean, laguntza ekitaldi bakarrean lortu duten erakundeek lehentasuna izango dute laguntza bat baino gehiago lortu duten erakunde onuradunen aldean.</w:t>
      </w:r>
    </w:p>
    <w:p w:rsidR="00406CC6" w:rsidRPr="0081648E" w:rsidRDefault="00406CC6" w:rsidP="00865946">
      <w:pPr>
        <w:jc w:val="both"/>
        <w:rPr>
          <w:rFonts w:ascii="Arial" w:hAnsi="Arial" w:cs="Arial"/>
          <w:sz w:val="22"/>
          <w:szCs w:val="22"/>
        </w:rPr>
      </w:pPr>
    </w:p>
    <w:p w:rsidR="00865946" w:rsidRPr="00DD6253" w:rsidRDefault="00DD6253" w:rsidP="00DD6253">
      <w:pPr>
        <w:spacing w:after="120"/>
        <w:jc w:val="both"/>
        <w:rPr>
          <w:rFonts w:ascii="Arial" w:hAnsi="Arial" w:cs="Arial"/>
          <w:sz w:val="22"/>
          <w:szCs w:val="22"/>
        </w:rPr>
      </w:pPr>
      <w:r w:rsidRPr="00DD6253">
        <w:rPr>
          <w:rFonts w:ascii="Arial" w:hAnsi="Arial" w:cs="Arial"/>
          <w:sz w:val="22"/>
          <w:szCs w:val="22"/>
        </w:rPr>
        <w:t>“Sestaoko merkataritza, ostalaritza eta zerbitzuen establezimenduak modernizatu eta eraberritzeko laguntzak” 3. ildoa:</w:t>
      </w:r>
    </w:p>
    <w:p w:rsidR="002C2E20" w:rsidRPr="00DD6253" w:rsidRDefault="00DD6253" w:rsidP="00DD6253">
      <w:pPr>
        <w:jc w:val="both"/>
        <w:rPr>
          <w:rFonts w:ascii="Arial" w:hAnsi="Arial" w:cs="Arial"/>
          <w:sz w:val="22"/>
          <w:szCs w:val="22"/>
        </w:rPr>
      </w:pPr>
      <w:r w:rsidRPr="00DD6253">
        <w:rPr>
          <w:rFonts w:ascii="Arial" w:hAnsi="Arial" w:cs="Arial"/>
          <w:sz w:val="22"/>
          <w:szCs w:val="22"/>
        </w:rPr>
        <w:t>Aurrekoa gorabehera, erakunderen batek establezimendu batean baino gehiagotan inbertsioak egiteko dirulaguntza eskatzen badu, Udalak lehenik eta behin establezimendu baterako laguntza ebatziko du, eta gainerako establezimenduetarako eskaerak aurrekontu-partida eskuragarria izatearen arabera emango dira.</w:t>
      </w:r>
      <w:r w:rsidR="00807647" w:rsidRPr="00DD6253">
        <w:rPr>
          <w:rFonts w:ascii="Arial" w:hAnsi="Arial" w:cs="Arial"/>
          <w:sz w:val="22"/>
          <w:szCs w:val="22"/>
        </w:rPr>
        <w:t xml:space="preserve"> </w:t>
      </w:r>
      <w:r w:rsidRPr="00DD6253">
        <w:rPr>
          <w:rFonts w:ascii="Arial" w:hAnsi="Arial" w:cs="Arial"/>
          <w:sz w:val="22"/>
          <w:szCs w:val="22"/>
        </w:rPr>
        <w:t>Erakunde bakoitzeko establezimendu bakarrerako formulatu diren eskaera guztiak ebazten direnean, laguntza bat baino gehiago duen eskaera berriz aztertuko da sarrera-ordena kronologikoari jarraikiz.</w:t>
      </w:r>
    </w:p>
    <w:p w:rsidR="002C2E20" w:rsidRPr="0081648E" w:rsidRDefault="002C2E20" w:rsidP="002C2E20">
      <w:pPr>
        <w:jc w:val="both"/>
        <w:rPr>
          <w:rFonts w:ascii="Arial" w:hAnsi="Arial" w:cs="Arial"/>
          <w:sz w:val="22"/>
          <w:szCs w:val="22"/>
        </w:rPr>
      </w:pPr>
    </w:p>
    <w:p w:rsidR="002C2E20" w:rsidRPr="00DD6253" w:rsidRDefault="00DD6253" w:rsidP="00DD6253">
      <w:pPr>
        <w:jc w:val="both"/>
        <w:rPr>
          <w:rFonts w:ascii="Arial" w:hAnsi="Arial" w:cs="Arial"/>
          <w:sz w:val="22"/>
          <w:szCs w:val="22"/>
        </w:rPr>
      </w:pPr>
      <w:r w:rsidRPr="00DD6253">
        <w:rPr>
          <w:rFonts w:ascii="Arial" w:hAnsi="Arial" w:cs="Arial"/>
          <w:sz w:val="22"/>
          <w:szCs w:val="22"/>
        </w:rPr>
        <w:t>Era berean, “Sestaoko hirigunean kokatutako establezimenduak modernizatu eta berritzeko 2014., 2015., 2016., 2017., 2018., 2019. urteetako ezohiko laguntza ekonomikoen udal-programen” deialdian onuradun izan diren erakundeek formulatutako eskaerak bakarrik ebatziko dira lehenengoz laguntza eskatzen duten erakundeen eskeei erantzun zaienean.</w:t>
      </w:r>
      <w:r w:rsidR="002C2E20" w:rsidRPr="00DD6253">
        <w:rPr>
          <w:rFonts w:ascii="Arial" w:hAnsi="Arial" w:cs="Arial"/>
          <w:sz w:val="22"/>
          <w:szCs w:val="22"/>
        </w:rPr>
        <w:t xml:space="preserve"> </w:t>
      </w:r>
      <w:r w:rsidRPr="00DD6253">
        <w:rPr>
          <w:rFonts w:ascii="Arial" w:hAnsi="Arial" w:cs="Arial"/>
          <w:sz w:val="22"/>
          <w:szCs w:val="22"/>
        </w:rPr>
        <w:t>Beraz, beste ekitaldi batzuetan laguntzak lortu dituzten erakundeen dirulaguntza-eskaerei erreparatuko zaie bakarrik aurrekontu-partida eskuragarria badago.</w:t>
      </w:r>
    </w:p>
    <w:p w:rsidR="00225A5A" w:rsidRPr="0081648E" w:rsidRDefault="00225A5A" w:rsidP="002C2E20">
      <w:pPr>
        <w:jc w:val="both"/>
        <w:rPr>
          <w:rFonts w:ascii="Arial" w:hAnsi="Arial" w:cs="Arial"/>
          <w:sz w:val="22"/>
          <w:szCs w:val="22"/>
        </w:rPr>
      </w:pPr>
    </w:p>
    <w:p w:rsidR="002C2E20" w:rsidRPr="00DD6253" w:rsidRDefault="00DD6253" w:rsidP="00DD6253">
      <w:pPr>
        <w:jc w:val="both"/>
        <w:rPr>
          <w:rFonts w:ascii="Arial" w:hAnsi="Arial" w:cs="Arial"/>
          <w:sz w:val="22"/>
          <w:szCs w:val="22"/>
        </w:rPr>
      </w:pPr>
      <w:r w:rsidRPr="00DD6253">
        <w:rPr>
          <w:rFonts w:ascii="Arial" w:hAnsi="Arial" w:cs="Arial"/>
          <w:sz w:val="22"/>
          <w:szCs w:val="22"/>
        </w:rPr>
        <w:t>Aldi berean, laguntza ekitaldi bakarrean lortu duten erakundeek lehentasuna izango dute laguntza bat baino gehiago lortu duten erakunde onuradunen aldean.</w:t>
      </w:r>
    </w:p>
    <w:p w:rsidR="00406CC6" w:rsidRPr="0081648E" w:rsidRDefault="00406CC6" w:rsidP="002C2E20">
      <w:pPr>
        <w:jc w:val="both"/>
        <w:rPr>
          <w:rFonts w:ascii="Arial" w:hAnsi="Arial" w:cs="Arial"/>
          <w:sz w:val="22"/>
          <w:szCs w:val="22"/>
        </w:rPr>
      </w:pPr>
    </w:p>
    <w:p w:rsidR="007D713E" w:rsidRPr="00DD6253" w:rsidRDefault="00DD6253" w:rsidP="00DD6253">
      <w:pPr>
        <w:spacing w:after="120"/>
        <w:jc w:val="both"/>
        <w:rPr>
          <w:rFonts w:ascii="Arial" w:hAnsi="Arial" w:cs="Arial"/>
          <w:sz w:val="22"/>
          <w:szCs w:val="22"/>
        </w:rPr>
      </w:pPr>
      <w:r w:rsidRPr="00DD6253">
        <w:rPr>
          <w:rFonts w:ascii="Arial" w:hAnsi="Arial" w:cs="Arial"/>
          <w:sz w:val="22"/>
          <w:szCs w:val="22"/>
        </w:rPr>
        <w:t>“Sestaoko merkataritza, ostalaritza eta zerbitzuen establezimenduetan irisgarritasun unibertsala sustatzeko laguntzak” 4. ildoa:</w:t>
      </w:r>
    </w:p>
    <w:p w:rsidR="007D713E" w:rsidRPr="00DD6253" w:rsidRDefault="00DD6253" w:rsidP="00DD6253">
      <w:pPr>
        <w:jc w:val="both"/>
        <w:rPr>
          <w:rFonts w:ascii="Arial" w:hAnsi="Arial" w:cs="Arial"/>
          <w:sz w:val="22"/>
          <w:szCs w:val="22"/>
        </w:rPr>
      </w:pPr>
      <w:r w:rsidRPr="00DD6253">
        <w:rPr>
          <w:rFonts w:ascii="Arial" w:hAnsi="Arial" w:cs="Arial"/>
          <w:sz w:val="22"/>
          <w:szCs w:val="22"/>
        </w:rPr>
        <w:t>Aurrekoa gorabehera, erakunderen batek establezimendu batean baino gehiagotan irisgarritasun unibertsala ahalbidetzeko dirulaguntza eskatzen badu, Udalak lehenik eta behin establezimendu baterako laguntza ebatziko du, eta gainerako establezimenduetarako eskaerak aurrekontu-partida eskuragarria izatearen arabera emango dira.</w:t>
      </w:r>
      <w:r w:rsidR="00170EF1" w:rsidRPr="00DD6253">
        <w:rPr>
          <w:rFonts w:ascii="Arial" w:hAnsi="Arial" w:cs="Arial"/>
          <w:sz w:val="22"/>
          <w:szCs w:val="22"/>
        </w:rPr>
        <w:t xml:space="preserve"> </w:t>
      </w:r>
      <w:r w:rsidRPr="00DD6253">
        <w:rPr>
          <w:rFonts w:ascii="Arial" w:hAnsi="Arial" w:cs="Arial"/>
          <w:sz w:val="22"/>
          <w:szCs w:val="22"/>
        </w:rPr>
        <w:t xml:space="preserve">Erakunde bakoitzeko establezimendu bakarrerako formulatu diren eskaera </w:t>
      </w:r>
      <w:r w:rsidRPr="00DD6253">
        <w:rPr>
          <w:rFonts w:ascii="Arial" w:hAnsi="Arial" w:cs="Arial"/>
          <w:sz w:val="22"/>
          <w:szCs w:val="22"/>
        </w:rPr>
        <w:lastRenderedPageBreak/>
        <w:t>guztiak ebazten direnean, laguntza bat baino gehiago duen eskaera berriz aztertuko da sarrera-ordena kronologikoari jarraikiz.</w:t>
      </w:r>
    </w:p>
    <w:p w:rsidR="003C2168" w:rsidRPr="00DD6253" w:rsidRDefault="00DD6253" w:rsidP="00DD6253">
      <w:pPr>
        <w:pStyle w:val="Ttulo4"/>
        <w:ind w:left="1276" w:hanging="1276"/>
      </w:pPr>
      <w:r w:rsidRPr="00DD6253">
        <w:t>Izapideak eta ebazpena</w:t>
      </w:r>
    </w:p>
    <w:p w:rsidR="00DF59FB" w:rsidRPr="00DD6253" w:rsidRDefault="00DD6253" w:rsidP="00DD6253">
      <w:pPr>
        <w:jc w:val="both"/>
        <w:rPr>
          <w:rFonts w:ascii="Arial" w:hAnsi="Arial" w:cs="Arial"/>
          <w:sz w:val="22"/>
          <w:szCs w:val="22"/>
        </w:rPr>
      </w:pPr>
      <w:r w:rsidRPr="00DD6253">
        <w:rPr>
          <w:rFonts w:ascii="Arial" w:hAnsi="Arial" w:cs="Arial"/>
          <w:sz w:val="22"/>
          <w:szCs w:val="22"/>
        </w:rPr>
        <w:t>Sestaoko Behargintzari dagokio deialdi honetan aurrez ikusitako dirulaguntzak izapidetzea eta ebazpen-proposamena egitea.</w:t>
      </w:r>
    </w:p>
    <w:p w:rsidR="00DF59FB" w:rsidRPr="00B649F3" w:rsidRDefault="00DF59FB" w:rsidP="00C01F45">
      <w:pPr>
        <w:jc w:val="both"/>
        <w:rPr>
          <w:rFonts w:ascii="Arial" w:hAnsi="Arial" w:cs="Arial"/>
          <w:sz w:val="22"/>
          <w:szCs w:val="22"/>
        </w:rPr>
      </w:pPr>
    </w:p>
    <w:p w:rsidR="00C01F45" w:rsidRPr="00DD6253" w:rsidRDefault="00DD6253" w:rsidP="00DD6253">
      <w:pPr>
        <w:jc w:val="both"/>
        <w:rPr>
          <w:rFonts w:ascii="Arial" w:hAnsi="Arial" w:cs="Arial"/>
          <w:sz w:val="22"/>
          <w:szCs w:val="22"/>
        </w:rPr>
      </w:pPr>
      <w:r w:rsidRPr="00DD6253">
        <w:rPr>
          <w:rFonts w:ascii="Arial" w:hAnsi="Arial" w:cs="Arial"/>
          <w:sz w:val="22"/>
          <w:szCs w:val="22"/>
        </w:rPr>
        <w:t>Ebazpena emateko organo eskuduna Sestaoko Udaleko alkate-udalburu andrea da.</w:t>
      </w:r>
    </w:p>
    <w:p w:rsidR="00C01F45" w:rsidRPr="00B649F3" w:rsidRDefault="00C01F45" w:rsidP="00C01F45">
      <w:pPr>
        <w:jc w:val="both"/>
        <w:rPr>
          <w:rFonts w:ascii="Arial" w:hAnsi="Arial" w:cs="Arial"/>
          <w:sz w:val="22"/>
          <w:szCs w:val="22"/>
        </w:rPr>
      </w:pPr>
    </w:p>
    <w:p w:rsidR="003C2168" w:rsidRPr="00DD6253" w:rsidRDefault="00DD6253" w:rsidP="00DD6253">
      <w:pPr>
        <w:jc w:val="both"/>
        <w:rPr>
          <w:rFonts w:ascii="Arial" w:hAnsi="Arial" w:cs="Arial"/>
          <w:sz w:val="22"/>
          <w:szCs w:val="22"/>
        </w:rPr>
      </w:pPr>
      <w:r w:rsidRPr="00DD6253">
        <w:rPr>
          <w:rFonts w:ascii="Arial" w:hAnsi="Arial" w:cs="Arial"/>
          <w:sz w:val="22"/>
          <w:szCs w:val="22"/>
        </w:rPr>
        <w:t>Prozeduraren ebazpena urriaren 39/2015 Legeak, urriaren 1ekoak, Administrazio Publikoen Administrazio Prozedura Erkideari buruzkoak, aurrez ikusitakoaren babesean jakinaraziko da, hori guztia emandako dirulaguntzak Dirulaguntzei buruzko Datu Base Nazionalean (aurrerantzean, DDBN) eta Sestaoko Udaleko “Sestao Zabaltzen” Gardentasun Atarian argitaratzearen kalterik gabe.</w:t>
      </w:r>
    </w:p>
    <w:p w:rsidR="00E540AB" w:rsidRPr="00DD6253" w:rsidRDefault="00DD6253" w:rsidP="00DD6253">
      <w:pPr>
        <w:pStyle w:val="Ttulo4"/>
        <w:ind w:left="1276" w:hanging="1276"/>
      </w:pPr>
      <w:r w:rsidRPr="00DD6253">
        <w:t>Beste dirulaguntza batzuekin bateragarritasuna</w:t>
      </w:r>
    </w:p>
    <w:p w:rsidR="00A1512F" w:rsidRPr="00DD6253" w:rsidRDefault="00DD6253" w:rsidP="00DD6253">
      <w:pPr>
        <w:spacing w:after="120"/>
        <w:jc w:val="both"/>
        <w:rPr>
          <w:rFonts w:ascii="Arial" w:hAnsi="Arial" w:cs="Arial"/>
          <w:sz w:val="22"/>
          <w:szCs w:val="22"/>
        </w:rPr>
      </w:pPr>
      <w:r w:rsidRPr="00DD6253">
        <w:rPr>
          <w:rFonts w:ascii="Arial" w:hAnsi="Arial" w:cs="Arial"/>
          <w:sz w:val="22"/>
          <w:szCs w:val="22"/>
        </w:rPr>
        <w:t>1.- Deialdi honen 2. ildoan aurrez ikusitako laguntzak bateraezinak dira administrazio edo erakunde publiko eta/edo pribatuek kontzeptu eta helburu bera duen beste edozein dirulaguntza- edo laguntza-mota bat lortzearekin, Gizarte Segurantzak emandako hobariak izan ezik.</w:t>
      </w:r>
    </w:p>
    <w:p w:rsidR="00D8004A" w:rsidRPr="00B649F3" w:rsidRDefault="00DD6253" w:rsidP="00DD6253">
      <w:pPr>
        <w:spacing w:after="120"/>
        <w:jc w:val="both"/>
        <w:rPr>
          <w:rFonts w:ascii="Arial" w:hAnsi="Arial" w:cs="Arial"/>
          <w:sz w:val="22"/>
          <w:szCs w:val="22"/>
        </w:rPr>
      </w:pPr>
      <w:r w:rsidRPr="00DD6253">
        <w:rPr>
          <w:rFonts w:ascii="Arial" w:hAnsi="Arial" w:cs="Arial"/>
          <w:sz w:val="22"/>
          <w:szCs w:val="22"/>
        </w:rPr>
        <w:t>2.- Deialdi honek aurrez ikusten dituen laguntzen 1., 3. eta 4. ildoak erabili nahi dituzten erakunde onuradunaren gastuek eta/edo inbertsioek ezingo dute beste organo edo administrazio baten eskutik edozein izaerako bestelako laguntzarik eskuratu, deialdi honetan daudenei batuta oinarri hauetan diruz lagundutako inbertsioaren kostua gainditzen bada.</w:t>
      </w:r>
      <w:r w:rsidR="00D8004A" w:rsidRPr="00DD6253">
        <w:rPr>
          <w:rFonts w:ascii="Arial" w:hAnsi="Arial" w:cs="Arial"/>
          <w:sz w:val="22"/>
          <w:szCs w:val="22"/>
        </w:rPr>
        <w:t xml:space="preserve"> </w:t>
      </w:r>
    </w:p>
    <w:p w:rsidR="00D8004A" w:rsidRPr="00B649F3" w:rsidRDefault="00DD6253" w:rsidP="00DD6253">
      <w:pPr>
        <w:spacing w:after="120"/>
        <w:jc w:val="both"/>
        <w:rPr>
          <w:rFonts w:ascii="Arial" w:hAnsi="Arial" w:cs="Arial"/>
          <w:sz w:val="22"/>
          <w:szCs w:val="22"/>
        </w:rPr>
      </w:pPr>
      <w:r w:rsidRPr="00DD6253">
        <w:rPr>
          <w:rFonts w:ascii="Arial" w:hAnsi="Arial" w:cs="Arial"/>
          <w:sz w:val="22"/>
          <w:szCs w:val="22"/>
        </w:rPr>
        <w:t>Emandako laguntzetatik zuzenean kenduko dira, deialdi honetan xedatutakoan oinarrituta, diruz lagundutako aktiboei dagokienez helburua bera izanda, beste organo edo administrazio batzuek emandakoak, betiere aurreko puntuan aipatutako gehieneko mugetara iristen bada.</w:t>
      </w:r>
      <w:r w:rsidR="00E74B16" w:rsidRPr="00DD6253">
        <w:rPr>
          <w:rFonts w:ascii="Arial" w:hAnsi="Arial" w:cs="Arial"/>
          <w:sz w:val="22"/>
          <w:szCs w:val="22"/>
        </w:rPr>
        <w:t xml:space="preserve"> </w:t>
      </w:r>
    </w:p>
    <w:p w:rsidR="00D8004A" w:rsidRPr="00DD6253" w:rsidRDefault="00DD6253" w:rsidP="00DD6253">
      <w:pPr>
        <w:spacing w:after="120"/>
        <w:jc w:val="both"/>
        <w:rPr>
          <w:rFonts w:ascii="Arial" w:hAnsi="Arial" w:cs="Arial"/>
          <w:sz w:val="22"/>
          <w:szCs w:val="22"/>
        </w:rPr>
      </w:pPr>
      <w:r w:rsidRPr="00DD6253">
        <w:rPr>
          <w:rFonts w:ascii="Arial" w:hAnsi="Arial" w:cs="Arial"/>
          <w:sz w:val="22"/>
          <w:szCs w:val="22"/>
        </w:rPr>
        <w:t>3.- Ezingo da kontzeptu berdina aurkeztu deialdi honetako bi laguntza-ildotan edo Sestaoko Udaleko beste laguntza batzuetan.</w:t>
      </w:r>
    </w:p>
    <w:p w:rsidR="00C02E9C" w:rsidRDefault="00DD6253" w:rsidP="00DD6253">
      <w:pPr>
        <w:spacing w:after="120"/>
        <w:jc w:val="both"/>
        <w:rPr>
          <w:rFonts w:ascii="Arial" w:hAnsi="Arial" w:cs="Arial"/>
          <w:sz w:val="22"/>
          <w:szCs w:val="22"/>
        </w:rPr>
      </w:pPr>
      <w:r w:rsidRPr="00DD6253">
        <w:rPr>
          <w:rFonts w:ascii="Arial" w:hAnsi="Arial" w:cs="Arial"/>
          <w:sz w:val="22"/>
          <w:szCs w:val="22"/>
        </w:rPr>
        <w:t>4.- Oinarri hauetako laguntzek «minimis» arauak, «minimis» laguntzekiko Europako Batasuneko Funtzionamendu Itunaren 107. eta 108. artikuluak aplikatzeari buruz, Batzordearen 2013ko abenduaren 18ko 1407/2013 EE Araudian eta Europako Batasunaren esparruan xede horrez emandako bestelako zuzentarau edo xedapenetan xedatutakoak, errespetatuko dituzte.</w:t>
      </w:r>
      <w:r w:rsidR="00A1512F" w:rsidRPr="00DD6253">
        <w:rPr>
          <w:rFonts w:ascii="Arial" w:hAnsi="Arial" w:cs="Arial"/>
          <w:sz w:val="22"/>
          <w:szCs w:val="22"/>
        </w:rPr>
        <w:t xml:space="preserve"> </w:t>
      </w:r>
    </w:p>
    <w:p w:rsidR="00C02E9C" w:rsidRDefault="00C02E9C" w:rsidP="00DD6253">
      <w:pPr>
        <w:spacing w:after="120"/>
        <w:jc w:val="both"/>
        <w:rPr>
          <w:rFonts w:ascii="Arial" w:hAnsi="Arial" w:cs="Arial"/>
          <w:sz w:val="22"/>
          <w:szCs w:val="22"/>
        </w:rPr>
      </w:pPr>
    </w:p>
    <w:p w:rsidR="00A1512F" w:rsidRPr="00B649F3" w:rsidRDefault="00A1512F" w:rsidP="00DD6253">
      <w:pPr>
        <w:spacing w:after="120"/>
        <w:jc w:val="both"/>
        <w:rPr>
          <w:rFonts w:ascii="Arial" w:hAnsi="Arial" w:cs="Arial"/>
          <w:sz w:val="22"/>
          <w:szCs w:val="22"/>
        </w:rPr>
      </w:pPr>
    </w:p>
    <w:p w:rsidR="00836FD7" w:rsidRPr="00DD6253" w:rsidRDefault="00DD6253" w:rsidP="00DD6253">
      <w:pPr>
        <w:pStyle w:val="Ttulo4"/>
        <w:ind w:left="1276" w:hanging="1276"/>
      </w:pPr>
      <w:r w:rsidRPr="00DD6253">
        <w:t>Erakunde onuradunen betebeharrak</w:t>
      </w:r>
    </w:p>
    <w:p w:rsidR="003236AF" w:rsidRPr="00DD6253" w:rsidRDefault="00DD6253" w:rsidP="00DD6253">
      <w:pPr>
        <w:spacing w:after="120"/>
        <w:jc w:val="both"/>
        <w:rPr>
          <w:rFonts w:ascii="Arial" w:hAnsi="Arial" w:cs="Arial"/>
          <w:sz w:val="22"/>
          <w:szCs w:val="22"/>
        </w:rPr>
      </w:pPr>
      <w:r w:rsidRPr="00DD6253">
        <w:rPr>
          <w:rFonts w:ascii="Arial" w:hAnsi="Arial" w:cs="Arial"/>
          <w:sz w:val="22"/>
          <w:szCs w:val="22"/>
        </w:rPr>
        <w:t>Oinarri hauetan araututako dirulaguntzen pertsona fisiko eta/edo juridiko onuradunen betebeharrak dira:</w:t>
      </w:r>
    </w:p>
    <w:p w:rsidR="007979B9" w:rsidRPr="00C02E9C" w:rsidRDefault="00DD6253" w:rsidP="00DD6253">
      <w:pPr>
        <w:pStyle w:val="Prrafodelista"/>
        <w:numPr>
          <w:ilvl w:val="0"/>
          <w:numId w:val="15"/>
        </w:numPr>
        <w:spacing w:before="240" w:after="120"/>
        <w:ind w:left="284" w:hanging="284"/>
        <w:contextualSpacing w:val="0"/>
        <w:jc w:val="both"/>
        <w:rPr>
          <w:rFonts w:ascii="Arial" w:hAnsi="Arial" w:cs="Arial"/>
          <w:sz w:val="22"/>
          <w:szCs w:val="22"/>
        </w:rPr>
      </w:pPr>
      <w:r w:rsidRPr="00C02E9C">
        <w:rPr>
          <w:rFonts w:ascii="Arial" w:hAnsi="Arial" w:cs="Arial"/>
          <w:sz w:val="22"/>
          <w:szCs w:val="22"/>
        </w:rPr>
        <w:t>Orokorrak laguntza-ildo guztietarako:</w:t>
      </w:r>
    </w:p>
    <w:p w:rsidR="003236AF" w:rsidRPr="00DD6253" w:rsidRDefault="00DD6253" w:rsidP="00DD6253">
      <w:pPr>
        <w:numPr>
          <w:ilvl w:val="0"/>
          <w:numId w:val="14"/>
        </w:numPr>
        <w:spacing w:after="60"/>
        <w:ind w:left="641" w:hanging="357"/>
        <w:jc w:val="both"/>
        <w:rPr>
          <w:rFonts w:ascii="Arial" w:hAnsi="Arial" w:cs="Arial"/>
          <w:sz w:val="22"/>
          <w:szCs w:val="22"/>
        </w:rPr>
      </w:pPr>
      <w:r w:rsidRPr="00DD6253">
        <w:rPr>
          <w:rFonts w:ascii="Arial" w:hAnsi="Arial" w:cs="Arial"/>
          <w:sz w:val="22"/>
          <w:szCs w:val="22"/>
        </w:rPr>
        <w:lastRenderedPageBreak/>
        <w:t>Sestaoko Udalak egokitzat jotzen dituen egiaztapen-jarduketak egitea, eta, diruz lagundutako proiektuari lotuta, eskatzen zaion informazio eta dokumentazio guztia ematea.</w:t>
      </w:r>
    </w:p>
    <w:p w:rsidR="003236AF" w:rsidRPr="00B649F3" w:rsidRDefault="00DD6253" w:rsidP="00DD6253">
      <w:pPr>
        <w:numPr>
          <w:ilvl w:val="0"/>
          <w:numId w:val="14"/>
        </w:numPr>
        <w:spacing w:after="60"/>
        <w:ind w:left="641" w:hanging="357"/>
        <w:jc w:val="both"/>
        <w:rPr>
          <w:rFonts w:ascii="Arial" w:hAnsi="Arial" w:cs="Arial"/>
          <w:sz w:val="22"/>
          <w:szCs w:val="22"/>
        </w:rPr>
      </w:pPr>
      <w:r w:rsidRPr="00DD6253">
        <w:rPr>
          <w:rFonts w:ascii="Arial" w:hAnsi="Arial" w:cs="Arial"/>
          <w:sz w:val="22"/>
          <w:szCs w:val="22"/>
        </w:rPr>
        <w:t>Sestaoko Udalari edozein inguruabarren aldaketa jakinaraztea, dirulaguntza emateko kontuan hartu bada.</w:t>
      </w:r>
      <w:r w:rsidR="003236AF" w:rsidRPr="00DD6253">
        <w:rPr>
          <w:rFonts w:ascii="Arial" w:hAnsi="Arial" w:cs="Arial"/>
          <w:sz w:val="22"/>
          <w:szCs w:val="22"/>
        </w:rPr>
        <w:t xml:space="preserve"> </w:t>
      </w:r>
    </w:p>
    <w:p w:rsidR="003236AF" w:rsidRPr="00DD6253" w:rsidRDefault="00DD6253" w:rsidP="00DD6253">
      <w:pPr>
        <w:numPr>
          <w:ilvl w:val="0"/>
          <w:numId w:val="14"/>
        </w:numPr>
        <w:spacing w:after="60"/>
        <w:ind w:left="641" w:hanging="357"/>
        <w:jc w:val="both"/>
        <w:rPr>
          <w:rFonts w:ascii="Arial" w:hAnsi="Arial" w:cs="Arial"/>
          <w:sz w:val="22"/>
          <w:szCs w:val="22"/>
        </w:rPr>
      </w:pPr>
      <w:r w:rsidRPr="00DD6253">
        <w:rPr>
          <w:rFonts w:ascii="Arial" w:hAnsi="Arial" w:cs="Arial"/>
          <w:sz w:val="22"/>
          <w:szCs w:val="22"/>
        </w:rPr>
        <w:t>Sestaoko Behargintzari laguntza-eskaera ulertu eta ebaluatzeko beharrezkotzat jotzen den informazio eta/edo dokumentazio osagarria helaraztea.</w:t>
      </w:r>
    </w:p>
    <w:p w:rsidR="003236AF" w:rsidRPr="00DD6253" w:rsidRDefault="00DD6253" w:rsidP="00DD6253">
      <w:pPr>
        <w:numPr>
          <w:ilvl w:val="0"/>
          <w:numId w:val="14"/>
        </w:numPr>
        <w:spacing w:after="60"/>
        <w:jc w:val="both"/>
        <w:rPr>
          <w:rFonts w:ascii="Arial" w:hAnsi="Arial" w:cs="Arial"/>
          <w:sz w:val="22"/>
          <w:szCs w:val="22"/>
        </w:rPr>
      </w:pPr>
      <w:r w:rsidRPr="00DD6253">
        <w:rPr>
          <w:rFonts w:ascii="Arial" w:hAnsi="Arial" w:cs="Arial"/>
          <w:sz w:val="22"/>
          <w:szCs w:val="22"/>
        </w:rPr>
        <w:t>Sestaoko Udalari beste erakunde publiko edo pribatu batzuetatik jaso ditzakeen dirulaguntzen berri ematea, deialdi honetan dauden gastu berak diruz laguntzeko badira.</w:t>
      </w:r>
      <w:r w:rsidR="003236AF" w:rsidRPr="00DD6253">
        <w:rPr>
          <w:rFonts w:ascii="Arial" w:hAnsi="Arial" w:cs="Arial"/>
          <w:sz w:val="22"/>
          <w:szCs w:val="22"/>
        </w:rPr>
        <w:t xml:space="preserve"> </w:t>
      </w:r>
      <w:r w:rsidRPr="00DD6253">
        <w:rPr>
          <w:rFonts w:ascii="Arial" w:hAnsi="Arial" w:cs="Arial"/>
          <w:sz w:val="22"/>
          <w:szCs w:val="22"/>
        </w:rPr>
        <w:t>Jakinarazpena idatziz egingo da ezagutzen denetik 10 egunen buruan.</w:t>
      </w:r>
      <w:r w:rsidR="003236AF" w:rsidRPr="00DD6253">
        <w:rPr>
          <w:rFonts w:ascii="Arial" w:hAnsi="Arial" w:cs="Arial"/>
          <w:sz w:val="22"/>
          <w:szCs w:val="22"/>
        </w:rPr>
        <w:t xml:space="preserve"> </w:t>
      </w:r>
    </w:p>
    <w:p w:rsidR="003236AF" w:rsidRPr="00DD6253" w:rsidRDefault="00DD6253" w:rsidP="00DD6253">
      <w:pPr>
        <w:numPr>
          <w:ilvl w:val="0"/>
          <w:numId w:val="14"/>
        </w:numPr>
        <w:spacing w:after="60"/>
        <w:ind w:left="641" w:hanging="357"/>
        <w:jc w:val="both"/>
        <w:rPr>
          <w:rFonts w:ascii="Arial" w:hAnsi="Arial" w:cs="Arial"/>
          <w:sz w:val="22"/>
          <w:szCs w:val="22"/>
        </w:rPr>
      </w:pPr>
      <w:r w:rsidRPr="00DD6253">
        <w:rPr>
          <w:rFonts w:ascii="Arial" w:hAnsi="Arial" w:cs="Arial"/>
          <w:sz w:val="22"/>
          <w:szCs w:val="22"/>
        </w:rPr>
        <w:t>Ez-betetzeen ustezkoetan jasotako funtsak itzultzea, deialdi honek xedatzen duenarekin bat.</w:t>
      </w:r>
    </w:p>
    <w:p w:rsidR="003236AF" w:rsidRPr="00DD6253" w:rsidRDefault="00DD6253" w:rsidP="00DD6253">
      <w:pPr>
        <w:numPr>
          <w:ilvl w:val="0"/>
          <w:numId w:val="14"/>
        </w:numPr>
        <w:spacing w:after="60"/>
        <w:jc w:val="both"/>
        <w:rPr>
          <w:rFonts w:ascii="Arial" w:hAnsi="Arial" w:cs="Arial"/>
          <w:sz w:val="22"/>
          <w:szCs w:val="22"/>
        </w:rPr>
      </w:pPr>
      <w:r w:rsidRPr="00DD6253">
        <w:rPr>
          <w:rFonts w:ascii="Arial" w:hAnsi="Arial" w:cs="Arial"/>
          <w:sz w:val="22"/>
          <w:szCs w:val="22"/>
        </w:rPr>
        <w:t>Jasotako funtsen aplikazioa justifikatzeko fakturak eta dokumentuak gordetzea, dokumentazio elektronikoa barne, Sestaoko Udalak egiazta eta kontrola ditzakeen bitartean, hots, diruz lagundutako jardueraren azken justifikazioa egiten den egunetik zenbatzen hasita gutxienez 4 urtez.</w:t>
      </w:r>
    </w:p>
    <w:p w:rsidR="007979B9" w:rsidRPr="00C02E9C" w:rsidRDefault="00DD6253" w:rsidP="00DD6253">
      <w:pPr>
        <w:pStyle w:val="Prrafodelista"/>
        <w:numPr>
          <w:ilvl w:val="0"/>
          <w:numId w:val="15"/>
        </w:numPr>
        <w:spacing w:before="240" w:after="120"/>
        <w:ind w:left="284" w:hanging="284"/>
        <w:contextualSpacing w:val="0"/>
        <w:jc w:val="both"/>
        <w:rPr>
          <w:rFonts w:ascii="Arial" w:hAnsi="Arial" w:cs="Arial"/>
          <w:sz w:val="22"/>
          <w:szCs w:val="22"/>
        </w:rPr>
      </w:pPr>
      <w:r w:rsidRPr="00C02E9C">
        <w:rPr>
          <w:rFonts w:ascii="Arial" w:hAnsi="Arial" w:cs="Arial"/>
          <w:sz w:val="22"/>
          <w:szCs w:val="22"/>
        </w:rPr>
        <w:t>Bereziak:</w:t>
      </w:r>
    </w:p>
    <w:p w:rsidR="003236AF" w:rsidRPr="00842C86" w:rsidRDefault="00DD6253" w:rsidP="00842C86">
      <w:pPr>
        <w:numPr>
          <w:ilvl w:val="0"/>
          <w:numId w:val="16"/>
        </w:numPr>
        <w:spacing w:after="60"/>
        <w:jc w:val="both"/>
        <w:rPr>
          <w:rFonts w:ascii="Arial" w:hAnsi="Arial" w:cs="Arial"/>
          <w:sz w:val="22"/>
          <w:szCs w:val="22"/>
        </w:rPr>
      </w:pPr>
      <w:r w:rsidRPr="00842C86">
        <w:rPr>
          <w:rFonts w:ascii="Arial" w:hAnsi="Arial" w:cs="Arial"/>
          <w:sz w:val="22"/>
          <w:szCs w:val="22"/>
        </w:rPr>
        <w:t xml:space="preserve">1. ildoa: </w:t>
      </w:r>
      <w:r w:rsidR="00842C86" w:rsidRPr="00842C86">
        <w:rPr>
          <w:rFonts w:ascii="Arial" w:hAnsi="Arial" w:cs="Arial"/>
          <w:sz w:val="22"/>
          <w:szCs w:val="22"/>
        </w:rPr>
        <w:t xml:space="preserve">EJZn alta emanda egotetik, </w:t>
      </w:r>
      <w:r w:rsidRPr="00842C86">
        <w:rPr>
          <w:rFonts w:ascii="Arial" w:hAnsi="Arial" w:cs="Arial"/>
          <w:sz w:val="22"/>
          <w:szCs w:val="22"/>
        </w:rPr>
        <w:t>dirulaguntzaren xede diren enpresaren jarduera eta aktiboak gutxienez 12 hilabetez mantentzea</w:t>
      </w:r>
      <w:r w:rsidR="00842C86" w:rsidRPr="00842C86">
        <w:rPr>
          <w:rFonts w:ascii="Arial" w:hAnsi="Arial" w:cs="Arial"/>
          <w:sz w:val="22"/>
          <w:szCs w:val="22"/>
        </w:rPr>
        <w:t>, Sestaoko Udalak baloratuko dituen arrazoi objektibo eta justifikatuak azaltzen ez badira.</w:t>
      </w:r>
    </w:p>
    <w:p w:rsidR="003236AF" w:rsidRPr="004F1E7F" w:rsidRDefault="00842C86" w:rsidP="00842C86">
      <w:pPr>
        <w:numPr>
          <w:ilvl w:val="0"/>
          <w:numId w:val="16"/>
        </w:numPr>
        <w:spacing w:after="60"/>
        <w:jc w:val="both"/>
        <w:rPr>
          <w:rFonts w:ascii="Arial" w:hAnsi="Arial" w:cs="Arial"/>
          <w:sz w:val="22"/>
          <w:szCs w:val="22"/>
        </w:rPr>
      </w:pPr>
      <w:r w:rsidRPr="00842C86">
        <w:rPr>
          <w:rFonts w:ascii="Arial" w:hAnsi="Arial" w:cs="Arial"/>
          <w:sz w:val="22"/>
          <w:szCs w:val="22"/>
        </w:rPr>
        <w:t>2. ildoa: laguntza-eskaeran zehaztutako epean langilearen lan-egonkortasuna mantentzea.</w:t>
      </w:r>
      <w:r w:rsidR="003236AF" w:rsidRPr="00842C86">
        <w:rPr>
          <w:rFonts w:ascii="Arial" w:hAnsi="Arial" w:cs="Arial"/>
          <w:sz w:val="22"/>
          <w:szCs w:val="22"/>
        </w:rPr>
        <w:t xml:space="preserve"> </w:t>
      </w:r>
    </w:p>
    <w:p w:rsidR="003236AF" w:rsidRPr="00842C86" w:rsidRDefault="00842C86" w:rsidP="00842C86">
      <w:pPr>
        <w:numPr>
          <w:ilvl w:val="0"/>
          <w:numId w:val="16"/>
        </w:numPr>
        <w:spacing w:after="60"/>
        <w:jc w:val="both"/>
        <w:rPr>
          <w:rFonts w:ascii="Arial" w:hAnsi="Arial" w:cs="Arial"/>
          <w:sz w:val="22"/>
          <w:szCs w:val="22"/>
        </w:rPr>
      </w:pPr>
      <w:r w:rsidRPr="00842C86">
        <w:rPr>
          <w:rFonts w:ascii="Arial" w:hAnsi="Arial" w:cs="Arial"/>
          <w:sz w:val="22"/>
          <w:szCs w:val="22"/>
        </w:rPr>
        <w:t>3. eta 4. ildoak: dirulaguntzaren xede diren inbertsioak gutxienez 3 urtez egongo dira enpresaren aktiboan, fakturaren egunetik zenbatzen hasita, Sestaoko Behargintzak baloratuko dituen arrazoi justifikatuak eta objektiboak azaltzen ez badira.</w:t>
      </w:r>
    </w:p>
    <w:p w:rsidR="00F90852" w:rsidRPr="00842C86" w:rsidRDefault="00842C86" w:rsidP="00842C86">
      <w:pPr>
        <w:pStyle w:val="Ttulo4"/>
        <w:ind w:left="1276" w:hanging="1276"/>
      </w:pPr>
      <w:r w:rsidRPr="00842C86">
        <w:t>Dirulaguntzaren baldintzak aldatzea</w:t>
      </w:r>
    </w:p>
    <w:p w:rsidR="00E34306" w:rsidRDefault="00842C86" w:rsidP="00842C86">
      <w:pPr>
        <w:spacing w:after="120"/>
        <w:jc w:val="both"/>
        <w:rPr>
          <w:rFonts w:ascii="Arial" w:hAnsi="Arial" w:cs="Arial"/>
          <w:sz w:val="22"/>
          <w:szCs w:val="22"/>
        </w:rPr>
      </w:pPr>
      <w:r w:rsidRPr="00842C86">
        <w:rPr>
          <w:rFonts w:ascii="Arial" w:hAnsi="Arial" w:cs="Arial"/>
          <w:sz w:val="22"/>
          <w:szCs w:val="22"/>
        </w:rPr>
        <w:t>Dirulaguntza emateko kontuan hartu diren baldintzak aldatuz gero, emateari buruzko ebazpena alda daiteke, baldin eta oinarri hauetan onuradun izateko xedatutako gutxieneko eskakizunak betetzen badira.</w:t>
      </w:r>
      <w:r w:rsidR="009F153E" w:rsidRPr="00842C86">
        <w:rPr>
          <w:rFonts w:ascii="Arial" w:hAnsi="Arial" w:cs="Arial"/>
          <w:sz w:val="22"/>
          <w:szCs w:val="22"/>
        </w:rPr>
        <w:t xml:space="preserve"> </w:t>
      </w:r>
      <w:r w:rsidRPr="00842C86">
        <w:rPr>
          <w:rFonts w:ascii="Arial" w:hAnsi="Arial" w:cs="Arial"/>
          <w:sz w:val="22"/>
          <w:szCs w:val="22"/>
        </w:rPr>
        <w:t>Xede horrez, Sestaoko Udalak aldaketa-ebazpen egokia emango du dirulaguntzaren zenbatekoa doitzeko.</w:t>
      </w:r>
      <w:r w:rsidR="009F153E" w:rsidRPr="00842C86">
        <w:rPr>
          <w:rFonts w:ascii="Arial" w:hAnsi="Arial" w:cs="Arial"/>
          <w:sz w:val="22"/>
          <w:szCs w:val="22"/>
        </w:rPr>
        <w:t xml:space="preserve"> </w:t>
      </w:r>
    </w:p>
    <w:p w:rsidR="004F1E7F" w:rsidRPr="00842C86" w:rsidRDefault="00842C86" w:rsidP="00842C86">
      <w:pPr>
        <w:spacing w:after="120"/>
        <w:jc w:val="both"/>
        <w:rPr>
          <w:rFonts w:ascii="Arial" w:hAnsi="Arial" w:cs="Arial"/>
          <w:sz w:val="22"/>
          <w:szCs w:val="22"/>
        </w:rPr>
      </w:pPr>
      <w:r w:rsidRPr="00842C86">
        <w:rPr>
          <w:rFonts w:ascii="Arial" w:hAnsi="Arial" w:cs="Arial"/>
          <w:sz w:val="22"/>
          <w:szCs w:val="22"/>
        </w:rPr>
        <w:t>Eskatzaileak eskaerako daturen bat azaltzean faltsutzen badu, dirulaguntzen deialditik kanpo geldituko da edo emandako dirulaguntza itzuli beharko du. Hori oinarri hauetan araututako dirulaguntzak emateko udal-organo eskudunak erabakiko du.</w:t>
      </w:r>
    </w:p>
    <w:p w:rsidR="00805675" w:rsidRPr="00AD16ED" w:rsidRDefault="00842C86" w:rsidP="00842C86">
      <w:pPr>
        <w:spacing w:after="120"/>
        <w:jc w:val="both"/>
        <w:rPr>
          <w:rFonts w:ascii="Arial" w:hAnsi="Arial" w:cs="Arial"/>
          <w:sz w:val="22"/>
          <w:szCs w:val="22"/>
        </w:rPr>
      </w:pPr>
      <w:r w:rsidRPr="00842C86">
        <w:rPr>
          <w:rFonts w:ascii="Arial" w:hAnsi="Arial" w:cs="Arial"/>
          <w:sz w:val="22"/>
          <w:szCs w:val="22"/>
        </w:rPr>
        <w:t>Dirulagutzak ez dira ordainduko erakunde onuradunak Sestaoko Udalaren aurrean dirulaguntzaren bat justifikatzeke badu, epea dagoeneko amaituta egon arren.</w:t>
      </w:r>
      <w:r w:rsidR="00805675" w:rsidRPr="00842C86">
        <w:rPr>
          <w:rFonts w:ascii="Arial" w:hAnsi="Arial" w:cs="Arial"/>
          <w:sz w:val="22"/>
          <w:szCs w:val="22"/>
        </w:rPr>
        <w:t xml:space="preserve"> </w:t>
      </w:r>
      <w:r w:rsidRPr="00842C86">
        <w:rPr>
          <w:rFonts w:ascii="Arial" w:hAnsi="Arial" w:cs="Arial"/>
          <w:sz w:val="22"/>
          <w:szCs w:val="22"/>
        </w:rPr>
        <w:t xml:space="preserve">Halaber, ez da ordainduko erakundeak lehendik zuen dirulaguntzaren bat itzuli ez badu, nahiz eta </w:t>
      </w:r>
      <w:r>
        <w:rPr>
          <w:rFonts w:ascii="Arial" w:hAnsi="Arial" w:cs="Arial"/>
          <w:sz w:val="22"/>
          <w:szCs w:val="22"/>
        </w:rPr>
        <w:t xml:space="preserve">hala </w:t>
      </w:r>
      <w:r w:rsidRPr="00842C86">
        <w:rPr>
          <w:rFonts w:ascii="Arial" w:hAnsi="Arial" w:cs="Arial"/>
          <w:sz w:val="22"/>
          <w:szCs w:val="22"/>
        </w:rPr>
        <w:t>eskatu.</w:t>
      </w:r>
      <w:r w:rsidR="00805675" w:rsidRPr="00842C86">
        <w:rPr>
          <w:rFonts w:ascii="Arial" w:hAnsi="Arial" w:cs="Arial"/>
          <w:sz w:val="22"/>
          <w:szCs w:val="22"/>
        </w:rPr>
        <w:t xml:space="preserve"> </w:t>
      </w:r>
    </w:p>
    <w:p w:rsidR="00214F77" w:rsidRPr="00842C86" w:rsidRDefault="00842C86" w:rsidP="00842C86">
      <w:pPr>
        <w:pStyle w:val="Ttulo4"/>
        <w:ind w:left="1276" w:hanging="1276"/>
      </w:pPr>
      <w:r w:rsidRPr="00842C86">
        <w:t>Laguntzak itzultzea</w:t>
      </w:r>
    </w:p>
    <w:p w:rsidR="00051C25" w:rsidRPr="00051C25" w:rsidRDefault="00842C86" w:rsidP="00051C25">
      <w:pPr>
        <w:jc w:val="both"/>
        <w:rPr>
          <w:rFonts w:ascii="Arial" w:hAnsi="Arial" w:cs="Arial"/>
          <w:sz w:val="22"/>
          <w:szCs w:val="22"/>
        </w:rPr>
      </w:pPr>
      <w:r w:rsidRPr="0099351F">
        <w:rPr>
          <w:rFonts w:ascii="Arial" w:hAnsi="Arial" w:cs="Arial"/>
          <w:sz w:val="22"/>
          <w:szCs w:val="22"/>
        </w:rPr>
        <w:t>Dirulaguntza modura jasotako zenbatekoak itzuli beharko dira eta dirulaguntza ordaindu zenetik legezko interesak eskatu ere bai, erakunde onuradunak deialdi honetan, emateko ebazpenean eta gainerako araudi aplikagarrietan xedatutako baldintzak betetzen ez dituenean, ez betetzearen ondorioz dagozkion ekintzak gorabehera.</w:t>
      </w:r>
      <w:r w:rsidR="00051C25" w:rsidRPr="0099351F">
        <w:rPr>
          <w:rFonts w:ascii="Arial" w:hAnsi="Arial" w:cs="Arial"/>
          <w:sz w:val="22"/>
          <w:szCs w:val="22"/>
        </w:rPr>
        <w:t xml:space="preserve"> </w:t>
      </w:r>
    </w:p>
    <w:p w:rsidR="00051C25" w:rsidRPr="00051C25" w:rsidRDefault="00051C25" w:rsidP="00051C25">
      <w:pPr>
        <w:jc w:val="both"/>
        <w:rPr>
          <w:rFonts w:ascii="Arial" w:hAnsi="Arial" w:cs="Arial"/>
          <w:sz w:val="22"/>
          <w:szCs w:val="22"/>
        </w:rPr>
      </w:pPr>
    </w:p>
    <w:p w:rsidR="00051C25" w:rsidRPr="00051C25" w:rsidRDefault="0099351F" w:rsidP="00051C25">
      <w:pPr>
        <w:jc w:val="both"/>
        <w:rPr>
          <w:rFonts w:ascii="Arial" w:hAnsi="Arial" w:cs="Arial"/>
          <w:sz w:val="22"/>
          <w:szCs w:val="22"/>
        </w:rPr>
      </w:pPr>
      <w:r w:rsidRPr="0099351F">
        <w:rPr>
          <w:rFonts w:ascii="Arial" w:hAnsi="Arial" w:cs="Arial"/>
          <w:sz w:val="22"/>
          <w:szCs w:val="22"/>
        </w:rPr>
        <w:lastRenderedPageBreak/>
        <w:t>Honako hauek dira itzultzeko ustezkoak:</w:t>
      </w:r>
      <w:r w:rsidR="00051C25" w:rsidRPr="0099351F">
        <w:rPr>
          <w:rFonts w:ascii="Arial" w:hAnsi="Arial" w:cs="Arial"/>
          <w:sz w:val="22"/>
          <w:szCs w:val="22"/>
        </w:rPr>
        <w:t xml:space="preserve"> </w:t>
      </w:r>
    </w:p>
    <w:p w:rsidR="00051C25" w:rsidRPr="00051C25" w:rsidRDefault="0099351F" w:rsidP="0099351F">
      <w:pPr>
        <w:numPr>
          <w:ilvl w:val="0"/>
          <w:numId w:val="16"/>
        </w:numPr>
        <w:spacing w:after="60"/>
        <w:jc w:val="both"/>
        <w:rPr>
          <w:rFonts w:ascii="Arial" w:hAnsi="Arial" w:cs="Arial"/>
          <w:sz w:val="22"/>
          <w:szCs w:val="22"/>
        </w:rPr>
      </w:pPr>
      <w:r w:rsidRPr="0099351F">
        <w:rPr>
          <w:rFonts w:ascii="Arial" w:hAnsi="Arial" w:cs="Arial"/>
          <w:sz w:val="22"/>
          <w:szCs w:val="22"/>
        </w:rPr>
        <w:t>Dirulaguntza eskakizunak bete gabe lortzea.</w:t>
      </w:r>
      <w:r w:rsidR="00051C25" w:rsidRPr="0099351F">
        <w:rPr>
          <w:rFonts w:ascii="Arial" w:hAnsi="Arial" w:cs="Arial"/>
          <w:sz w:val="22"/>
          <w:szCs w:val="22"/>
        </w:rPr>
        <w:t xml:space="preserve"> </w:t>
      </w:r>
    </w:p>
    <w:p w:rsidR="00051C25" w:rsidRPr="0099351F" w:rsidRDefault="0099351F" w:rsidP="0099351F">
      <w:pPr>
        <w:numPr>
          <w:ilvl w:val="0"/>
          <w:numId w:val="16"/>
        </w:numPr>
        <w:spacing w:after="60"/>
        <w:jc w:val="both"/>
        <w:rPr>
          <w:rFonts w:ascii="Arial" w:hAnsi="Arial" w:cs="Arial"/>
          <w:sz w:val="22"/>
          <w:szCs w:val="22"/>
        </w:rPr>
      </w:pPr>
      <w:r w:rsidRPr="0099351F">
        <w:rPr>
          <w:rFonts w:ascii="Arial" w:hAnsi="Arial" w:cs="Arial"/>
          <w:sz w:val="22"/>
          <w:szCs w:val="22"/>
        </w:rPr>
        <w:t>Dirulaguntzaren helburua ez betetzea.</w:t>
      </w:r>
    </w:p>
    <w:p w:rsidR="00051C25" w:rsidRPr="00051C25" w:rsidRDefault="0099351F" w:rsidP="0099351F">
      <w:pPr>
        <w:numPr>
          <w:ilvl w:val="0"/>
          <w:numId w:val="16"/>
        </w:numPr>
        <w:spacing w:after="60"/>
        <w:jc w:val="both"/>
        <w:rPr>
          <w:rFonts w:ascii="Arial" w:hAnsi="Arial" w:cs="Arial"/>
          <w:sz w:val="22"/>
          <w:szCs w:val="22"/>
        </w:rPr>
      </w:pPr>
      <w:r w:rsidRPr="0099351F">
        <w:rPr>
          <w:rFonts w:ascii="Arial" w:hAnsi="Arial" w:cs="Arial"/>
          <w:sz w:val="22"/>
          <w:szCs w:val="22"/>
        </w:rPr>
        <w:t>Ematean onuradunei ezarritako baldintzak ez betetzea.</w:t>
      </w:r>
      <w:r w:rsidR="00051C25" w:rsidRPr="0099351F">
        <w:rPr>
          <w:rFonts w:ascii="Arial" w:hAnsi="Arial" w:cs="Arial"/>
          <w:sz w:val="22"/>
          <w:szCs w:val="22"/>
        </w:rPr>
        <w:t xml:space="preserve"> </w:t>
      </w:r>
    </w:p>
    <w:p w:rsidR="00051C25" w:rsidRPr="0099351F" w:rsidRDefault="0099351F" w:rsidP="0099351F">
      <w:pPr>
        <w:numPr>
          <w:ilvl w:val="0"/>
          <w:numId w:val="16"/>
        </w:numPr>
        <w:spacing w:after="60"/>
        <w:jc w:val="both"/>
        <w:rPr>
          <w:rFonts w:ascii="Arial" w:hAnsi="Arial" w:cs="Arial"/>
          <w:sz w:val="22"/>
          <w:szCs w:val="22"/>
        </w:rPr>
      </w:pPr>
      <w:r w:rsidRPr="0099351F">
        <w:rPr>
          <w:rFonts w:ascii="Arial" w:hAnsi="Arial" w:cs="Arial"/>
          <w:sz w:val="22"/>
          <w:szCs w:val="22"/>
        </w:rPr>
        <w:t>Kontrol-jarduketak ezetsi edo oztopatzea.</w:t>
      </w:r>
    </w:p>
    <w:p w:rsidR="00051C25" w:rsidRPr="0099351F" w:rsidRDefault="0099351F" w:rsidP="0099351F">
      <w:pPr>
        <w:numPr>
          <w:ilvl w:val="0"/>
          <w:numId w:val="16"/>
        </w:numPr>
        <w:spacing w:after="60"/>
        <w:jc w:val="both"/>
        <w:rPr>
          <w:rFonts w:ascii="Arial" w:hAnsi="Arial" w:cs="Arial"/>
          <w:sz w:val="22"/>
          <w:szCs w:val="22"/>
        </w:rPr>
      </w:pPr>
      <w:r w:rsidRPr="0099351F">
        <w:rPr>
          <w:rFonts w:ascii="Arial" w:hAnsi="Arial" w:cs="Arial"/>
          <w:sz w:val="22"/>
          <w:szCs w:val="22"/>
        </w:rPr>
        <w:t>“Sestaoko langabetuen enplegua sustatzeko laguntzak” 2. ildoan justifikazio-eginkizunak ez betetzea.</w:t>
      </w:r>
    </w:p>
    <w:p w:rsidR="003C2168" w:rsidRPr="0099351F" w:rsidRDefault="0099351F" w:rsidP="0099351F">
      <w:pPr>
        <w:pStyle w:val="Ttulo4"/>
        <w:ind w:left="1276" w:hanging="1276"/>
      </w:pPr>
      <w:r w:rsidRPr="0099351F">
        <w:t>Administrazioak aurkeztutako dokumentazioa berraztertu eta ikuskatzeko eskubidea</w:t>
      </w:r>
    </w:p>
    <w:p w:rsidR="003C2168" w:rsidRPr="0099351F" w:rsidRDefault="0099351F" w:rsidP="0099351F">
      <w:pPr>
        <w:spacing w:line="276" w:lineRule="auto"/>
        <w:jc w:val="both"/>
        <w:rPr>
          <w:rFonts w:ascii="Arial" w:hAnsi="Arial" w:cs="Arial"/>
          <w:sz w:val="22"/>
          <w:szCs w:val="22"/>
        </w:rPr>
      </w:pPr>
      <w:r w:rsidRPr="0099351F">
        <w:rPr>
          <w:rFonts w:ascii="Arial" w:hAnsi="Arial" w:cs="Arial"/>
          <w:sz w:val="22"/>
          <w:szCs w:val="22"/>
        </w:rPr>
        <w:t>Sestaoko Udalak dirulaguntzaren onuradunak zinpeko aitorpenean adierazitako datuak egiazkoak direla ziurtatzeko eskubidea gordeko du.</w:t>
      </w:r>
    </w:p>
    <w:p w:rsidR="003C2168" w:rsidRPr="0099351F" w:rsidRDefault="0099351F" w:rsidP="0099351F">
      <w:pPr>
        <w:spacing w:line="276" w:lineRule="auto"/>
        <w:jc w:val="both"/>
        <w:rPr>
          <w:rFonts w:ascii="Arial" w:hAnsi="Arial" w:cs="Arial"/>
          <w:sz w:val="22"/>
          <w:szCs w:val="22"/>
        </w:rPr>
      </w:pPr>
      <w:r w:rsidRPr="0099351F">
        <w:rPr>
          <w:rFonts w:ascii="Arial" w:hAnsi="Arial" w:cs="Arial"/>
          <w:sz w:val="22"/>
          <w:szCs w:val="22"/>
        </w:rPr>
        <w:t>Horretarako, Sestaoko Udalak prozeduraren edozein unetan dokumentazio osagarria eska dezake.</w:t>
      </w:r>
      <w:r w:rsidR="003C2168" w:rsidRPr="0099351F">
        <w:rPr>
          <w:rFonts w:ascii="Arial" w:hAnsi="Arial" w:cs="Arial"/>
          <w:sz w:val="22"/>
          <w:szCs w:val="22"/>
        </w:rPr>
        <w:t xml:space="preserve"> </w:t>
      </w:r>
      <w:r w:rsidRPr="0099351F">
        <w:rPr>
          <w:rFonts w:ascii="Arial" w:hAnsi="Arial" w:cs="Arial"/>
          <w:sz w:val="22"/>
          <w:szCs w:val="22"/>
        </w:rPr>
        <w:t>Onuradunek eskatzen zaien dokumentazioa aurkezten ez badute, prozedura atzera egintzat joko da eta jasotako dirulaguntza itzuli beharko dute, bidezkoa izanez gero.</w:t>
      </w:r>
    </w:p>
    <w:p w:rsidR="00214F77" w:rsidRPr="0099351F" w:rsidRDefault="0099351F" w:rsidP="0099351F">
      <w:pPr>
        <w:pStyle w:val="Ttulo4"/>
        <w:ind w:left="1276" w:hanging="1276"/>
      </w:pPr>
      <w:r w:rsidRPr="0099351F">
        <w:t>Araudi aplikagarria</w:t>
      </w:r>
    </w:p>
    <w:p w:rsidR="003C2168" w:rsidRPr="0099351F" w:rsidRDefault="0099351F" w:rsidP="0099351F">
      <w:pPr>
        <w:spacing w:line="276" w:lineRule="auto"/>
        <w:jc w:val="both"/>
        <w:rPr>
          <w:rFonts w:ascii="Arial" w:hAnsi="Arial" w:cs="Arial"/>
          <w:sz w:val="22"/>
          <w:szCs w:val="22"/>
        </w:rPr>
      </w:pPr>
      <w:r w:rsidRPr="0099351F">
        <w:rPr>
          <w:rFonts w:ascii="Arial" w:hAnsi="Arial" w:cs="Arial"/>
          <w:sz w:val="22"/>
          <w:szCs w:val="22"/>
        </w:rPr>
        <w:t>Oinarri arautzaileetan xedatutakoaz gain, dirulaguntza honek Sestaoko Udaleko Dirulaguntzei buruzko Udal Ordenantza eta Dirulaguntzei buruzko azaroaren 17ko 38/2003 Lege Orokorra, baita bere garapen-erregelamendua ere kontuan hartuko ditu.</w:t>
      </w:r>
    </w:p>
    <w:p w:rsidR="00214F77" w:rsidRPr="0026179B" w:rsidRDefault="0099351F" w:rsidP="0099351F">
      <w:pPr>
        <w:pStyle w:val="Ttulo4"/>
        <w:ind w:left="1276" w:hanging="1276"/>
      </w:pPr>
      <w:r w:rsidRPr="0026179B">
        <w:t>Datu pertsonalak babestea</w:t>
      </w:r>
    </w:p>
    <w:p w:rsidR="003C2168" w:rsidRPr="00035B3D" w:rsidRDefault="0099351F" w:rsidP="0099351F">
      <w:pPr>
        <w:spacing w:after="100"/>
        <w:jc w:val="both"/>
        <w:rPr>
          <w:rFonts w:ascii="Arial" w:hAnsi="Arial" w:cs="Arial"/>
          <w:b/>
          <w:sz w:val="22"/>
          <w:szCs w:val="22"/>
        </w:rPr>
      </w:pPr>
      <w:r w:rsidRPr="0099351F">
        <w:rPr>
          <w:rFonts w:ascii="Arial" w:hAnsi="Arial" w:cs="Arial"/>
          <w:b/>
          <w:sz w:val="22"/>
          <w:szCs w:val="22"/>
        </w:rPr>
        <w:t>Tratamenduaren arduraduna</w:t>
      </w:r>
      <w:r w:rsidR="003C2168" w:rsidRPr="0099351F">
        <w:rPr>
          <w:rFonts w:ascii="Arial" w:hAnsi="Arial" w:cs="Arial"/>
          <w:b/>
          <w:sz w:val="22"/>
          <w:szCs w:val="22"/>
        </w:rPr>
        <w:t xml:space="preserve"> </w:t>
      </w:r>
    </w:p>
    <w:p w:rsidR="003C2168" w:rsidRPr="00035B3D" w:rsidRDefault="0099351F" w:rsidP="0099351F">
      <w:pPr>
        <w:spacing w:after="200"/>
        <w:jc w:val="both"/>
        <w:rPr>
          <w:rFonts w:ascii="Arial" w:hAnsi="Arial" w:cs="Arial"/>
          <w:sz w:val="22"/>
          <w:szCs w:val="22"/>
        </w:rPr>
      </w:pPr>
      <w:r w:rsidRPr="0099351F">
        <w:rPr>
          <w:rFonts w:ascii="Arial" w:hAnsi="Arial" w:cs="Arial"/>
          <w:sz w:val="22"/>
          <w:szCs w:val="22"/>
        </w:rPr>
        <w:t>Europako Parlamentuaren eta Kontseiluaren 2016/679 (EB) Erregelamenduak, 2016ko apirilaren 27koak, datu pertsonalak tratatzeko eta datu horien zirkulazio askerako pertsona fisikoak babesteari buruzkoak, eta 3/2018 Lege Organikoak, abenduaren 5ekoak, Datu Pertsonalak Babestu eta Eskubide Digitalak Bermatzen dituenak, xedatutako aginduak betetzeko, Sestaoko Udala da dirulaguntzen deialdi hau izapidetzeko jasotako datu pertsonalak tratatzeaz arduraduna.</w:t>
      </w:r>
      <w:r w:rsidR="003C2168" w:rsidRPr="0099351F">
        <w:rPr>
          <w:rFonts w:ascii="Arial" w:hAnsi="Arial" w:cs="Arial"/>
          <w:sz w:val="22"/>
          <w:szCs w:val="22"/>
        </w:rPr>
        <w:t xml:space="preserve"> </w:t>
      </w:r>
    </w:p>
    <w:p w:rsidR="003C2168" w:rsidRPr="0099351F" w:rsidRDefault="0099351F" w:rsidP="0099351F">
      <w:pPr>
        <w:spacing w:after="200"/>
        <w:jc w:val="both"/>
        <w:rPr>
          <w:rFonts w:ascii="Arial" w:hAnsi="Arial" w:cs="Arial"/>
          <w:b/>
          <w:sz w:val="22"/>
          <w:szCs w:val="22"/>
        </w:rPr>
      </w:pPr>
      <w:r w:rsidRPr="0099351F">
        <w:rPr>
          <w:rFonts w:ascii="Arial" w:hAnsi="Arial" w:cs="Arial"/>
          <w:b/>
          <w:sz w:val="22"/>
          <w:szCs w:val="22"/>
        </w:rPr>
        <w:t>Tratamenduaren helburua</w:t>
      </w:r>
    </w:p>
    <w:p w:rsidR="003C2168" w:rsidRPr="0099351F" w:rsidRDefault="0099351F" w:rsidP="0099351F">
      <w:pPr>
        <w:spacing w:after="200"/>
        <w:jc w:val="both"/>
        <w:rPr>
          <w:rFonts w:ascii="Arial" w:hAnsi="Arial" w:cs="Arial"/>
          <w:sz w:val="22"/>
          <w:szCs w:val="22"/>
        </w:rPr>
      </w:pPr>
      <w:r w:rsidRPr="0099351F">
        <w:rPr>
          <w:rFonts w:ascii="Arial" w:hAnsi="Arial" w:cs="Arial"/>
          <w:sz w:val="22"/>
          <w:szCs w:val="22"/>
        </w:rPr>
        <w:t>Tratamenduaren helburua da erakunde onuradunei dirulaguntza ematea, betiere 2021ean Sestaon enplegua sustatu eta ekonomia suspertzeko laguntzen oinarri hauetan xedatutako eskakizunak betetzen badituzte.</w:t>
      </w:r>
    </w:p>
    <w:p w:rsidR="003C2168" w:rsidRPr="0099351F" w:rsidRDefault="0099351F" w:rsidP="0099351F">
      <w:pPr>
        <w:spacing w:after="200"/>
        <w:jc w:val="both"/>
        <w:rPr>
          <w:rFonts w:ascii="Arial" w:hAnsi="Arial" w:cs="Arial"/>
          <w:b/>
          <w:sz w:val="22"/>
          <w:szCs w:val="22"/>
        </w:rPr>
      </w:pPr>
      <w:r w:rsidRPr="0099351F">
        <w:rPr>
          <w:rFonts w:ascii="Arial" w:hAnsi="Arial" w:cs="Arial"/>
          <w:b/>
          <w:sz w:val="22"/>
          <w:szCs w:val="22"/>
        </w:rPr>
        <w:t>Tratamenduaren legitimazioa eta oinarri juridikoak</w:t>
      </w:r>
    </w:p>
    <w:p w:rsidR="003C2168" w:rsidRPr="0099351F" w:rsidRDefault="0099351F" w:rsidP="0099351F">
      <w:pPr>
        <w:pStyle w:val="TableContents"/>
        <w:spacing w:after="100"/>
        <w:jc w:val="both"/>
        <w:rPr>
          <w:rFonts w:cs="Arial"/>
          <w:sz w:val="22"/>
          <w:szCs w:val="22"/>
        </w:rPr>
      </w:pPr>
      <w:r w:rsidRPr="0099351F">
        <w:rPr>
          <w:rFonts w:cs="Arial"/>
          <w:sz w:val="22"/>
          <w:szCs w:val="22"/>
        </w:rPr>
        <w:t>Oinarri hauetako datu pertsonalak tratatuko dira Udalari emandako botere publikoetan funtsatuta, Tokiko Araubidearen Oinarriei buruzko Lege Arauemaileak (TAOLA) 25. artikuluan xedatutakoaren babesean.</w:t>
      </w:r>
    </w:p>
    <w:p w:rsidR="003C2168" w:rsidRPr="0099351F" w:rsidRDefault="0099351F" w:rsidP="0099351F">
      <w:pPr>
        <w:pStyle w:val="TableContents"/>
        <w:jc w:val="both"/>
        <w:rPr>
          <w:rFonts w:cs="Arial"/>
          <w:sz w:val="22"/>
          <w:szCs w:val="22"/>
        </w:rPr>
      </w:pPr>
      <w:r w:rsidRPr="0099351F">
        <w:rPr>
          <w:rFonts w:cs="Arial"/>
          <w:sz w:val="22"/>
          <w:szCs w:val="22"/>
        </w:rPr>
        <w:t>Tratamendua eusten duen oinarri juridikoa DLLOk, DLLOEk eta Sestaoko Udalean Dirulaguntzak Emateko Udal Ordenantza Arauemaileak aurrez ikusten dute.</w:t>
      </w:r>
    </w:p>
    <w:p w:rsidR="003C2168" w:rsidRPr="00035B3D" w:rsidRDefault="003C2168" w:rsidP="003C2168">
      <w:pPr>
        <w:pStyle w:val="TableContents"/>
        <w:jc w:val="both"/>
        <w:rPr>
          <w:rFonts w:cs="Arial"/>
          <w:sz w:val="22"/>
          <w:szCs w:val="22"/>
        </w:rPr>
      </w:pPr>
    </w:p>
    <w:p w:rsidR="003C2168" w:rsidRPr="0099351F" w:rsidRDefault="0099351F" w:rsidP="0099351F">
      <w:pPr>
        <w:spacing w:after="200"/>
        <w:jc w:val="both"/>
        <w:rPr>
          <w:rFonts w:ascii="Arial" w:hAnsi="Arial" w:cs="Arial"/>
          <w:b/>
          <w:sz w:val="22"/>
          <w:szCs w:val="22"/>
        </w:rPr>
      </w:pPr>
      <w:r w:rsidRPr="0099351F">
        <w:rPr>
          <w:rFonts w:ascii="Arial" w:hAnsi="Arial" w:cs="Arial"/>
          <w:b/>
          <w:sz w:val="22"/>
          <w:szCs w:val="22"/>
        </w:rPr>
        <w:t>Datuen bitartekaritza</w:t>
      </w:r>
    </w:p>
    <w:p w:rsidR="003C2168" w:rsidRPr="00035B3D" w:rsidRDefault="0099351F" w:rsidP="0099351F">
      <w:pPr>
        <w:spacing w:after="200"/>
        <w:jc w:val="both"/>
        <w:rPr>
          <w:rFonts w:ascii="Arial" w:hAnsi="Arial" w:cs="Arial"/>
          <w:sz w:val="22"/>
          <w:szCs w:val="22"/>
        </w:rPr>
      </w:pPr>
      <w:r w:rsidRPr="0099351F">
        <w:rPr>
          <w:rFonts w:ascii="Arial" w:hAnsi="Arial" w:cs="Arial"/>
          <w:sz w:val="22"/>
          <w:szCs w:val="22"/>
        </w:rPr>
        <w:lastRenderedPageBreak/>
        <w:t>Sestaoko Udalak, legez esleituta dituen eskumenak erabiliz, beste administrazio batzuetako dokumentuak elektronikoki kontsulta edo jaso ditzake, interesdunak kontra egiten duenean izan ezik.</w:t>
      </w:r>
      <w:r w:rsidR="003C2168" w:rsidRPr="0099351F">
        <w:rPr>
          <w:rFonts w:ascii="Arial" w:hAnsi="Arial" w:cs="Arial"/>
          <w:sz w:val="22"/>
          <w:szCs w:val="22"/>
        </w:rPr>
        <w:t xml:space="preserve"> </w:t>
      </w:r>
      <w:r w:rsidRPr="0099351F">
        <w:rPr>
          <w:rFonts w:ascii="Arial" w:hAnsi="Arial" w:cs="Arial"/>
          <w:sz w:val="22"/>
          <w:szCs w:val="22"/>
        </w:rPr>
        <w:t>Hala eta guztiz ere, Udalak bere egiaztapen- eta/edo kontrol-funtzioa erabili ahal izango du, eta edozein dokumentu lortuko du, legez agindutako prozedurak izapidetu, kudeatu eta ebazteko beharrezkoak badira.</w:t>
      </w:r>
      <w:r w:rsidR="003C2168" w:rsidRPr="0099351F">
        <w:rPr>
          <w:rFonts w:ascii="Arial" w:hAnsi="Arial" w:cs="Arial"/>
          <w:sz w:val="22"/>
          <w:szCs w:val="22"/>
        </w:rPr>
        <w:t xml:space="preserve"> </w:t>
      </w:r>
    </w:p>
    <w:p w:rsidR="003C2168" w:rsidRPr="0099351F" w:rsidRDefault="0099351F" w:rsidP="0099351F">
      <w:pPr>
        <w:spacing w:after="200"/>
        <w:jc w:val="both"/>
        <w:rPr>
          <w:rFonts w:ascii="Arial" w:hAnsi="Arial" w:cs="Arial"/>
          <w:b/>
          <w:sz w:val="22"/>
          <w:szCs w:val="22"/>
        </w:rPr>
      </w:pPr>
      <w:r w:rsidRPr="0099351F">
        <w:rPr>
          <w:rFonts w:ascii="Arial" w:hAnsi="Arial" w:cs="Arial"/>
          <w:b/>
          <w:sz w:val="22"/>
          <w:szCs w:val="22"/>
        </w:rPr>
        <w:t>Publizitatea</w:t>
      </w:r>
    </w:p>
    <w:p w:rsidR="003C2168" w:rsidRPr="0099351F" w:rsidRDefault="0099351F" w:rsidP="0099351F">
      <w:pPr>
        <w:spacing w:after="200"/>
        <w:jc w:val="both"/>
        <w:rPr>
          <w:rFonts w:ascii="Arial" w:hAnsi="Arial" w:cs="Arial"/>
          <w:sz w:val="22"/>
          <w:szCs w:val="22"/>
        </w:rPr>
      </w:pPr>
      <w:r w:rsidRPr="0099351F">
        <w:rPr>
          <w:rFonts w:ascii="Arial" w:hAnsi="Arial" w:cs="Arial"/>
          <w:sz w:val="22"/>
          <w:szCs w:val="22"/>
        </w:rPr>
        <w:t xml:space="preserve">Sestaoko Udalak </w:t>
      </w:r>
      <w:r>
        <w:rPr>
          <w:rFonts w:ascii="Arial" w:hAnsi="Arial" w:cs="Arial"/>
          <w:sz w:val="22"/>
          <w:szCs w:val="22"/>
        </w:rPr>
        <w:t>DDBN</w:t>
      </w:r>
      <w:r w:rsidRPr="0099351F">
        <w:rPr>
          <w:rFonts w:ascii="Arial" w:hAnsi="Arial" w:cs="Arial"/>
          <w:sz w:val="22"/>
          <w:szCs w:val="22"/>
        </w:rPr>
        <w:t>ri bidaliko dio oinarri, programa eta aurrekontu kredituari buruzko informazioa, helburu edo xedearekin batera, dirulaguntzen deialdia onesten denean.</w:t>
      </w:r>
      <w:r w:rsidR="003C2168" w:rsidRPr="0099351F">
        <w:rPr>
          <w:rFonts w:ascii="Arial" w:hAnsi="Arial" w:cs="Arial"/>
          <w:sz w:val="22"/>
          <w:szCs w:val="22"/>
        </w:rPr>
        <w:t xml:space="preserve"> </w:t>
      </w:r>
      <w:r w:rsidRPr="0099351F">
        <w:rPr>
          <w:rFonts w:ascii="Arial" w:hAnsi="Arial" w:cs="Arial"/>
          <w:sz w:val="22"/>
          <w:szCs w:val="22"/>
        </w:rPr>
        <w:t>Gero, deialdia ebatzitakoan, Udalak jakinaraziko ditu onuradunen zerrenda, emandako zenbatekoa eta egiaz jasotakoa, baita, bidezkoa bada, itzuli eta zehatzeko ebazpenak ere.</w:t>
      </w:r>
    </w:p>
    <w:p w:rsidR="003C2168" w:rsidRPr="00035B3D" w:rsidRDefault="0099351F" w:rsidP="0099351F">
      <w:pPr>
        <w:spacing w:after="200"/>
        <w:jc w:val="both"/>
        <w:rPr>
          <w:rFonts w:ascii="Arial" w:hAnsi="Arial" w:cs="Arial"/>
          <w:sz w:val="22"/>
          <w:szCs w:val="22"/>
        </w:rPr>
      </w:pPr>
      <w:r>
        <w:rPr>
          <w:rFonts w:ascii="Arial" w:hAnsi="Arial" w:cs="Arial"/>
          <w:sz w:val="22"/>
          <w:szCs w:val="22"/>
        </w:rPr>
        <w:t>DDBN</w:t>
      </w:r>
      <w:r w:rsidRPr="0099351F">
        <w:rPr>
          <w:rFonts w:ascii="Arial" w:hAnsi="Arial" w:cs="Arial"/>
          <w:sz w:val="22"/>
          <w:szCs w:val="22"/>
        </w:rPr>
        <w:t>ri bidalitako informazioa edozein pertsonak eta/edo administraziok kontsultatu ahal izango du, DLLOren helburua baita gardentasuna eta iruzurraren aurkako borroka sustatzea.</w:t>
      </w:r>
      <w:r w:rsidR="003C2168" w:rsidRPr="0099351F">
        <w:rPr>
          <w:rFonts w:ascii="Arial" w:hAnsi="Arial" w:cs="Arial"/>
          <w:sz w:val="22"/>
          <w:szCs w:val="22"/>
        </w:rPr>
        <w:t xml:space="preserve"> </w:t>
      </w:r>
    </w:p>
    <w:p w:rsidR="003C2168" w:rsidRPr="00035B3D" w:rsidRDefault="0099351F" w:rsidP="0099351F">
      <w:pPr>
        <w:spacing w:after="200"/>
        <w:jc w:val="both"/>
        <w:rPr>
          <w:rFonts w:ascii="Arial" w:hAnsi="Arial" w:cs="Arial"/>
          <w:sz w:val="22"/>
          <w:szCs w:val="22"/>
        </w:rPr>
      </w:pPr>
      <w:r w:rsidRPr="0099351F">
        <w:rPr>
          <w:rFonts w:ascii="Arial" w:hAnsi="Arial" w:cs="Arial"/>
          <w:sz w:val="22"/>
          <w:szCs w:val="22"/>
        </w:rPr>
        <w:t>Era berean, 19/2012 Legeak, abenduaren 9koak, Gardentasunari, Informazio Publikoa Eskuratzeari eta Gobernu Onari buruzkoak, nahiz 2/2016 Legeak, apirilaren 7koak, Euskadiko Tokiko Erakundeei buruzkoak, xedatutakoarekin bat etorriz, udalbatzek emandako dirulaguntzen eta/edo laguntzen zenbateko, helburu edo xede eta onuradunei buruzko datuak Udaleko webgunean eta “Sestao Zabaltzen” Gardentasun Atarian argitaratuko dira.</w:t>
      </w:r>
      <w:r w:rsidR="003C2168" w:rsidRPr="0099351F">
        <w:rPr>
          <w:rFonts w:ascii="Arial" w:hAnsi="Arial" w:cs="Arial"/>
          <w:sz w:val="22"/>
          <w:szCs w:val="22"/>
        </w:rPr>
        <w:t xml:space="preserve"> </w:t>
      </w:r>
    </w:p>
    <w:p w:rsidR="003C2168" w:rsidRPr="0099351F" w:rsidRDefault="0099351F" w:rsidP="0099351F">
      <w:pPr>
        <w:spacing w:after="200"/>
        <w:jc w:val="both"/>
        <w:rPr>
          <w:rFonts w:ascii="Arial" w:hAnsi="Arial" w:cs="Arial"/>
          <w:b/>
          <w:sz w:val="22"/>
          <w:szCs w:val="22"/>
        </w:rPr>
      </w:pPr>
      <w:r w:rsidRPr="0099351F">
        <w:rPr>
          <w:rFonts w:ascii="Arial" w:hAnsi="Arial" w:cs="Arial"/>
          <w:b/>
          <w:sz w:val="22"/>
          <w:szCs w:val="22"/>
        </w:rPr>
        <w:t>Datuen gardentasuna</w:t>
      </w:r>
    </w:p>
    <w:p w:rsidR="003C2168" w:rsidRPr="0099351F" w:rsidRDefault="0099351F" w:rsidP="0099351F">
      <w:pPr>
        <w:spacing w:after="200"/>
        <w:jc w:val="both"/>
        <w:rPr>
          <w:rFonts w:ascii="Arial" w:hAnsi="Arial" w:cs="Arial"/>
          <w:sz w:val="22"/>
          <w:szCs w:val="22"/>
        </w:rPr>
      </w:pPr>
      <w:r w:rsidRPr="0099351F">
        <w:rPr>
          <w:rFonts w:ascii="Arial" w:hAnsi="Arial" w:cs="Arial"/>
          <w:sz w:val="22"/>
          <w:szCs w:val="22"/>
        </w:rPr>
        <w:t>Udalbatzako kideek eskubidea izango dute udalbatzako zerbitzuen esku dauden aurrekari, datu edo informazioak eskuratzeko alkatearen edo Tokiko Gobernu Batzordearen eskutik, beren funtzioa betetzeko beharrezkoak badira. Izan ere, datu horien artean daude dirulaguntzak emateari buruzko datuak.</w:t>
      </w:r>
    </w:p>
    <w:p w:rsidR="003C2168" w:rsidRPr="0099351F" w:rsidRDefault="0099351F" w:rsidP="0099351F">
      <w:pPr>
        <w:spacing w:after="200"/>
        <w:jc w:val="both"/>
        <w:rPr>
          <w:rFonts w:ascii="Arial" w:hAnsi="Arial" w:cs="Arial"/>
          <w:sz w:val="22"/>
          <w:szCs w:val="22"/>
        </w:rPr>
      </w:pPr>
      <w:r w:rsidRPr="0099351F">
        <w:rPr>
          <w:rFonts w:ascii="Arial" w:hAnsi="Arial" w:cs="Arial"/>
          <w:sz w:val="22"/>
          <w:szCs w:val="22"/>
        </w:rPr>
        <w:t>Horrez gain, Udalari eska dakiokeen gardentasunaren ondorioz, datuak gerora trata daitezke, interes publikoa dela eta agiritegi-helbururako edo helburu estatistikoetarako.</w:t>
      </w:r>
    </w:p>
    <w:p w:rsidR="003C2168" w:rsidRPr="00035B3D" w:rsidRDefault="0099351F" w:rsidP="0099351F">
      <w:pPr>
        <w:spacing w:after="200"/>
        <w:jc w:val="both"/>
        <w:rPr>
          <w:rFonts w:ascii="Arial" w:hAnsi="Arial" w:cs="Arial"/>
          <w:b/>
          <w:sz w:val="22"/>
          <w:szCs w:val="22"/>
        </w:rPr>
      </w:pPr>
      <w:r w:rsidRPr="0099351F">
        <w:rPr>
          <w:rFonts w:ascii="Arial" w:hAnsi="Arial" w:cs="Arial"/>
          <w:b/>
          <w:sz w:val="22"/>
          <w:szCs w:val="22"/>
        </w:rPr>
        <w:t>Erabaki automatizatua</w:t>
      </w:r>
      <w:r w:rsidR="003C2168" w:rsidRPr="0099351F">
        <w:rPr>
          <w:rFonts w:ascii="Arial" w:hAnsi="Arial" w:cs="Arial"/>
          <w:b/>
          <w:sz w:val="22"/>
          <w:szCs w:val="22"/>
        </w:rPr>
        <w:t xml:space="preserve"> </w:t>
      </w:r>
    </w:p>
    <w:p w:rsidR="003C2168" w:rsidRPr="00035B3D" w:rsidRDefault="0099351F" w:rsidP="0099351F">
      <w:pPr>
        <w:spacing w:after="200"/>
        <w:jc w:val="both"/>
        <w:rPr>
          <w:rFonts w:ascii="Arial" w:hAnsi="Arial" w:cs="Arial"/>
          <w:sz w:val="22"/>
          <w:szCs w:val="22"/>
        </w:rPr>
      </w:pPr>
      <w:r w:rsidRPr="0099351F">
        <w:rPr>
          <w:rFonts w:ascii="Arial" w:hAnsi="Arial" w:cs="Arial"/>
          <w:sz w:val="22"/>
          <w:szCs w:val="22"/>
        </w:rPr>
        <w:t>Dirulaguntzen eskatzaileen datu pertsonalek ez dute tratamendu automatizatua izango; hala eta guztiz ere, Sestaoko Udaleko Erregistro Sistemari, Espedienteen Kudeatzaileari eta Kontabilitate Sistemari erantsiko zaizkio.</w:t>
      </w:r>
      <w:r w:rsidR="003C2168" w:rsidRPr="0099351F">
        <w:rPr>
          <w:rFonts w:ascii="Arial" w:hAnsi="Arial" w:cs="Arial"/>
          <w:sz w:val="22"/>
          <w:szCs w:val="22"/>
        </w:rPr>
        <w:t xml:space="preserve"> </w:t>
      </w:r>
      <w:r w:rsidRPr="0099351F">
        <w:rPr>
          <w:rFonts w:ascii="Arial" w:hAnsi="Arial" w:cs="Arial"/>
          <w:sz w:val="22"/>
          <w:szCs w:val="22"/>
        </w:rPr>
        <w:t>Sartzearen helburua da deitutako dirulaguntzak izapidetu eta kudeatzea.</w:t>
      </w:r>
      <w:r w:rsidR="003C2168" w:rsidRPr="0099351F">
        <w:rPr>
          <w:rFonts w:ascii="Arial" w:hAnsi="Arial" w:cs="Arial"/>
          <w:sz w:val="22"/>
          <w:szCs w:val="22"/>
        </w:rPr>
        <w:t xml:space="preserve"> </w:t>
      </w:r>
    </w:p>
    <w:p w:rsidR="003C2168" w:rsidRPr="00035B3D" w:rsidRDefault="0099351F" w:rsidP="0099351F">
      <w:pPr>
        <w:spacing w:after="200"/>
        <w:jc w:val="both"/>
        <w:rPr>
          <w:rFonts w:ascii="Arial" w:hAnsi="Arial" w:cs="Arial"/>
          <w:b/>
          <w:sz w:val="22"/>
          <w:szCs w:val="22"/>
        </w:rPr>
      </w:pPr>
      <w:r w:rsidRPr="0099351F">
        <w:rPr>
          <w:rFonts w:ascii="Arial" w:hAnsi="Arial" w:cs="Arial"/>
          <w:b/>
          <w:sz w:val="22"/>
          <w:szCs w:val="22"/>
        </w:rPr>
        <w:t>Datuen jatorria</w:t>
      </w:r>
      <w:r w:rsidR="003C2168" w:rsidRPr="0099351F">
        <w:rPr>
          <w:rFonts w:ascii="Arial" w:hAnsi="Arial" w:cs="Arial"/>
          <w:b/>
          <w:sz w:val="22"/>
          <w:szCs w:val="22"/>
        </w:rPr>
        <w:t xml:space="preserve"> </w:t>
      </w:r>
    </w:p>
    <w:p w:rsidR="003C2168" w:rsidRPr="00035B3D" w:rsidRDefault="0099351F" w:rsidP="0099351F">
      <w:pPr>
        <w:spacing w:after="200"/>
        <w:jc w:val="both"/>
        <w:rPr>
          <w:rFonts w:ascii="Arial" w:hAnsi="Arial" w:cs="Arial"/>
          <w:sz w:val="22"/>
          <w:szCs w:val="22"/>
        </w:rPr>
      </w:pPr>
      <w:r w:rsidRPr="0099351F">
        <w:rPr>
          <w:rFonts w:ascii="Arial" w:hAnsi="Arial" w:cs="Arial"/>
          <w:sz w:val="22"/>
          <w:szCs w:val="22"/>
        </w:rPr>
        <w:t>Datu pertsonalak interesdunek emango dituzte; dena den, Udalak, horrek kontra egiten ez badu, beste herri-administrazio batzuetako dokumentuak lortu ahal izango ditu, horien jatorria interesduna bada.</w:t>
      </w:r>
      <w:r w:rsidR="003C2168" w:rsidRPr="0099351F">
        <w:rPr>
          <w:rFonts w:ascii="Arial" w:hAnsi="Arial" w:cs="Arial"/>
          <w:sz w:val="22"/>
          <w:szCs w:val="22"/>
        </w:rPr>
        <w:t xml:space="preserve"> </w:t>
      </w:r>
    </w:p>
    <w:p w:rsidR="003C2168" w:rsidRPr="0099351F" w:rsidRDefault="0099351F" w:rsidP="0099351F">
      <w:pPr>
        <w:spacing w:after="200"/>
        <w:jc w:val="both"/>
        <w:rPr>
          <w:rFonts w:ascii="Arial" w:hAnsi="Arial" w:cs="Arial"/>
          <w:b/>
          <w:sz w:val="22"/>
          <w:szCs w:val="22"/>
        </w:rPr>
      </w:pPr>
      <w:r w:rsidRPr="0099351F">
        <w:rPr>
          <w:rFonts w:ascii="Arial" w:hAnsi="Arial" w:cs="Arial"/>
          <w:b/>
          <w:sz w:val="22"/>
          <w:szCs w:val="22"/>
        </w:rPr>
        <w:t>Datuen hartzaileak</w:t>
      </w:r>
    </w:p>
    <w:p w:rsidR="003C2168" w:rsidRPr="00035B3D" w:rsidRDefault="0099351F" w:rsidP="0099351F">
      <w:pPr>
        <w:spacing w:after="200"/>
        <w:jc w:val="both"/>
        <w:rPr>
          <w:rFonts w:ascii="Arial" w:hAnsi="Arial" w:cs="Arial"/>
          <w:sz w:val="22"/>
          <w:szCs w:val="22"/>
        </w:rPr>
      </w:pPr>
      <w:r w:rsidRPr="0099351F">
        <w:rPr>
          <w:rFonts w:ascii="Arial" w:hAnsi="Arial" w:cs="Arial"/>
          <w:sz w:val="22"/>
          <w:szCs w:val="22"/>
        </w:rPr>
        <w:t>Datuen hartzailea Sestaoko Udala da.</w:t>
      </w:r>
      <w:r w:rsidR="003C2168" w:rsidRPr="0099351F">
        <w:rPr>
          <w:rFonts w:ascii="Arial" w:hAnsi="Arial" w:cs="Arial"/>
          <w:sz w:val="22"/>
          <w:szCs w:val="22"/>
        </w:rPr>
        <w:t xml:space="preserve"> </w:t>
      </w:r>
    </w:p>
    <w:p w:rsidR="00C02E9C" w:rsidRDefault="00C02E9C" w:rsidP="0099351F">
      <w:pPr>
        <w:spacing w:after="200"/>
        <w:jc w:val="both"/>
        <w:rPr>
          <w:rFonts w:ascii="Arial" w:hAnsi="Arial" w:cs="Arial"/>
          <w:b/>
          <w:sz w:val="22"/>
          <w:szCs w:val="22"/>
        </w:rPr>
      </w:pPr>
    </w:p>
    <w:p w:rsidR="003C2168" w:rsidRPr="0099351F" w:rsidRDefault="0099351F" w:rsidP="0099351F">
      <w:pPr>
        <w:spacing w:after="200"/>
        <w:jc w:val="both"/>
        <w:rPr>
          <w:rFonts w:ascii="Arial" w:hAnsi="Arial" w:cs="Arial"/>
          <w:b/>
          <w:sz w:val="22"/>
          <w:szCs w:val="22"/>
        </w:rPr>
      </w:pPr>
      <w:r w:rsidRPr="0099351F">
        <w:rPr>
          <w:rFonts w:ascii="Arial" w:hAnsi="Arial" w:cs="Arial"/>
          <w:b/>
          <w:sz w:val="22"/>
          <w:szCs w:val="22"/>
        </w:rPr>
        <w:t>Datuak babestearen arloan eskubideak eta erreklamatzeko bitartekoak</w:t>
      </w:r>
    </w:p>
    <w:p w:rsidR="003C2168" w:rsidRPr="00035B3D" w:rsidRDefault="0099351F" w:rsidP="0099351F">
      <w:pPr>
        <w:spacing w:after="200"/>
        <w:jc w:val="both"/>
        <w:rPr>
          <w:rFonts w:ascii="Arial" w:hAnsi="Arial" w:cs="Arial"/>
          <w:sz w:val="22"/>
          <w:szCs w:val="22"/>
        </w:rPr>
      </w:pPr>
      <w:r w:rsidRPr="0099351F">
        <w:rPr>
          <w:rFonts w:ascii="Arial" w:hAnsi="Arial" w:cs="Arial"/>
          <w:sz w:val="22"/>
          <w:szCs w:val="22"/>
        </w:rPr>
        <w:lastRenderedPageBreak/>
        <w:t>Interesdunek Sestaoko Udalaren aurrean, 48910 Sestaoko (Bizkaia) Kasko plazako z.g.n honako eskubideak erabili ahal izango dituzte: atzipena</w:t>
      </w:r>
      <w:r w:rsidRPr="0099351F">
        <w:rPr>
          <w:rStyle w:val="Refdenotaalpie"/>
          <w:rFonts w:ascii="Arial" w:hAnsi="Arial" w:cs="Arial"/>
          <w:sz w:val="22"/>
          <w:szCs w:val="22"/>
        </w:rPr>
        <w:footnoteReference w:id="1"/>
      </w:r>
      <w:r w:rsidRPr="0099351F">
        <w:rPr>
          <w:rFonts w:ascii="Arial" w:hAnsi="Arial" w:cs="Arial"/>
          <w:sz w:val="22"/>
          <w:szCs w:val="22"/>
        </w:rPr>
        <w:t>, zuzenketa</w:t>
      </w:r>
      <w:r w:rsidRPr="0099351F">
        <w:rPr>
          <w:rStyle w:val="Refdenotaalpie"/>
          <w:rFonts w:ascii="Arial" w:hAnsi="Arial" w:cs="Arial"/>
          <w:sz w:val="22"/>
          <w:szCs w:val="22"/>
        </w:rPr>
        <w:footnoteReference w:id="2"/>
      </w:r>
      <w:r w:rsidRPr="0099351F">
        <w:rPr>
          <w:rFonts w:ascii="Arial" w:hAnsi="Arial" w:cs="Arial"/>
          <w:sz w:val="22"/>
          <w:szCs w:val="22"/>
        </w:rPr>
        <w:t>, ezabatzea</w:t>
      </w:r>
      <w:r w:rsidRPr="0099351F">
        <w:rPr>
          <w:rStyle w:val="Refdenotaalpie"/>
          <w:rFonts w:ascii="Arial" w:hAnsi="Arial" w:cs="Arial"/>
          <w:sz w:val="22"/>
          <w:szCs w:val="22"/>
        </w:rPr>
        <w:footnoteReference w:id="3"/>
      </w:r>
      <w:r w:rsidRPr="0099351F">
        <w:rPr>
          <w:rFonts w:ascii="Arial" w:hAnsi="Arial" w:cs="Arial"/>
          <w:sz w:val="22"/>
          <w:szCs w:val="22"/>
        </w:rPr>
        <w:t>, kontra egitea</w:t>
      </w:r>
      <w:r w:rsidRPr="0099351F">
        <w:rPr>
          <w:rStyle w:val="Refdenotaalpie"/>
          <w:rFonts w:ascii="Arial" w:hAnsi="Arial" w:cs="Arial"/>
          <w:sz w:val="22"/>
          <w:szCs w:val="22"/>
        </w:rPr>
        <w:footnoteReference w:id="4"/>
      </w:r>
      <w:r w:rsidRPr="0099351F">
        <w:rPr>
          <w:rFonts w:ascii="Arial" w:hAnsi="Arial" w:cs="Arial"/>
          <w:sz w:val="22"/>
          <w:szCs w:val="22"/>
        </w:rPr>
        <w:t>, eramangarritasuna</w:t>
      </w:r>
      <w:r w:rsidRPr="0099351F">
        <w:rPr>
          <w:rStyle w:val="Refdenotaalpie"/>
          <w:rFonts w:ascii="Arial" w:hAnsi="Arial" w:cs="Arial"/>
          <w:sz w:val="22"/>
          <w:szCs w:val="22"/>
        </w:rPr>
        <w:footnoteReference w:id="5"/>
      </w:r>
      <w:r w:rsidRPr="0099351F">
        <w:rPr>
          <w:rFonts w:ascii="Arial" w:hAnsi="Arial" w:cs="Arial"/>
          <w:sz w:val="22"/>
          <w:szCs w:val="22"/>
        </w:rPr>
        <w:t xml:space="preserve"> eta mugaketa</w:t>
      </w:r>
      <w:r w:rsidRPr="0099351F">
        <w:rPr>
          <w:rStyle w:val="Refdenotaalpie"/>
          <w:rFonts w:ascii="Arial" w:hAnsi="Arial" w:cs="Arial"/>
          <w:sz w:val="22"/>
          <w:szCs w:val="22"/>
        </w:rPr>
        <w:footnoteReference w:id="6"/>
      </w:r>
      <w:r w:rsidRPr="0099351F">
        <w:rPr>
          <w:rFonts w:ascii="Arial" w:hAnsi="Arial" w:cs="Arial"/>
          <w:sz w:val="22"/>
          <w:szCs w:val="22"/>
        </w:rPr>
        <w:t>. Interesdunek Sestaoko Udalaren aurrean, 48910 Sestaoko (Bizkaia) Kasko plazako z.g.n honako eskubideak erabili ahal izango dituzte: atzipena, zuzenketa, ezabatzea, kontra egitea, eramangarritasuna eta mugaketa. Halaber, erabil ditzakete http://www.sestao.eus/es-ES/Tramites/Paginas/procedimiento-detalle.aspx?idt=593bdec5-c9ac-e211-b9d8-0237d32158c; Sestaoko Udaleko egoitza elektronikoa edo herri-administrazioek erregistroen arloan duten laguntza-bulegoen sarean.</w:t>
      </w:r>
      <w:r w:rsidR="003C2168" w:rsidRPr="0099351F">
        <w:rPr>
          <w:rFonts w:ascii="Arial" w:hAnsi="Arial" w:cs="Arial"/>
          <w:sz w:val="22"/>
          <w:szCs w:val="22"/>
        </w:rPr>
        <w:t xml:space="preserve"> </w:t>
      </w:r>
    </w:p>
    <w:p w:rsidR="003C2168" w:rsidRPr="0099351F" w:rsidRDefault="0099351F" w:rsidP="0099351F">
      <w:pPr>
        <w:spacing w:after="100" w:line="276" w:lineRule="auto"/>
        <w:jc w:val="both"/>
        <w:rPr>
          <w:rFonts w:ascii="Arial" w:hAnsi="Arial" w:cs="Arial"/>
          <w:sz w:val="22"/>
          <w:szCs w:val="22"/>
        </w:rPr>
      </w:pPr>
      <w:r w:rsidRPr="0099351F">
        <w:rPr>
          <w:rFonts w:ascii="Arial" w:hAnsi="Arial" w:cs="Arial"/>
          <w:sz w:val="22"/>
          <w:szCs w:val="22"/>
        </w:rPr>
        <w:t>Modu berean, Datuak Babesteko Euskal Bulegoan (Beato Tomás Zumarraga kaleko 71. zenbakia, 3, 01008 Gasteiz (Araba)) erreklamazioa aurkeztu ahal izango du.</w:t>
      </w:r>
    </w:p>
    <w:p w:rsidR="003C2168" w:rsidRPr="0099351F" w:rsidRDefault="0099351F" w:rsidP="0099351F">
      <w:pPr>
        <w:spacing w:after="200"/>
        <w:jc w:val="both"/>
        <w:rPr>
          <w:rFonts w:ascii="Arial" w:hAnsi="Arial" w:cs="Arial"/>
          <w:b/>
          <w:sz w:val="22"/>
          <w:szCs w:val="22"/>
        </w:rPr>
      </w:pPr>
      <w:r w:rsidRPr="0099351F">
        <w:rPr>
          <w:rFonts w:ascii="Arial" w:hAnsi="Arial" w:cs="Arial"/>
          <w:b/>
          <w:sz w:val="22"/>
          <w:szCs w:val="22"/>
        </w:rPr>
        <w:t>Tratatutako datu pertsonalen maila</w:t>
      </w:r>
    </w:p>
    <w:p w:rsidR="003C2168" w:rsidRPr="0099351F" w:rsidRDefault="0099351F" w:rsidP="0099351F">
      <w:pPr>
        <w:spacing w:after="200"/>
        <w:jc w:val="both"/>
        <w:rPr>
          <w:rFonts w:ascii="Arial" w:hAnsi="Arial" w:cs="Arial"/>
          <w:sz w:val="22"/>
          <w:szCs w:val="22"/>
        </w:rPr>
      </w:pPr>
      <w:r w:rsidRPr="0099351F">
        <w:rPr>
          <w:rFonts w:ascii="Arial" w:hAnsi="Arial" w:cs="Arial"/>
          <w:sz w:val="22"/>
          <w:szCs w:val="22"/>
        </w:rPr>
        <w:t>Sestaoko Udalak, TAOLAk emandako eskumenak erabiliz, eta deialdi honetan eskatzen diren baldintzak egiaztatzeko, honako datu-maila hauek tratatuko ditu:</w:t>
      </w:r>
    </w:p>
    <w:tbl>
      <w:tblPr>
        <w:tblW w:w="9012" w:type="dxa"/>
        <w:tblInd w:w="55" w:type="dxa"/>
        <w:tblLayout w:type="fixed"/>
        <w:tblCellMar>
          <w:left w:w="10" w:type="dxa"/>
          <w:right w:w="10" w:type="dxa"/>
        </w:tblCellMar>
        <w:tblLook w:val="0000" w:firstRow="0" w:lastRow="0" w:firstColumn="0" w:lastColumn="0" w:noHBand="0" w:noVBand="0"/>
      </w:tblPr>
      <w:tblGrid>
        <w:gridCol w:w="1362"/>
        <w:gridCol w:w="7650"/>
      </w:tblGrid>
      <w:tr w:rsidR="00757167" w:rsidRPr="00035B3D" w:rsidTr="0099351F">
        <w:trPr>
          <w:trHeight w:val="40"/>
        </w:trPr>
        <w:tc>
          <w:tcPr>
            <w:tcW w:w="136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3C2168" w:rsidRPr="00035B3D" w:rsidRDefault="003C2168" w:rsidP="00B8684C">
            <w:pPr>
              <w:jc w:val="center"/>
              <w:rPr>
                <w:rFonts w:ascii="Arial" w:hAnsi="Arial" w:cs="Arial"/>
              </w:rPr>
            </w:pPr>
            <w:r w:rsidRPr="00035B3D">
              <w:rPr>
                <w:rFonts w:ascii="Segoe UI Symbol" w:eastAsia="MS Gothic" w:hAnsi="Segoe UI Symbol" w:cs="Segoe UI Symbol"/>
                <w:sz w:val="22"/>
                <w:szCs w:val="22"/>
              </w:rPr>
              <w:t>☒</w:t>
            </w:r>
          </w:p>
        </w:tc>
        <w:tc>
          <w:tcPr>
            <w:tcW w:w="765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3C2168" w:rsidRPr="0099351F" w:rsidRDefault="0099351F" w:rsidP="00B8684C">
            <w:pPr>
              <w:suppressLineNumbers/>
              <w:jc w:val="both"/>
              <w:rPr>
                <w:rFonts w:ascii="Arial" w:hAnsi="Arial" w:cs="Arial"/>
              </w:rPr>
            </w:pPr>
            <w:r w:rsidRPr="0099351F">
              <w:rPr>
                <w:rFonts w:ascii="Arial" w:hAnsi="Arial" w:cs="Arial"/>
                <w:sz w:val="22"/>
                <w:szCs w:val="22"/>
              </w:rPr>
              <w:t>Datu orokorrak (izena, abizenak eta NAN/AIZa)</w:t>
            </w:r>
          </w:p>
        </w:tc>
      </w:tr>
      <w:tr w:rsidR="00757167" w:rsidRPr="00035B3D" w:rsidTr="00B8684C">
        <w:trPr>
          <w:trHeight w:val="20"/>
        </w:trPr>
        <w:tc>
          <w:tcPr>
            <w:tcW w:w="136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3C2168" w:rsidRPr="00035B3D" w:rsidRDefault="003C2168" w:rsidP="00B8684C">
            <w:pPr>
              <w:jc w:val="center"/>
              <w:rPr>
                <w:rFonts w:ascii="Arial" w:hAnsi="Arial" w:cs="Arial"/>
              </w:rPr>
            </w:pPr>
            <w:r w:rsidRPr="00035B3D">
              <w:rPr>
                <w:rFonts w:ascii="Segoe UI Symbol" w:eastAsia="MS Gothic" w:hAnsi="Segoe UI Symbol" w:cs="Segoe UI Symbol"/>
                <w:sz w:val="22"/>
                <w:szCs w:val="22"/>
              </w:rPr>
              <w:t>☒</w:t>
            </w:r>
          </w:p>
        </w:tc>
        <w:tc>
          <w:tcPr>
            <w:tcW w:w="765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3C2168" w:rsidRPr="0099351F" w:rsidRDefault="0099351F" w:rsidP="00B8684C">
            <w:pPr>
              <w:suppressLineNumbers/>
              <w:jc w:val="both"/>
              <w:rPr>
                <w:rFonts w:ascii="Arial" w:hAnsi="Arial" w:cs="Arial"/>
              </w:rPr>
            </w:pPr>
            <w:r w:rsidRPr="0099351F">
              <w:rPr>
                <w:rFonts w:ascii="Arial" w:hAnsi="Arial" w:cs="Arial"/>
                <w:sz w:val="22"/>
                <w:szCs w:val="22"/>
              </w:rPr>
              <w:t>Kokapen-datuak:</w:t>
            </w:r>
            <w:r w:rsidR="003C2168" w:rsidRPr="0099351F">
              <w:rPr>
                <w:rFonts w:ascii="Arial" w:hAnsi="Arial" w:cs="Arial"/>
                <w:sz w:val="22"/>
                <w:szCs w:val="22"/>
              </w:rPr>
              <w:t xml:space="preserve"> </w:t>
            </w:r>
            <w:r w:rsidRPr="0099351F">
              <w:rPr>
                <w:rFonts w:ascii="Arial" w:hAnsi="Arial" w:cs="Arial"/>
                <w:sz w:val="22"/>
                <w:szCs w:val="22"/>
              </w:rPr>
              <w:t>helbidea, telefonoa eta helbide elektronikoa.</w:t>
            </w:r>
          </w:p>
        </w:tc>
      </w:tr>
      <w:tr w:rsidR="00757167" w:rsidRPr="00035B3D" w:rsidTr="00B8684C">
        <w:trPr>
          <w:trHeight w:val="20"/>
        </w:trPr>
        <w:tc>
          <w:tcPr>
            <w:tcW w:w="136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3C2168" w:rsidRPr="00035B3D" w:rsidRDefault="003C2168" w:rsidP="00B8684C">
            <w:pPr>
              <w:jc w:val="center"/>
              <w:rPr>
                <w:rFonts w:ascii="Arial" w:hAnsi="Arial" w:cs="Arial"/>
              </w:rPr>
            </w:pPr>
            <w:r w:rsidRPr="00035B3D">
              <w:rPr>
                <w:rFonts w:ascii="Segoe UI Symbol" w:eastAsia="MS Gothic" w:hAnsi="Segoe UI Symbol" w:cs="Segoe UI Symbol"/>
                <w:sz w:val="22"/>
                <w:szCs w:val="22"/>
              </w:rPr>
              <w:t>☒</w:t>
            </w:r>
          </w:p>
        </w:tc>
        <w:tc>
          <w:tcPr>
            <w:tcW w:w="765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3C2168" w:rsidRPr="0099351F" w:rsidRDefault="0099351F" w:rsidP="00B8684C">
            <w:pPr>
              <w:suppressLineNumbers/>
              <w:jc w:val="both"/>
              <w:rPr>
                <w:rFonts w:ascii="Arial" w:hAnsi="Arial" w:cs="Arial"/>
              </w:rPr>
            </w:pPr>
            <w:r w:rsidRPr="0099351F">
              <w:rPr>
                <w:rFonts w:ascii="Arial" w:hAnsi="Arial" w:cs="Arial"/>
                <w:sz w:val="22"/>
                <w:szCs w:val="22"/>
              </w:rPr>
              <w:t>Bankuko datuak (kontu-zenbakia eta banku-ziurtagiria)</w:t>
            </w:r>
          </w:p>
        </w:tc>
      </w:tr>
      <w:tr w:rsidR="00757167" w:rsidRPr="00035B3D" w:rsidTr="00B8684C">
        <w:trPr>
          <w:trHeight w:val="20"/>
        </w:trPr>
        <w:tc>
          <w:tcPr>
            <w:tcW w:w="136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rsidR="003C2168" w:rsidRPr="00035B3D" w:rsidRDefault="003C2168" w:rsidP="00B8684C">
            <w:pPr>
              <w:jc w:val="center"/>
              <w:rPr>
                <w:rFonts w:ascii="Arial" w:hAnsi="Arial" w:cs="Arial"/>
              </w:rPr>
            </w:pPr>
            <w:r w:rsidRPr="00035B3D">
              <w:rPr>
                <w:rFonts w:ascii="Segoe UI Symbol" w:eastAsia="MS Gothic" w:hAnsi="Segoe UI Symbol" w:cs="Segoe UI Symbol"/>
                <w:sz w:val="22"/>
                <w:szCs w:val="22"/>
              </w:rPr>
              <w:t>☒</w:t>
            </w:r>
          </w:p>
        </w:tc>
        <w:tc>
          <w:tcPr>
            <w:tcW w:w="7650"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rsidR="003C2168" w:rsidRPr="0099351F" w:rsidRDefault="0099351F" w:rsidP="00B8684C">
            <w:pPr>
              <w:suppressLineNumbers/>
              <w:jc w:val="both"/>
              <w:rPr>
                <w:rFonts w:ascii="Arial" w:hAnsi="Arial" w:cs="Arial"/>
              </w:rPr>
            </w:pPr>
            <w:r w:rsidRPr="0099351F">
              <w:rPr>
                <w:rFonts w:ascii="Arial" w:hAnsi="Arial" w:cs="Arial"/>
                <w:sz w:val="22"/>
                <w:szCs w:val="22"/>
              </w:rPr>
              <w:t>Jardueraren datuak (zerga-obligazioen ordainketa eguneratua izatea GSDOrekin, Sestaoko Udalarekin; autonomoaren oinarriak eta kuotak)</w:t>
            </w:r>
          </w:p>
        </w:tc>
      </w:tr>
    </w:tbl>
    <w:p w:rsidR="003C2168" w:rsidRPr="00035B3D" w:rsidRDefault="003C2168" w:rsidP="003C2168">
      <w:pPr>
        <w:spacing w:after="200"/>
        <w:jc w:val="both"/>
        <w:rPr>
          <w:rFonts w:ascii="Arial" w:hAnsi="Arial" w:cs="Arial"/>
          <w:sz w:val="22"/>
          <w:szCs w:val="22"/>
        </w:rPr>
      </w:pPr>
    </w:p>
    <w:p w:rsidR="00493FF4" w:rsidRPr="0099351F" w:rsidRDefault="0099351F" w:rsidP="0099351F">
      <w:pPr>
        <w:pStyle w:val="Ttulo4"/>
        <w:ind w:left="1276" w:hanging="1276"/>
      </w:pPr>
      <w:r w:rsidRPr="0099351F">
        <w:t>Azken xedapena</w:t>
      </w:r>
    </w:p>
    <w:p w:rsidR="00493FF4" w:rsidRDefault="00493FF4" w:rsidP="00493FF4">
      <w:pPr>
        <w:ind w:left="284" w:hanging="284"/>
        <w:jc w:val="both"/>
        <w:rPr>
          <w:rFonts w:ascii="Arial" w:hAnsi="Arial" w:cs="Arial"/>
          <w:sz w:val="22"/>
          <w:szCs w:val="22"/>
        </w:rPr>
      </w:pPr>
      <w:r w:rsidRPr="004F1E7F">
        <w:rPr>
          <w:rFonts w:ascii="Arial" w:hAnsi="Arial" w:cs="Arial"/>
          <w:sz w:val="22"/>
          <w:szCs w:val="22"/>
        </w:rPr>
        <w:t>1.-</w:t>
      </w:r>
      <w:r w:rsidRPr="004F1E7F">
        <w:rPr>
          <w:rFonts w:ascii="Arial" w:hAnsi="Arial" w:cs="Arial"/>
          <w:sz w:val="22"/>
          <w:szCs w:val="22"/>
        </w:rPr>
        <w:tab/>
      </w:r>
      <w:r w:rsidR="0099351F" w:rsidRPr="0099351F">
        <w:rPr>
          <w:rFonts w:ascii="Arial" w:hAnsi="Arial" w:cs="Arial"/>
          <w:sz w:val="22"/>
          <w:szCs w:val="22"/>
        </w:rPr>
        <w:t>Laguntzen deialdia eta oinarri hauek indarrean jarriko dira Bizkaiko Aldizkari Ofizialean argitaratu eta biharamunetik zenbatzen hasita, Dirulaguntzen Datu Base Nazionalaren bitartez.</w:t>
      </w:r>
      <w:r w:rsidRPr="0099351F">
        <w:rPr>
          <w:rFonts w:ascii="Arial" w:hAnsi="Arial" w:cs="Arial"/>
          <w:sz w:val="22"/>
          <w:szCs w:val="22"/>
        </w:rPr>
        <w:t xml:space="preserve"> </w:t>
      </w:r>
    </w:p>
    <w:p w:rsidR="00F82263" w:rsidRPr="004F1E7F" w:rsidRDefault="00F82263" w:rsidP="00493FF4">
      <w:pPr>
        <w:ind w:left="284" w:hanging="284"/>
        <w:jc w:val="both"/>
        <w:rPr>
          <w:rFonts w:ascii="Arial" w:hAnsi="Arial" w:cs="Arial"/>
          <w:sz w:val="22"/>
          <w:szCs w:val="22"/>
        </w:rPr>
      </w:pPr>
    </w:p>
    <w:p w:rsidR="00493FF4" w:rsidRPr="0099351F" w:rsidRDefault="00493FF4" w:rsidP="0099351F">
      <w:pPr>
        <w:ind w:left="284" w:hanging="284"/>
        <w:jc w:val="both"/>
        <w:rPr>
          <w:rFonts w:ascii="Arial" w:hAnsi="Arial" w:cs="Arial"/>
          <w:sz w:val="22"/>
          <w:szCs w:val="22"/>
        </w:rPr>
      </w:pPr>
      <w:r w:rsidRPr="004F1E7F">
        <w:rPr>
          <w:rFonts w:ascii="Arial" w:hAnsi="Arial" w:cs="Arial"/>
          <w:sz w:val="22"/>
          <w:szCs w:val="22"/>
        </w:rPr>
        <w:t>2.-</w:t>
      </w:r>
      <w:r w:rsidRPr="004F1E7F">
        <w:rPr>
          <w:rFonts w:ascii="Arial" w:hAnsi="Arial" w:cs="Arial"/>
          <w:sz w:val="22"/>
          <w:szCs w:val="22"/>
        </w:rPr>
        <w:tab/>
      </w:r>
      <w:r w:rsidR="0099351F" w:rsidRPr="0099351F">
        <w:rPr>
          <w:rFonts w:ascii="Arial" w:hAnsi="Arial" w:cs="Arial"/>
          <w:sz w:val="22"/>
          <w:szCs w:val="22"/>
        </w:rPr>
        <w:t>Pertsona fisiko eta/edo juridiko interesdunek eskaera aurkeztuz gero, oinarri hauek oso-osorik onesten dituzte.</w:t>
      </w:r>
    </w:p>
    <w:p w:rsidR="00035B3D" w:rsidRDefault="00035B3D" w:rsidP="00493FF4">
      <w:pPr>
        <w:ind w:left="284" w:hanging="284"/>
        <w:jc w:val="both"/>
        <w:rPr>
          <w:rFonts w:ascii="Arial" w:hAnsi="Arial" w:cs="Arial"/>
          <w:sz w:val="22"/>
          <w:szCs w:val="22"/>
        </w:rPr>
      </w:pPr>
    </w:p>
    <w:p w:rsidR="00A12D9A" w:rsidRPr="00A12D9A" w:rsidRDefault="00A12D9A" w:rsidP="00A12D9A">
      <w:pPr>
        <w:jc w:val="center"/>
        <w:rPr>
          <w:rFonts w:ascii="Arial" w:hAnsi="Arial"/>
          <w:b/>
          <w:sz w:val="20"/>
          <w:szCs w:val="20"/>
          <w:lang w:val="es-ES_tradnl"/>
        </w:rPr>
      </w:pPr>
      <w:r w:rsidRPr="00A12D9A">
        <w:rPr>
          <w:rFonts w:ascii="Arial" w:hAnsi="Arial"/>
          <w:b/>
          <w:sz w:val="20"/>
          <w:szCs w:val="20"/>
        </w:rPr>
        <w:t xml:space="preserve">Sestao, 2021eko Uztailaren </w:t>
      </w:r>
      <w:r>
        <w:rPr>
          <w:rFonts w:ascii="Arial" w:hAnsi="Arial"/>
          <w:b/>
          <w:sz w:val="20"/>
          <w:szCs w:val="20"/>
        </w:rPr>
        <w:t>29</w:t>
      </w:r>
      <w:r w:rsidRPr="00A12D9A">
        <w:rPr>
          <w:rFonts w:ascii="Arial" w:hAnsi="Arial"/>
          <w:b/>
          <w:sz w:val="20"/>
          <w:szCs w:val="20"/>
        </w:rPr>
        <w:t>a.</w:t>
      </w:r>
    </w:p>
    <w:p w:rsidR="00A12D9A" w:rsidRPr="00A12D9A" w:rsidRDefault="00A12D9A" w:rsidP="00A12D9A">
      <w:pPr>
        <w:jc w:val="center"/>
        <w:rPr>
          <w:rFonts w:ascii="Arial" w:hAnsi="Arial"/>
          <w:b/>
          <w:sz w:val="20"/>
          <w:szCs w:val="20"/>
          <w:lang w:val="es-ES_tradnl"/>
        </w:rPr>
      </w:pPr>
      <w:r w:rsidRPr="00A12D9A">
        <w:rPr>
          <w:rFonts w:ascii="Arial" w:hAnsi="Arial"/>
          <w:b/>
          <w:sz w:val="20"/>
          <w:szCs w:val="20"/>
        </w:rPr>
        <w:t>ALKATE-UDALBURUA</w:t>
      </w:r>
    </w:p>
    <w:p w:rsidR="00A12D9A" w:rsidRPr="00A12D9A" w:rsidRDefault="00A12D9A" w:rsidP="00A12D9A">
      <w:pPr>
        <w:jc w:val="center"/>
        <w:rPr>
          <w:rFonts w:ascii="Arial" w:hAnsi="Arial"/>
          <w:b/>
          <w:sz w:val="20"/>
          <w:szCs w:val="20"/>
          <w:lang w:val="es-ES_tradnl"/>
        </w:rPr>
      </w:pPr>
    </w:p>
    <w:p w:rsidR="00A12D9A" w:rsidRPr="00A12D9A" w:rsidRDefault="00A12D9A" w:rsidP="00A12D9A">
      <w:pPr>
        <w:jc w:val="center"/>
        <w:rPr>
          <w:rFonts w:ascii="Arial" w:hAnsi="Arial"/>
          <w:b/>
          <w:sz w:val="20"/>
          <w:szCs w:val="20"/>
          <w:lang w:val="es-ES_tradnl"/>
        </w:rPr>
      </w:pPr>
    </w:p>
    <w:p w:rsidR="00A12D9A" w:rsidRPr="00A12D9A" w:rsidRDefault="00A12D9A" w:rsidP="00A12D9A">
      <w:pPr>
        <w:jc w:val="center"/>
        <w:rPr>
          <w:rFonts w:ascii="Arial" w:hAnsi="Arial"/>
          <w:b/>
          <w:sz w:val="20"/>
          <w:szCs w:val="20"/>
          <w:lang w:val="es-ES_tradnl"/>
        </w:rPr>
      </w:pPr>
      <w:r w:rsidRPr="00A12D9A">
        <w:rPr>
          <w:rFonts w:ascii="Arial" w:hAnsi="Arial"/>
          <w:b/>
          <w:sz w:val="20"/>
          <w:szCs w:val="20"/>
        </w:rPr>
        <w:t>Sin.:</w:t>
      </w:r>
      <w:r w:rsidRPr="00A12D9A">
        <w:rPr>
          <w:rFonts w:ascii="Arial" w:hAnsi="Arial"/>
          <w:b/>
          <w:sz w:val="20"/>
          <w:szCs w:val="20"/>
          <w:lang w:val="es-ES_tradnl"/>
        </w:rPr>
        <w:t xml:space="preserve"> </w:t>
      </w:r>
      <w:r w:rsidRPr="00A12D9A">
        <w:rPr>
          <w:rFonts w:ascii="Arial" w:hAnsi="Arial"/>
          <w:b/>
          <w:sz w:val="20"/>
          <w:szCs w:val="20"/>
        </w:rPr>
        <w:t>Ainhoa Basabe Meléndez</w:t>
      </w:r>
    </w:p>
    <w:p w:rsidR="00EB6E70" w:rsidRDefault="00EB6E70" w:rsidP="00493FF4">
      <w:pPr>
        <w:ind w:left="284" w:hanging="284"/>
        <w:jc w:val="both"/>
        <w:rPr>
          <w:rFonts w:ascii="Arial" w:hAnsi="Arial" w:cs="Arial"/>
          <w:sz w:val="22"/>
          <w:szCs w:val="22"/>
        </w:rPr>
      </w:pPr>
    </w:p>
    <w:p w:rsidR="0081648E" w:rsidRDefault="0081648E" w:rsidP="00493FF4">
      <w:pPr>
        <w:ind w:left="284" w:hanging="284"/>
        <w:jc w:val="both"/>
        <w:rPr>
          <w:rFonts w:ascii="Arial" w:hAnsi="Arial" w:cs="Arial"/>
          <w:sz w:val="22"/>
          <w:szCs w:val="22"/>
        </w:rPr>
      </w:pPr>
    </w:p>
    <w:sectPr w:rsidR="0081648E" w:rsidSect="001D5C65">
      <w:headerReference w:type="default" r:id="rId8"/>
      <w:footerReference w:type="default" r:id="rId9"/>
      <w:pgSz w:w="11906" w:h="16838"/>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56E" w:rsidRDefault="0029456E" w:rsidP="003C2168">
      <w:r>
        <w:separator/>
      </w:r>
    </w:p>
  </w:endnote>
  <w:endnote w:type="continuationSeparator" w:id="0">
    <w:p w:rsidR="0029456E" w:rsidRDefault="0029456E" w:rsidP="003C2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2"/>
        <w:szCs w:val="22"/>
      </w:rPr>
      <w:id w:val="-1238173253"/>
      <w:docPartObj>
        <w:docPartGallery w:val="Page Numbers (Bottom of Page)"/>
        <w:docPartUnique/>
      </w:docPartObj>
    </w:sdtPr>
    <w:sdtEndPr/>
    <w:sdtContent>
      <w:sdt>
        <w:sdtPr>
          <w:rPr>
            <w:rFonts w:ascii="Arial" w:hAnsi="Arial" w:cs="Arial"/>
            <w:sz w:val="22"/>
            <w:szCs w:val="22"/>
          </w:rPr>
          <w:id w:val="-1769616900"/>
          <w:docPartObj>
            <w:docPartGallery w:val="Page Numbers (Top of Page)"/>
            <w:docPartUnique/>
          </w:docPartObj>
        </w:sdtPr>
        <w:sdtEndPr/>
        <w:sdtContent>
          <w:p w:rsidR="0029456E" w:rsidRPr="00CE0429" w:rsidRDefault="00144092">
            <w:pPr>
              <w:pStyle w:val="Piedepgina"/>
              <w:jc w:val="right"/>
              <w:rPr>
                <w:rFonts w:ascii="Arial" w:hAnsi="Arial" w:cs="Arial"/>
                <w:sz w:val="22"/>
                <w:szCs w:val="22"/>
              </w:rPr>
            </w:pPr>
            <w:r w:rsidRPr="00CE0429">
              <w:rPr>
                <w:rFonts w:ascii="Arial" w:hAnsi="Arial" w:cs="Arial"/>
                <w:bCs/>
                <w:sz w:val="22"/>
                <w:szCs w:val="22"/>
              </w:rPr>
              <w:fldChar w:fldCharType="begin"/>
            </w:r>
            <w:r w:rsidR="0029456E" w:rsidRPr="00CE0429">
              <w:rPr>
                <w:rFonts w:ascii="Arial" w:hAnsi="Arial" w:cs="Arial"/>
                <w:bCs/>
                <w:sz w:val="22"/>
                <w:szCs w:val="22"/>
              </w:rPr>
              <w:instrText>PAGE</w:instrText>
            </w:r>
            <w:r w:rsidRPr="00CE0429">
              <w:rPr>
                <w:rFonts w:ascii="Arial" w:hAnsi="Arial" w:cs="Arial"/>
                <w:bCs/>
                <w:sz w:val="22"/>
                <w:szCs w:val="22"/>
              </w:rPr>
              <w:fldChar w:fldCharType="separate"/>
            </w:r>
            <w:r w:rsidR="001D5C65">
              <w:rPr>
                <w:rFonts w:ascii="Arial" w:hAnsi="Arial" w:cs="Arial"/>
                <w:bCs/>
                <w:noProof/>
                <w:sz w:val="22"/>
                <w:szCs w:val="22"/>
              </w:rPr>
              <w:t>1</w:t>
            </w:r>
            <w:r w:rsidRPr="00CE0429">
              <w:rPr>
                <w:rFonts w:ascii="Arial" w:hAnsi="Arial" w:cs="Arial"/>
                <w:bCs/>
                <w:sz w:val="22"/>
                <w:szCs w:val="22"/>
              </w:rPr>
              <w:fldChar w:fldCharType="end"/>
            </w:r>
            <w:r w:rsidR="0029456E" w:rsidRPr="00CE0429">
              <w:rPr>
                <w:rFonts w:ascii="Arial" w:hAnsi="Arial" w:cs="Arial"/>
                <w:sz w:val="22"/>
                <w:szCs w:val="22"/>
              </w:rPr>
              <w:t xml:space="preserve"> | </w:t>
            </w:r>
            <w:r w:rsidRPr="00CE0429">
              <w:rPr>
                <w:rFonts w:ascii="Arial" w:hAnsi="Arial" w:cs="Arial"/>
                <w:bCs/>
                <w:sz w:val="22"/>
                <w:szCs w:val="22"/>
              </w:rPr>
              <w:fldChar w:fldCharType="begin"/>
            </w:r>
            <w:r w:rsidR="0029456E" w:rsidRPr="00CE0429">
              <w:rPr>
                <w:rFonts w:ascii="Arial" w:hAnsi="Arial" w:cs="Arial"/>
                <w:bCs/>
                <w:sz w:val="22"/>
                <w:szCs w:val="22"/>
              </w:rPr>
              <w:instrText>NUMPAGES</w:instrText>
            </w:r>
            <w:r w:rsidRPr="00CE0429">
              <w:rPr>
                <w:rFonts w:ascii="Arial" w:hAnsi="Arial" w:cs="Arial"/>
                <w:bCs/>
                <w:sz w:val="22"/>
                <w:szCs w:val="22"/>
              </w:rPr>
              <w:fldChar w:fldCharType="separate"/>
            </w:r>
            <w:r w:rsidR="001D5C65">
              <w:rPr>
                <w:rFonts w:ascii="Arial" w:hAnsi="Arial" w:cs="Arial"/>
                <w:bCs/>
                <w:noProof/>
                <w:sz w:val="22"/>
                <w:szCs w:val="22"/>
              </w:rPr>
              <w:t>24</w:t>
            </w:r>
            <w:r w:rsidRPr="00CE0429">
              <w:rPr>
                <w:rFonts w:ascii="Arial" w:hAnsi="Arial" w:cs="Arial"/>
                <w:bCs/>
                <w:sz w:val="22"/>
                <w:szCs w:val="22"/>
              </w:rPr>
              <w:fldChar w:fldCharType="end"/>
            </w:r>
          </w:p>
        </w:sdtContent>
      </w:sdt>
    </w:sdtContent>
  </w:sdt>
  <w:p w:rsidR="0029456E" w:rsidRDefault="002945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56E" w:rsidRDefault="0029456E" w:rsidP="003C2168">
      <w:r>
        <w:separator/>
      </w:r>
    </w:p>
  </w:footnote>
  <w:footnote w:type="continuationSeparator" w:id="0">
    <w:p w:rsidR="0029456E" w:rsidRDefault="0029456E" w:rsidP="003C2168">
      <w:r>
        <w:continuationSeparator/>
      </w:r>
    </w:p>
  </w:footnote>
  <w:footnote w:id="1">
    <w:p w:rsidR="0099351F" w:rsidRPr="00F921C9" w:rsidRDefault="0099351F" w:rsidP="0099351F">
      <w:pPr>
        <w:pStyle w:val="Textonotapie"/>
        <w:jc w:val="both"/>
        <w:rPr>
          <w:rFonts w:ascii="Arial" w:hAnsi="Arial" w:cs="Arial"/>
          <w:sz w:val="16"/>
          <w:szCs w:val="16"/>
        </w:rPr>
      </w:pPr>
      <w:r w:rsidRPr="00F921C9">
        <w:rPr>
          <w:rStyle w:val="Refdenotaalpie"/>
          <w:rFonts w:ascii="Arial" w:hAnsi="Arial" w:cs="Arial"/>
          <w:sz w:val="16"/>
          <w:szCs w:val="16"/>
        </w:rPr>
        <w:footnoteRef/>
      </w:r>
      <w:r w:rsidRPr="00F921C9">
        <w:rPr>
          <w:rFonts w:ascii="Arial" w:hAnsi="Arial" w:cs="Arial"/>
          <w:sz w:val="16"/>
          <w:szCs w:val="16"/>
        </w:rPr>
        <w:t xml:space="preserve"> </w:t>
      </w:r>
      <w:r>
        <w:rPr>
          <w:rFonts w:ascii="Arial" w:hAnsi="Arial" w:cs="Arial"/>
          <w:sz w:val="16"/>
          <w:szCs w:val="16"/>
        </w:rPr>
        <w:t>Tratamenduaren arduradunaren eskutik bere datuak tratatzen ari ziren baieztatzeko eskubidea, eta tratatuz gero, DBEOk 15. artikuluan araututako informazioa lortzeko eskubidea</w:t>
      </w:r>
      <w:r w:rsidRPr="0045037F">
        <w:rPr>
          <w:rFonts w:ascii="Arial" w:hAnsi="Arial" w:cs="Arial"/>
          <w:sz w:val="16"/>
          <w:szCs w:val="16"/>
        </w:rPr>
        <w:t>.</w:t>
      </w:r>
    </w:p>
  </w:footnote>
  <w:footnote w:id="2">
    <w:p w:rsidR="0099351F" w:rsidRPr="00F921C9" w:rsidRDefault="0099351F" w:rsidP="0099351F">
      <w:pPr>
        <w:pStyle w:val="Textonotapie"/>
        <w:jc w:val="both"/>
        <w:rPr>
          <w:rFonts w:ascii="Arial" w:hAnsi="Arial" w:cs="Arial"/>
          <w:sz w:val="16"/>
          <w:szCs w:val="16"/>
        </w:rPr>
      </w:pPr>
      <w:r w:rsidRPr="00F921C9">
        <w:rPr>
          <w:rStyle w:val="Refdenotaalpie"/>
          <w:rFonts w:ascii="Arial" w:hAnsi="Arial" w:cs="Arial"/>
          <w:sz w:val="16"/>
          <w:szCs w:val="16"/>
        </w:rPr>
        <w:footnoteRef/>
      </w:r>
      <w:r w:rsidRPr="00F921C9">
        <w:rPr>
          <w:rFonts w:ascii="Arial" w:hAnsi="Arial" w:cs="Arial"/>
          <w:sz w:val="16"/>
          <w:szCs w:val="16"/>
        </w:rPr>
        <w:t xml:space="preserve"> </w:t>
      </w:r>
      <w:r>
        <w:rPr>
          <w:rFonts w:ascii="Arial" w:hAnsi="Arial" w:cs="Arial"/>
          <w:sz w:val="16"/>
          <w:szCs w:val="16"/>
        </w:rPr>
        <w:t>Datu pertsonal zehaztugabeak zuzentzeko eskubidea eta/edo osatu gabe dauden datuak osatzeko eskubidea</w:t>
      </w:r>
      <w:r w:rsidRPr="0045037F">
        <w:rPr>
          <w:rFonts w:ascii="Arial" w:hAnsi="Arial" w:cs="Arial"/>
          <w:sz w:val="16"/>
          <w:szCs w:val="16"/>
        </w:rPr>
        <w:t>.</w:t>
      </w:r>
    </w:p>
  </w:footnote>
  <w:footnote w:id="3">
    <w:p w:rsidR="0099351F" w:rsidRPr="00F921C9" w:rsidRDefault="0099351F" w:rsidP="0099351F">
      <w:pPr>
        <w:pStyle w:val="Textonotapie"/>
        <w:jc w:val="both"/>
        <w:rPr>
          <w:rFonts w:ascii="Arial" w:hAnsi="Arial" w:cs="Arial"/>
          <w:sz w:val="16"/>
          <w:szCs w:val="16"/>
        </w:rPr>
      </w:pPr>
      <w:r w:rsidRPr="00F921C9">
        <w:rPr>
          <w:rStyle w:val="Refdenotaalpie"/>
          <w:rFonts w:ascii="Arial" w:hAnsi="Arial" w:cs="Arial"/>
          <w:sz w:val="16"/>
          <w:szCs w:val="16"/>
        </w:rPr>
        <w:footnoteRef/>
      </w:r>
      <w:r w:rsidRPr="00F921C9">
        <w:rPr>
          <w:rFonts w:ascii="Arial" w:hAnsi="Arial" w:cs="Arial"/>
          <w:sz w:val="16"/>
          <w:szCs w:val="16"/>
        </w:rPr>
        <w:t xml:space="preserve"> </w:t>
      </w:r>
      <w:r>
        <w:rPr>
          <w:rFonts w:ascii="Arial" w:hAnsi="Arial" w:cs="Arial"/>
          <w:sz w:val="16"/>
          <w:szCs w:val="16"/>
        </w:rPr>
        <w:t>Tratamenduaren arduradunaren eskutik bere datu pertsonalak ezabatzeko eskubidea, eta bidegabe luzatu gabe ezabatu beharko ditu DBEOk 17. artikuluan xedatutako inguruabarren bat ematen bada.</w:t>
      </w:r>
    </w:p>
  </w:footnote>
  <w:footnote w:id="4">
    <w:p w:rsidR="0099351F" w:rsidRPr="00F921C9" w:rsidRDefault="0099351F" w:rsidP="0099351F">
      <w:pPr>
        <w:pStyle w:val="Textonotapie"/>
        <w:jc w:val="both"/>
        <w:rPr>
          <w:rFonts w:ascii="Arial" w:hAnsi="Arial" w:cs="Arial"/>
          <w:sz w:val="16"/>
          <w:szCs w:val="16"/>
        </w:rPr>
      </w:pPr>
      <w:r w:rsidRPr="00F921C9">
        <w:rPr>
          <w:rStyle w:val="Refdenotaalpie"/>
          <w:rFonts w:ascii="Arial" w:hAnsi="Arial" w:cs="Arial"/>
          <w:sz w:val="16"/>
          <w:szCs w:val="16"/>
        </w:rPr>
        <w:footnoteRef/>
      </w:r>
      <w:r w:rsidRPr="00F921C9">
        <w:rPr>
          <w:rFonts w:ascii="Arial" w:hAnsi="Arial" w:cs="Arial"/>
          <w:sz w:val="16"/>
          <w:szCs w:val="16"/>
        </w:rPr>
        <w:t xml:space="preserve"> </w:t>
      </w:r>
      <w:r>
        <w:rPr>
          <w:rFonts w:ascii="Arial" w:hAnsi="Arial" w:cs="Arial"/>
          <w:sz w:val="16"/>
          <w:szCs w:val="16"/>
        </w:rPr>
        <w:t>Edozein unetan berari dagozkion datuak interes publikoaren alde egindako zereginean, tratamenduaren arduradunari emandako botere publikoak erabiltzean edo tratamenduaren arduradunak ala hirugarrenak lortu nahi dituen legezko interesak asetzean oinarritutako tratamenduari kontra egiteko eskubidea, arrazoiek bere egoera bereziarekin zerikusia badute.</w:t>
      </w:r>
    </w:p>
  </w:footnote>
  <w:footnote w:id="5">
    <w:p w:rsidR="0099351F" w:rsidRPr="00F921C9" w:rsidRDefault="0099351F" w:rsidP="0099351F">
      <w:pPr>
        <w:pStyle w:val="Textonotapie"/>
        <w:jc w:val="both"/>
        <w:rPr>
          <w:rFonts w:ascii="Arial" w:hAnsi="Arial" w:cs="Arial"/>
          <w:sz w:val="16"/>
          <w:szCs w:val="16"/>
        </w:rPr>
      </w:pPr>
      <w:r w:rsidRPr="00F921C9">
        <w:rPr>
          <w:rStyle w:val="Refdenotaalpie"/>
          <w:rFonts w:ascii="Arial" w:hAnsi="Arial" w:cs="Arial"/>
          <w:sz w:val="16"/>
          <w:szCs w:val="16"/>
        </w:rPr>
        <w:footnoteRef/>
      </w:r>
      <w:r w:rsidRPr="00F921C9">
        <w:rPr>
          <w:rFonts w:ascii="Arial" w:hAnsi="Arial" w:cs="Arial"/>
          <w:sz w:val="16"/>
          <w:szCs w:val="16"/>
        </w:rPr>
        <w:t xml:space="preserve"> </w:t>
      </w:r>
      <w:r>
        <w:rPr>
          <w:rFonts w:ascii="Arial" w:hAnsi="Arial" w:cs="Arial"/>
          <w:sz w:val="16"/>
          <w:szCs w:val="16"/>
        </w:rPr>
        <w:t>Tratamenduaren arduradunaren eskutik erabilera komuneko eta irakurketa mekanikoko formatu egituratuan norberaren datu pertsonalak jasotzeko eskubidea eta tratamenduaren beste arduradun bati eskualdatzeko eskubidea, DBEOk 21. artikuluan xedatutako inguruabarrak ematen direnean</w:t>
      </w:r>
      <w:r w:rsidRPr="0045037F">
        <w:rPr>
          <w:rFonts w:ascii="Arial" w:hAnsi="Arial" w:cs="Arial"/>
          <w:sz w:val="16"/>
          <w:szCs w:val="16"/>
        </w:rPr>
        <w:t>.</w:t>
      </w:r>
    </w:p>
  </w:footnote>
  <w:footnote w:id="6">
    <w:p w:rsidR="0099351F" w:rsidRPr="00F921C9" w:rsidRDefault="0099351F" w:rsidP="0099351F">
      <w:pPr>
        <w:pStyle w:val="Textonotapie"/>
        <w:jc w:val="both"/>
        <w:rPr>
          <w:rFonts w:ascii="Arial" w:hAnsi="Arial" w:cs="Arial"/>
          <w:sz w:val="16"/>
          <w:szCs w:val="16"/>
        </w:rPr>
      </w:pPr>
      <w:r w:rsidRPr="00F921C9">
        <w:rPr>
          <w:rStyle w:val="Refdenotaalpie"/>
          <w:rFonts w:ascii="Arial" w:hAnsi="Arial" w:cs="Arial"/>
          <w:sz w:val="16"/>
          <w:szCs w:val="16"/>
        </w:rPr>
        <w:footnoteRef/>
      </w:r>
      <w:r w:rsidRPr="00F921C9">
        <w:rPr>
          <w:rFonts w:ascii="Arial" w:hAnsi="Arial" w:cs="Arial"/>
          <w:sz w:val="16"/>
          <w:szCs w:val="16"/>
        </w:rPr>
        <w:t xml:space="preserve"> </w:t>
      </w:r>
      <w:r>
        <w:rPr>
          <w:rFonts w:ascii="Arial" w:hAnsi="Arial" w:cs="Arial"/>
          <w:sz w:val="16"/>
          <w:szCs w:val="16"/>
        </w:rPr>
        <w:t>Tratamenduaren arduradunaren eskutik tratamendua mugatzeko eskubidea, DBEOk 18. artikuluan xedatutako baldintzak betetzen direnean.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C65" w:rsidRDefault="001D5C65">
    <w:pPr>
      <w:pStyle w:val="Encabezado"/>
    </w:pPr>
    <w:r>
      <w:rPr>
        <w:noProof/>
      </w:rPr>
      <mc:AlternateContent>
        <mc:Choice Requires="wps">
          <w:drawing>
            <wp:anchor distT="45720" distB="45720" distL="114300" distR="114300" simplePos="0" relativeHeight="251659264" behindDoc="0" locked="0" layoutInCell="1" allowOverlap="1" wp14:anchorId="37311F80" wp14:editId="729238D4">
              <wp:simplePos x="0" y="0"/>
              <wp:positionH relativeFrom="column">
                <wp:posOffset>447675</wp:posOffset>
              </wp:positionH>
              <wp:positionV relativeFrom="paragraph">
                <wp:posOffset>111760</wp:posOffset>
              </wp:positionV>
              <wp:extent cx="2162175" cy="590550"/>
              <wp:effectExtent l="0" t="0" r="9525"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590550"/>
                      </a:xfrm>
                      <a:prstGeom prst="rect">
                        <a:avLst/>
                      </a:prstGeom>
                      <a:solidFill>
                        <a:srgbClr val="FFFFFF"/>
                      </a:solidFill>
                      <a:ln w="9525">
                        <a:noFill/>
                        <a:miter lim="800000"/>
                        <a:headEnd/>
                        <a:tailEnd/>
                      </a:ln>
                    </wps:spPr>
                    <wps:txbx>
                      <w:txbxContent>
                        <w:p w:rsidR="001D5C65" w:rsidRPr="00DC22AA" w:rsidRDefault="001D5C65" w:rsidP="001D5C65">
                          <w:pPr>
                            <w:jc w:val="center"/>
                            <w:rPr>
                              <w:rFonts w:ascii="Arial" w:hAnsi="Arial" w:cs="Arial"/>
                              <w:b/>
                              <w:sz w:val="18"/>
                              <w:szCs w:val="18"/>
                            </w:rPr>
                          </w:pPr>
                          <w:r w:rsidRPr="00DC22AA">
                            <w:rPr>
                              <w:rFonts w:ascii="Arial" w:hAnsi="Arial" w:cs="Arial"/>
                              <w:b/>
                              <w:sz w:val="18"/>
                              <w:szCs w:val="18"/>
                            </w:rPr>
                            <w:t>Sestaoko Udala</w:t>
                          </w:r>
                        </w:p>
                        <w:p w:rsidR="001D5C65" w:rsidRPr="00DC22AA" w:rsidRDefault="001D5C65" w:rsidP="001D5C65">
                          <w:pPr>
                            <w:jc w:val="center"/>
                            <w:rPr>
                              <w:rFonts w:ascii="Arial" w:hAnsi="Arial" w:cs="Arial"/>
                              <w:b/>
                              <w:sz w:val="18"/>
                              <w:szCs w:val="18"/>
                            </w:rPr>
                          </w:pPr>
                          <w:r w:rsidRPr="00DC22AA">
                            <w:rPr>
                              <w:rFonts w:ascii="Arial" w:hAnsi="Arial" w:cs="Arial"/>
                              <w:b/>
                              <w:sz w:val="18"/>
                              <w:szCs w:val="18"/>
                            </w:rPr>
                            <w:t>Ayuntamiento de Sestao</w:t>
                          </w:r>
                        </w:p>
                        <w:p w:rsidR="001D5C65" w:rsidRPr="00DC22AA" w:rsidRDefault="001D5C65" w:rsidP="001D5C65">
                          <w:pPr>
                            <w:jc w:val="center"/>
                            <w:rPr>
                              <w:rFonts w:ascii="Arial" w:hAnsi="Arial" w:cs="Arial"/>
                              <w:b/>
                              <w:sz w:val="18"/>
                              <w:szCs w:val="18"/>
                            </w:rPr>
                          </w:pPr>
                          <w:r w:rsidRPr="00DC22AA">
                            <w:rPr>
                              <w:rFonts w:ascii="Arial" w:hAnsi="Arial" w:cs="Arial"/>
                              <w:b/>
                              <w:sz w:val="18"/>
                              <w:szCs w:val="18"/>
                            </w:rPr>
                            <w:t>(BIZKAIA)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311F80" id="_x0000_t202" coordsize="21600,21600" o:spt="202" path="m,l,21600r21600,l21600,xe">
              <v:stroke joinstyle="miter"/>
              <v:path gradientshapeok="t" o:connecttype="rect"/>
            </v:shapetype>
            <v:shape id="Cuadro de texto 2" o:spid="_x0000_s1026" type="#_x0000_t202" style="position:absolute;margin-left:35.25pt;margin-top:8.8pt;width:170.25pt;height:4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" stroked="f">
              <v:textbox>
                <w:txbxContent>
                  <w:p w:rsidR="001D5C65" w:rsidRPr="00DC22AA" w:rsidRDefault="001D5C65" w:rsidP="001D5C65">
                    <w:pPr>
                      <w:jc w:val="center"/>
                      <w:rPr>
                        <w:rFonts w:ascii="Arial" w:hAnsi="Arial" w:cs="Arial"/>
                        <w:b/>
                        <w:sz w:val="18"/>
                        <w:szCs w:val="18"/>
                      </w:rPr>
                    </w:pPr>
                    <w:r w:rsidRPr="00DC22AA">
                      <w:rPr>
                        <w:rFonts w:ascii="Arial" w:hAnsi="Arial" w:cs="Arial"/>
                        <w:b/>
                        <w:sz w:val="18"/>
                        <w:szCs w:val="18"/>
                      </w:rPr>
                      <w:t>Sestaoko Udala</w:t>
                    </w:r>
                  </w:p>
                  <w:p w:rsidR="001D5C65" w:rsidRPr="00DC22AA" w:rsidRDefault="001D5C65" w:rsidP="001D5C65">
                    <w:pPr>
                      <w:jc w:val="center"/>
                      <w:rPr>
                        <w:rFonts w:ascii="Arial" w:hAnsi="Arial" w:cs="Arial"/>
                        <w:b/>
                        <w:sz w:val="18"/>
                        <w:szCs w:val="18"/>
                      </w:rPr>
                    </w:pPr>
                    <w:r w:rsidRPr="00DC22AA">
                      <w:rPr>
                        <w:rFonts w:ascii="Arial" w:hAnsi="Arial" w:cs="Arial"/>
                        <w:b/>
                        <w:sz w:val="18"/>
                        <w:szCs w:val="18"/>
                      </w:rPr>
                      <w:t>Ayuntamiento de Sestao</w:t>
                    </w:r>
                  </w:p>
                  <w:p w:rsidR="001D5C65" w:rsidRPr="00DC22AA" w:rsidRDefault="001D5C65" w:rsidP="001D5C65">
                    <w:pPr>
                      <w:jc w:val="center"/>
                      <w:rPr>
                        <w:rFonts w:ascii="Arial" w:hAnsi="Arial" w:cs="Arial"/>
                        <w:b/>
                        <w:sz w:val="18"/>
                        <w:szCs w:val="18"/>
                      </w:rPr>
                    </w:pPr>
                    <w:r w:rsidRPr="00DC22AA">
                      <w:rPr>
                        <w:rFonts w:ascii="Arial" w:hAnsi="Arial" w:cs="Arial"/>
                        <w:b/>
                        <w:sz w:val="18"/>
                        <w:szCs w:val="18"/>
                      </w:rPr>
                      <w:t>(BIZKAIA)</w:t>
                    </w:r>
                  </w:p>
                </w:txbxContent>
              </v:textbox>
              <w10:wrap type="square"/>
            </v:shape>
          </w:pict>
        </mc:Fallback>
      </mc:AlternateContent>
    </w: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5pt;margin-top:-10.05pt;width:36.75pt;height:60.75pt;z-index:-251656192;mso-wrap-edited:f;mso-position-horizontal-relative:text;mso-position-vertical-relative:text" wrapcoords="-441 0 -441 21333 21600 21333 21600 0 -441 0" o:allowincell="f" fillcolor="window">
          <v:imagedata r:id="rId1" o:title=""/>
          <w10:wrap type="tight"/>
        </v:shape>
        <o:OLEObject Type="Embed" ProgID="Word.Picture.8" ShapeID="_x0000_s2049" DrawAspect="Content" ObjectID="_1689145198"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0746E"/>
    <w:multiLevelType w:val="hybridMultilevel"/>
    <w:tmpl w:val="07AC94C4"/>
    <w:lvl w:ilvl="0" w:tplc="81BC9FFC">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1900224"/>
    <w:multiLevelType w:val="hybridMultilevel"/>
    <w:tmpl w:val="34D676A2"/>
    <w:lvl w:ilvl="0" w:tplc="82821336">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0B44C62"/>
    <w:multiLevelType w:val="hybridMultilevel"/>
    <w:tmpl w:val="2F88C968"/>
    <w:lvl w:ilvl="0" w:tplc="01988A60">
      <w:numFmt w:val="bullet"/>
      <w:lvlText w:val="•"/>
      <w:lvlJc w:val="left"/>
      <w:pPr>
        <w:ind w:left="1065" w:hanging="705"/>
      </w:pPr>
      <w:rPr>
        <w:rFonts w:ascii="Arial" w:eastAsia="Times New Roman" w:hAnsi="Arial" w:cs="Aria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1393992"/>
    <w:multiLevelType w:val="hybridMultilevel"/>
    <w:tmpl w:val="02ACF752"/>
    <w:lvl w:ilvl="0" w:tplc="D750BB96">
      <w:start w:val="1"/>
      <w:numFmt w:val="decimal"/>
      <w:pStyle w:val="Ttulo4"/>
      <w:lvlText w:val="%1. artikulua"/>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15:restartNumberingAfterBreak="0">
    <w:nsid w:val="21BC513D"/>
    <w:multiLevelType w:val="hybridMultilevel"/>
    <w:tmpl w:val="BD7AA84C"/>
    <w:lvl w:ilvl="0" w:tplc="DECE23F8">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7620F61"/>
    <w:multiLevelType w:val="hybridMultilevel"/>
    <w:tmpl w:val="906C04C8"/>
    <w:lvl w:ilvl="0" w:tplc="DCBA5AD8">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0BE226D"/>
    <w:multiLevelType w:val="hybridMultilevel"/>
    <w:tmpl w:val="E64A35AE"/>
    <w:lvl w:ilvl="0" w:tplc="78388AC0">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FB07848"/>
    <w:multiLevelType w:val="hybridMultilevel"/>
    <w:tmpl w:val="584CB456"/>
    <w:lvl w:ilvl="0" w:tplc="8CDAE8DA">
      <w:start w:val="1"/>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41620708"/>
    <w:multiLevelType w:val="hybridMultilevel"/>
    <w:tmpl w:val="C338D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2753580"/>
    <w:multiLevelType w:val="hybridMultilevel"/>
    <w:tmpl w:val="0B261F4C"/>
    <w:lvl w:ilvl="0" w:tplc="C376087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2BE29D3"/>
    <w:multiLevelType w:val="hybridMultilevel"/>
    <w:tmpl w:val="8586FD30"/>
    <w:lvl w:ilvl="0" w:tplc="26B20790">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6EE681C"/>
    <w:multiLevelType w:val="hybridMultilevel"/>
    <w:tmpl w:val="67CEAE8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 w15:restartNumberingAfterBreak="0">
    <w:nsid w:val="47BC3E57"/>
    <w:multiLevelType w:val="hybridMultilevel"/>
    <w:tmpl w:val="8FE8447E"/>
    <w:lvl w:ilvl="0" w:tplc="01988A60">
      <w:numFmt w:val="bullet"/>
      <w:lvlText w:val="•"/>
      <w:lvlJc w:val="left"/>
      <w:pPr>
        <w:tabs>
          <w:tab w:val="num" w:pos="644"/>
        </w:tabs>
        <w:ind w:left="644" w:hanging="360"/>
      </w:pPr>
      <w:rPr>
        <w:rFonts w:ascii="Arial" w:eastAsia="Times New Roman" w:hAnsi="Arial" w:cs="Aria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4ECF2F0C"/>
    <w:multiLevelType w:val="hybridMultilevel"/>
    <w:tmpl w:val="41F82F7A"/>
    <w:lvl w:ilvl="0" w:tplc="293C6554">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0911AC2"/>
    <w:multiLevelType w:val="hybridMultilevel"/>
    <w:tmpl w:val="833C150E"/>
    <w:lvl w:ilvl="0" w:tplc="9D80E8CC">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7092EA0"/>
    <w:multiLevelType w:val="hybridMultilevel"/>
    <w:tmpl w:val="ED14B666"/>
    <w:lvl w:ilvl="0" w:tplc="4F26EF4A">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7351BCF"/>
    <w:multiLevelType w:val="hybridMultilevel"/>
    <w:tmpl w:val="3B62A8DE"/>
    <w:lvl w:ilvl="0" w:tplc="830E3E2E">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7B31284"/>
    <w:multiLevelType w:val="hybridMultilevel"/>
    <w:tmpl w:val="0FA0E68C"/>
    <w:lvl w:ilvl="0" w:tplc="BCB0267E">
      <w:numFmt w:val="bullet"/>
      <w:lvlText w:val="•"/>
      <w:lvlJc w:val="left"/>
      <w:pPr>
        <w:ind w:left="1065" w:hanging="705"/>
      </w:pPr>
      <w:rPr>
        <w:rFonts w:ascii="Arial" w:hAnsi="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B744AC"/>
    <w:multiLevelType w:val="hybridMultilevel"/>
    <w:tmpl w:val="6640FED2"/>
    <w:lvl w:ilvl="0" w:tplc="5A1C5DD2">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B9F1172"/>
    <w:multiLevelType w:val="hybridMultilevel"/>
    <w:tmpl w:val="0344A272"/>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0" w15:restartNumberingAfterBreak="0">
    <w:nsid w:val="6EC95EE7"/>
    <w:multiLevelType w:val="hybridMultilevel"/>
    <w:tmpl w:val="398ABF98"/>
    <w:lvl w:ilvl="0" w:tplc="73DEA268">
      <w:start w:val="1"/>
      <w:numFmt w:val="lowerLetter"/>
      <w:lvlText w:val="%1)"/>
      <w:lvlJc w:val="left"/>
      <w:pPr>
        <w:ind w:left="720" w:hanging="360"/>
      </w:pPr>
      <w:rPr>
        <w:rFonts w:ascii="Arial" w:hAnsi="Arial" w:cs="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FEA21D0"/>
    <w:multiLevelType w:val="hybridMultilevel"/>
    <w:tmpl w:val="FA14589E"/>
    <w:lvl w:ilvl="0" w:tplc="0C0A0017">
      <w:start w:val="1"/>
      <w:numFmt w:val="lowerLetter"/>
      <w:pStyle w:val="Ttulo1"/>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2E471EB"/>
    <w:multiLevelType w:val="hybridMultilevel"/>
    <w:tmpl w:val="42F624C8"/>
    <w:lvl w:ilvl="0" w:tplc="910640D4">
      <w:start w:val="1"/>
      <w:numFmt w:val="lowerLetter"/>
      <w:lvlText w:val="%1)"/>
      <w:lvlJc w:val="left"/>
      <w:pPr>
        <w:ind w:left="1065" w:hanging="705"/>
      </w:pPr>
      <w:rPr>
        <w:rFonts w:ascii="Verdana" w:hAnsi="Verdana" w:hint="default"/>
        <w:sz w:val="18"/>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8AE04F6"/>
    <w:multiLevelType w:val="hybridMultilevel"/>
    <w:tmpl w:val="171A886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4" w15:restartNumberingAfterBreak="0">
    <w:nsid w:val="79E17432"/>
    <w:multiLevelType w:val="hybridMultilevel"/>
    <w:tmpl w:val="C50AC8BC"/>
    <w:lvl w:ilvl="0" w:tplc="3766AD7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ECE048A"/>
    <w:multiLevelType w:val="hybridMultilevel"/>
    <w:tmpl w:val="C0CCD7AA"/>
    <w:lvl w:ilvl="0" w:tplc="1A047F2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1"/>
  </w:num>
  <w:num w:numId="2">
    <w:abstractNumId w:val="8"/>
  </w:num>
  <w:num w:numId="3">
    <w:abstractNumId w:val="17"/>
  </w:num>
  <w:num w:numId="4">
    <w:abstractNumId w:val="1"/>
  </w:num>
  <w:num w:numId="5">
    <w:abstractNumId w:val="20"/>
  </w:num>
  <w:num w:numId="6">
    <w:abstractNumId w:val="4"/>
  </w:num>
  <w:num w:numId="7">
    <w:abstractNumId w:val="9"/>
  </w:num>
  <w:num w:numId="8">
    <w:abstractNumId w:val="10"/>
  </w:num>
  <w:num w:numId="9">
    <w:abstractNumId w:val="14"/>
  </w:num>
  <w:num w:numId="10">
    <w:abstractNumId w:val="15"/>
  </w:num>
  <w:num w:numId="11">
    <w:abstractNumId w:val="18"/>
  </w:num>
  <w:num w:numId="12">
    <w:abstractNumId w:val="13"/>
  </w:num>
  <w:num w:numId="13">
    <w:abstractNumId w:val="24"/>
  </w:num>
  <w:num w:numId="14">
    <w:abstractNumId w:val="7"/>
  </w:num>
  <w:num w:numId="15">
    <w:abstractNumId w:val="25"/>
  </w:num>
  <w:num w:numId="16">
    <w:abstractNumId w:val="12"/>
  </w:num>
  <w:num w:numId="17">
    <w:abstractNumId w:val="5"/>
  </w:num>
  <w:num w:numId="18">
    <w:abstractNumId w:val="6"/>
  </w:num>
  <w:num w:numId="19">
    <w:abstractNumId w:val="19"/>
  </w:num>
  <w:num w:numId="20">
    <w:abstractNumId w:val="23"/>
  </w:num>
  <w:num w:numId="21">
    <w:abstractNumId w:val="11"/>
  </w:num>
  <w:num w:numId="22">
    <w:abstractNumId w:val="0"/>
  </w:num>
  <w:num w:numId="23">
    <w:abstractNumId w:val="3"/>
  </w:num>
  <w:num w:numId="24">
    <w:abstractNumId w:val="22"/>
  </w:num>
  <w:num w:numId="25">
    <w:abstractNumId w:val="2"/>
  </w:num>
  <w:num w:numId="26">
    <w:abstractNumId w:val="16"/>
  </w:num>
  <w:num w:numId="27">
    <w:abstractNumId w:val="3"/>
    <w:lvlOverride w:ilvl="0">
      <w:startOverride w:val="1"/>
    </w:lvlOverride>
  </w:num>
  <w:num w:numId="28">
    <w:abstractNumId w:val="0"/>
    <w:lvlOverride w:ilvl="0">
      <w:lvl w:ilvl="0" w:tplc="81BC9FFC">
        <w:start w:val="1"/>
        <w:numFmt w:val="lowerLetter"/>
        <w:lvlText w:val="%1)"/>
        <w:lvlJc w:val="left"/>
        <w:pPr>
          <w:ind w:left="720" w:hanging="360"/>
        </w:pPr>
        <w:rPr>
          <w:rFonts w:ascii="Arial" w:hAnsi="Arial" w:cs="Arial" w:hint="default"/>
          <w:sz w:val="22"/>
          <w:szCs w:val="22"/>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9">
    <w:abstractNumId w:val="0"/>
    <w:lvlOverride w:ilvl="0">
      <w:lvl w:ilvl="0" w:tplc="81BC9FFC">
        <w:start w:val="1"/>
        <w:numFmt w:val="lowerLetter"/>
        <w:lvlText w:val="%1)"/>
        <w:lvlJc w:val="left"/>
        <w:pPr>
          <w:ind w:left="720" w:hanging="360"/>
        </w:pPr>
        <w:rPr>
          <w:rFonts w:ascii="Arial" w:hAnsi="Arial" w:cs="Arial" w:hint="default"/>
          <w:sz w:val="22"/>
          <w:szCs w:val="22"/>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295"/>
    <w:rsid w:val="00001EB4"/>
    <w:rsid w:val="00002704"/>
    <w:rsid w:val="0003516A"/>
    <w:rsid w:val="00035B3D"/>
    <w:rsid w:val="000436C1"/>
    <w:rsid w:val="00043B3E"/>
    <w:rsid w:val="00051C25"/>
    <w:rsid w:val="00071E77"/>
    <w:rsid w:val="00090DDE"/>
    <w:rsid w:val="0009230B"/>
    <w:rsid w:val="001006A1"/>
    <w:rsid w:val="0011590F"/>
    <w:rsid w:val="001353C8"/>
    <w:rsid w:val="001354A8"/>
    <w:rsid w:val="00144092"/>
    <w:rsid w:val="001508DE"/>
    <w:rsid w:val="00170EF1"/>
    <w:rsid w:val="00176A01"/>
    <w:rsid w:val="001812C7"/>
    <w:rsid w:val="00196607"/>
    <w:rsid w:val="001A1443"/>
    <w:rsid w:val="001A6662"/>
    <w:rsid w:val="001B4909"/>
    <w:rsid w:val="001D5C65"/>
    <w:rsid w:val="001F515B"/>
    <w:rsid w:val="001F5290"/>
    <w:rsid w:val="00201D9C"/>
    <w:rsid w:val="00207343"/>
    <w:rsid w:val="002146BE"/>
    <w:rsid w:val="00214F77"/>
    <w:rsid w:val="0022241D"/>
    <w:rsid w:val="00222BED"/>
    <w:rsid w:val="00223F96"/>
    <w:rsid w:val="00224081"/>
    <w:rsid w:val="00225A5A"/>
    <w:rsid w:val="00233257"/>
    <w:rsid w:val="002358F6"/>
    <w:rsid w:val="00240FEF"/>
    <w:rsid w:val="00253557"/>
    <w:rsid w:val="00256AE9"/>
    <w:rsid w:val="002614E6"/>
    <w:rsid w:val="0026179B"/>
    <w:rsid w:val="00281828"/>
    <w:rsid w:val="00283C20"/>
    <w:rsid w:val="0028707A"/>
    <w:rsid w:val="0029456E"/>
    <w:rsid w:val="00296A3F"/>
    <w:rsid w:val="002C2E20"/>
    <w:rsid w:val="002D11DB"/>
    <w:rsid w:val="002D406D"/>
    <w:rsid w:val="002E1400"/>
    <w:rsid w:val="002E1B6E"/>
    <w:rsid w:val="003000D2"/>
    <w:rsid w:val="003020AC"/>
    <w:rsid w:val="003057C5"/>
    <w:rsid w:val="003236AF"/>
    <w:rsid w:val="00330A3B"/>
    <w:rsid w:val="00343131"/>
    <w:rsid w:val="003433F2"/>
    <w:rsid w:val="0035180C"/>
    <w:rsid w:val="00352239"/>
    <w:rsid w:val="003529E9"/>
    <w:rsid w:val="003553FB"/>
    <w:rsid w:val="003575F8"/>
    <w:rsid w:val="00362443"/>
    <w:rsid w:val="003674ED"/>
    <w:rsid w:val="00371E29"/>
    <w:rsid w:val="00373262"/>
    <w:rsid w:val="003857A3"/>
    <w:rsid w:val="00386AB3"/>
    <w:rsid w:val="0038728B"/>
    <w:rsid w:val="003940AC"/>
    <w:rsid w:val="00396267"/>
    <w:rsid w:val="003C2168"/>
    <w:rsid w:val="003D34DD"/>
    <w:rsid w:val="00406CC6"/>
    <w:rsid w:val="00445490"/>
    <w:rsid w:val="0044668B"/>
    <w:rsid w:val="004475C0"/>
    <w:rsid w:val="00463789"/>
    <w:rsid w:val="0047578D"/>
    <w:rsid w:val="004910D3"/>
    <w:rsid w:val="00493FF4"/>
    <w:rsid w:val="00495EA9"/>
    <w:rsid w:val="004A380F"/>
    <w:rsid w:val="004B1DE6"/>
    <w:rsid w:val="004B70AF"/>
    <w:rsid w:val="004C2C3D"/>
    <w:rsid w:val="004C69C3"/>
    <w:rsid w:val="004D267C"/>
    <w:rsid w:val="004E2CBF"/>
    <w:rsid w:val="004E32A0"/>
    <w:rsid w:val="004E44F7"/>
    <w:rsid w:val="004F1E7F"/>
    <w:rsid w:val="005111ED"/>
    <w:rsid w:val="00521F15"/>
    <w:rsid w:val="00531294"/>
    <w:rsid w:val="00536E53"/>
    <w:rsid w:val="00550F25"/>
    <w:rsid w:val="0055165D"/>
    <w:rsid w:val="0055365D"/>
    <w:rsid w:val="00554448"/>
    <w:rsid w:val="005605B2"/>
    <w:rsid w:val="00562A1B"/>
    <w:rsid w:val="0056702F"/>
    <w:rsid w:val="005808C0"/>
    <w:rsid w:val="00580CA7"/>
    <w:rsid w:val="00586DD8"/>
    <w:rsid w:val="00592A1E"/>
    <w:rsid w:val="005D2B57"/>
    <w:rsid w:val="005D2F4F"/>
    <w:rsid w:val="005F207E"/>
    <w:rsid w:val="00603A94"/>
    <w:rsid w:val="0061108C"/>
    <w:rsid w:val="00613047"/>
    <w:rsid w:val="0062147F"/>
    <w:rsid w:val="00622E0B"/>
    <w:rsid w:val="00625D8F"/>
    <w:rsid w:val="006345E4"/>
    <w:rsid w:val="00653A10"/>
    <w:rsid w:val="00662026"/>
    <w:rsid w:val="006655A6"/>
    <w:rsid w:val="006662FC"/>
    <w:rsid w:val="006677A4"/>
    <w:rsid w:val="00682281"/>
    <w:rsid w:val="00682FD5"/>
    <w:rsid w:val="006908CE"/>
    <w:rsid w:val="00690EA2"/>
    <w:rsid w:val="006B36A9"/>
    <w:rsid w:val="006B6D26"/>
    <w:rsid w:val="006B75F9"/>
    <w:rsid w:val="006C343D"/>
    <w:rsid w:val="006D750A"/>
    <w:rsid w:val="006E3BD8"/>
    <w:rsid w:val="006E3EEC"/>
    <w:rsid w:val="007026A5"/>
    <w:rsid w:val="00705AD2"/>
    <w:rsid w:val="00711EC9"/>
    <w:rsid w:val="00714DC4"/>
    <w:rsid w:val="007211AC"/>
    <w:rsid w:val="00727EBD"/>
    <w:rsid w:val="00732BBB"/>
    <w:rsid w:val="00733BEF"/>
    <w:rsid w:val="007453F9"/>
    <w:rsid w:val="00745F06"/>
    <w:rsid w:val="00757167"/>
    <w:rsid w:val="0077291F"/>
    <w:rsid w:val="007827BA"/>
    <w:rsid w:val="007858F6"/>
    <w:rsid w:val="0079231B"/>
    <w:rsid w:val="0079501A"/>
    <w:rsid w:val="007979B9"/>
    <w:rsid w:val="007A4E91"/>
    <w:rsid w:val="007D713E"/>
    <w:rsid w:val="00801099"/>
    <w:rsid w:val="008019C9"/>
    <w:rsid w:val="00805675"/>
    <w:rsid w:val="00807647"/>
    <w:rsid w:val="008128BE"/>
    <w:rsid w:val="0081648E"/>
    <w:rsid w:val="00836FD7"/>
    <w:rsid w:val="00842C86"/>
    <w:rsid w:val="00863308"/>
    <w:rsid w:val="00865946"/>
    <w:rsid w:val="00884E18"/>
    <w:rsid w:val="00892562"/>
    <w:rsid w:val="00895D1D"/>
    <w:rsid w:val="008977DB"/>
    <w:rsid w:val="008A03F8"/>
    <w:rsid w:val="008A34CC"/>
    <w:rsid w:val="008B3D95"/>
    <w:rsid w:val="008B6379"/>
    <w:rsid w:val="008C600F"/>
    <w:rsid w:val="008D301A"/>
    <w:rsid w:val="008D3610"/>
    <w:rsid w:val="008D67C4"/>
    <w:rsid w:val="008E329B"/>
    <w:rsid w:val="008F0DDC"/>
    <w:rsid w:val="008F1FAC"/>
    <w:rsid w:val="00920D59"/>
    <w:rsid w:val="0092695E"/>
    <w:rsid w:val="00941C19"/>
    <w:rsid w:val="00962C4F"/>
    <w:rsid w:val="009650A6"/>
    <w:rsid w:val="00984D58"/>
    <w:rsid w:val="0099351F"/>
    <w:rsid w:val="009A6890"/>
    <w:rsid w:val="009C1E2C"/>
    <w:rsid w:val="009C6DFB"/>
    <w:rsid w:val="009E3564"/>
    <w:rsid w:val="009E50CB"/>
    <w:rsid w:val="009E6564"/>
    <w:rsid w:val="009F153E"/>
    <w:rsid w:val="009F2F3E"/>
    <w:rsid w:val="009F78A6"/>
    <w:rsid w:val="00A12D9A"/>
    <w:rsid w:val="00A1512F"/>
    <w:rsid w:val="00A15994"/>
    <w:rsid w:val="00A340B3"/>
    <w:rsid w:val="00A549FA"/>
    <w:rsid w:val="00A61FED"/>
    <w:rsid w:val="00A765C2"/>
    <w:rsid w:val="00A809BD"/>
    <w:rsid w:val="00AA7A81"/>
    <w:rsid w:val="00AB17D0"/>
    <w:rsid w:val="00AC0505"/>
    <w:rsid w:val="00AC4D49"/>
    <w:rsid w:val="00AD16ED"/>
    <w:rsid w:val="00AE2035"/>
    <w:rsid w:val="00AF3875"/>
    <w:rsid w:val="00AF3F40"/>
    <w:rsid w:val="00B06F20"/>
    <w:rsid w:val="00B248EA"/>
    <w:rsid w:val="00B33E93"/>
    <w:rsid w:val="00B42379"/>
    <w:rsid w:val="00B4276D"/>
    <w:rsid w:val="00B44019"/>
    <w:rsid w:val="00B4726F"/>
    <w:rsid w:val="00B50CBF"/>
    <w:rsid w:val="00B530D7"/>
    <w:rsid w:val="00B56B2B"/>
    <w:rsid w:val="00B62932"/>
    <w:rsid w:val="00B649F3"/>
    <w:rsid w:val="00B8684C"/>
    <w:rsid w:val="00B8701D"/>
    <w:rsid w:val="00BA56AC"/>
    <w:rsid w:val="00BB538D"/>
    <w:rsid w:val="00BD55EF"/>
    <w:rsid w:val="00BD7FEB"/>
    <w:rsid w:val="00BE4D78"/>
    <w:rsid w:val="00BF67BA"/>
    <w:rsid w:val="00C01F45"/>
    <w:rsid w:val="00C02E9C"/>
    <w:rsid w:val="00C2309B"/>
    <w:rsid w:val="00C430CB"/>
    <w:rsid w:val="00C5267C"/>
    <w:rsid w:val="00C54F61"/>
    <w:rsid w:val="00C578B9"/>
    <w:rsid w:val="00C64520"/>
    <w:rsid w:val="00C7002B"/>
    <w:rsid w:val="00C72C44"/>
    <w:rsid w:val="00C86DF7"/>
    <w:rsid w:val="00CA40E4"/>
    <w:rsid w:val="00CB28CE"/>
    <w:rsid w:val="00CC5ED2"/>
    <w:rsid w:val="00CC7286"/>
    <w:rsid w:val="00CD6AC0"/>
    <w:rsid w:val="00CE0429"/>
    <w:rsid w:val="00CF1C63"/>
    <w:rsid w:val="00D03FCF"/>
    <w:rsid w:val="00D10C90"/>
    <w:rsid w:val="00D14133"/>
    <w:rsid w:val="00D34745"/>
    <w:rsid w:val="00D40760"/>
    <w:rsid w:val="00D416D4"/>
    <w:rsid w:val="00D463B2"/>
    <w:rsid w:val="00D61937"/>
    <w:rsid w:val="00D725A3"/>
    <w:rsid w:val="00D75C16"/>
    <w:rsid w:val="00D8004A"/>
    <w:rsid w:val="00D8258F"/>
    <w:rsid w:val="00DA3994"/>
    <w:rsid w:val="00DB523E"/>
    <w:rsid w:val="00DD150C"/>
    <w:rsid w:val="00DD6253"/>
    <w:rsid w:val="00DF2986"/>
    <w:rsid w:val="00DF442F"/>
    <w:rsid w:val="00DF59FB"/>
    <w:rsid w:val="00E0799A"/>
    <w:rsid w:val="00E22FDC"/>
    <w:rsid w:val="00E32A52"/>
    <w:rsid w:val="00E33A29"/>
    <w:rsid w:val="00E34306"/>
    <w:rsid w:val="00E540AB"/>
    <w:rsid w:val="00E55544"/>
    <w:rsid w:val="00E6749C"/>
    <w:rsid w:val="00E74B16"/>
    <w:rsid w:val="00E8381C"/>
    <w:rsid w:val="00E948A6"/>
    <w:rsid w:val="00E96B2B"/>
    <w:rsid w:val="00EA3B5B"/>
    <w:rsid w:val="00EA5295"/>
    <w:rsid w:val="00EB646B"/>
    <w:rsid w:val="00EB6E70"/>
    <w:rsid w:val="00ED654D"/>
    <w:rsid w:val="00EE3EE4"/>
    <w:rsid w:val="00EF72AE"/>
    <w:rsid w:val="00F01BC4"/>
    <w:rsid w:val="00F02FFD"/>
    <w:rsid w:val="00F14555"/>
    <w:rsid w:val="00F241CD"/>
    <w:rsid w:val="00F433AE"/>
    <w:rsid w:val="00F44E40"/>
    <w:rsid w:val="00F47926"/>
    <w:rsid w:val="00F5261A"/>
    <w:rsid w:val="00F5474E"/>
    <w:rsid w:val="00F552F4"/>
    <w:rsid w:val="00F7077E"/>
    <w:rsid w:val="00F82263"/>
    <w:rsid w:val="00F858C5"/>
    <w:rsid w:val="00F90852"/>
    <w:rsid w:val="00F921C9"/>
    <w:rsid w:val="00FA40A0"/>
    <w:rsid w:val="00FB296A"/>
    <w:rsid w:val="00FC3489"/>
    <w:rsid w:val="00FC64EC"/>
    <w:rsid w:val="00FD1266"/>
    <w:rsid w:val="00FE67DA"/>
    <w:rsid w:val="00FF5659"/>
    <w:rsid w:val="00FF6AC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BBB33F3D-EFAC-4B63-8646-4D89CC79F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52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E540AB"/>
    <w:pPr>
      <w:keepNext/>
      <w:numPr>
        <w:numId w:val="1"/>
      </w:numPr>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D8258F"/>
    <w:pPr>
      <w:keepNext/>
      <w:tabs>
        <w:tab w:val="num" w:pos="1440"/>
      </w:tabs>
      <w:spacing w:before="240" w:after="240"/>
      <w:jc w:val="center"/>
      <w:outlineLvl w:val="1"/>
    </w:pPr>
    <w:rPr>
      <w:rFonts w:ascii="Arial" w:hAnsi="Arial" w:cs="Arial"/>
      <w:bCs/>
      <w:iCs/>
      <w:sz w:val="22"/>
      <w:szCs w:val="28"/>
    </w:rPr>
  </w:style>
  <w:style w:type="paragraph" w:styleId="Ttulo3">
    <w:name w:val="heading 3"/>
    <w:basedOn w:val="Normal"/>
    <w:next w:val="Normal"/>
    <w:link w:val="Ttulo3Car"/>
    <w:qFormat/>
    <w:rsid w:val="001A1443"/>
    <w:pPr>
      <w:keepNext/>
      <w:tabs>
        <w:tab w:val="num" w:pos="720"/>
      </w:tabs>
      <w:spacing w:before="120" w:after="480"/>
      <w:jc w:val="center"/>
      <w:outlineLvl w:val="2"/>
    </w:pPr>
    <w:rPr>
      <w:rFonts w:ascii="Arial" w:hAnsi="Arial" w:cs="Arial"/>
      <w:b/>
      <w:bCs/>
      <w:sz w:val="22"/>
      <w:szCs w:val="26"/>
    </w:rPr>
  </w:style>
  <w:style w:type="paragraph" w:styleId="Ttulo4">
    <w:name w:val="heading 4"/>
    <w:basedOn w:val="Normal"/>
    <w:next w:val="Normal"/>
    <w:link w:val="Ttulo4Car"/>
    <w:qFormat/>
    <w:rsid w:val="001A1443"/>
    <w:pPr>
      <w:keepNext/>
      <w:numPr>
        <w:numId w:val="23"/>
      </w:numPr>
      <w:spacing w:before="360" w:after="120"/>
      <w:outlineLvl w:val="3"/>
    </w:pPr>
    <w:rPr>
      <w:rFonts w:ascii="Arial" w:hAnsi="Arial"/>
      <w:b/>
      <w:bCs/>
      <w:sz w:val="22"/>
      <w:szCs w:val="28"/>
    </w:rPr>
  </w:style>
  <w:style w:type="paragraph" w:styleId="Ttulo5">
    <w:name w:val="heading 5"/>
    <w:basedOn w:val="Normal"/>
    <w:next w:val="Normal"/>
    <w:link w:val="Ttulo5Car"/>
    <w:qFormat/>
    <w:rsid w:val="00836FD7"/>
    <w:pPr>
      <w:tabs>
        <w:tab w:val="num" w:pos="1008"/>
      </w:tabs>
      <w:spacing w:before="240" w:after="60"/>
      <w:ind w:left="1008" w:hanging="432"/>
      <w:outlineLvl w:val="4"/>
    </w:pPr>
    <w:rPr>
      <w:b/>
      <w:bCs/>
      <w:i/>
      <w:iCs/>
      <w:sz w:val="26"/>
      <w:szCs w:val="26"/>
    </w:rPr>
  </w:style>
  <w:style w:type="paragraph" w:styleId="Ttulo6">
    <w:name w:val="heading 6"/>
    <w:basedOn w:val="Normal"/>
    <w:next w:val="Normal"/>
    <w:link w:val="Ttulo6Car"/>
    <w:qFormat/>
    <w:rsid w:val="00836FD7"/>
    <w:pPr>
      <w:tabs>
        <w:tab w:val="num" w:pos="1152"/>
      </w:tabs>
      <w:spacing w:before="240" w:after="60"/>
      <w:ind w:left="1152" w:hanging="432"/>
      <w:outlineLvl w:val="5"/>
    </w:pPr>
    <w:rPr>
      <w:b/>
      <w:bCs/>
      <w:sz w:val="22"/>
      <w:szCs w:val="22"/>
    </w:rPr>
  </w:style>
  <w:style w:type="paragraph" w:styleId="Ttulo7">
    <w:name w:val="heading 7"/>
    <w:basedOn w:val="Normal"/>
    <w:next w:val="Normal"/>
    <w:link w:val="Ttulo7Car"/>
    <w:qFormat/>
    <w:rsid w:val="00836FD7"/>
    <w:pPr>
      <w:tabs>
        <w:tab w:val="num" w:pos="1296"/>
      </w:tabs>
      <w:spacing w:before="240" w:after="60"/>
      <w:ind w:left="1296" w:hanging="288"/>
      <w:outlineLvl w:val="6"/>
    </w:pPr>
  </w:style>
  <w:style w:type="paragraph" w:styleId="Ttulo8">
    <w:name w:val="heading 8"/>
    <w:basedOn w:val="Normal"/>
    <w:next w:val="Normal"/>
    <w:link w:val="Ttulo8Car"/>
    <w:qFormat/>
    <w:rsid w:val="00836FD7"/>
    <w:pPr>
      <w:tabs>
        <w:tab w:val="num" w:pos="1440"/>
      </w:tabs>
      <w:spacing w:before="240" w:after="60"/>
      <w:ind w:left="1440" w:hanging="432"/>
      <w:outlineLvl w:val="7"/>
    </w:pPr>
    <w:rPr>
      <w:i/>
      <w:iCs/>
    </w:rPr>
  </w:style>
  <w:style w:type="paragraph" w:styleId="Ttulo9">
    <w:name w:val="heading 9"/>
    <w:basedOn w:val="Normal"/>
    <w:next w:val="Normal"/>
    <w:link w:val="Ttulo9Car"/>
    <w:qFormat/>
    <w:rsid w:val="00836FD7"/>
    <w:pPr>
      <w:tabs>
        <w:tab w:val="num" w:pos="1584"/>
      </w:tabs>
      <w:spacing w:before="240" w:after="60"/>
      <w:ind w:left="1584" w:hanging="144"/>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81828"/>
    <w:pPr>
      <w:ind w:left="720"/>
      <w:contextualSpacing/>
    </w:pPr>
  </w:style>
  <w:style w:type="character" w:customStyle="1" w:styleId="Ttulo1Car">
    <w:name w:val="Título 1 Car"/>
    <w:basedOn w:val="Fuentedeprrafopredeter"/>
    <w:link w:val="Ttulo1"/>
    <w:rsid w:val="00E540AB"/>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D8258F"/>
    <w:rPr>
      <w:rFonts w:ascii="Arial" w:eastAsia="Times New Roman" w:hAnsi="Arial" w:cs="Arial"/>
      <w:bCs/>
      <w:iCs/>
      <w:szCs w:val="28"/>
      <w:lang w:eastAsia="es-ES"/>
    </w:rPr>
  </w:style>
  <w:style w:type="character" w:customStyle="1" w:styleId="Ttulo3Car">
    <w:name w:val="Título 3 Car"/>
    <w:basedOn w:val="Fuentedeprrafopredeter"/>
    <w:link w:val="Ttulo3"/>
    <w:rsid w:val="001A1443"/>
    <w:rPr>
      <w:rFonts w:ascii="Arial" w:eastAsia="Times New Roman" w:hAnsi="Arial" w:cs="Arial"/>
      <w:b/>
      <w:bCs/>
      <w:szCs w:val="26"/>
      <w:lang w:eastAsia="es-ES"/>
    </w:rPr>
  </w:style>
  <w:style w:type="character" w:customStyle="1" w:styleId="Ttulo4Car">
    <w:name w:val="Título 4 Car"/>
    <w:basedOn w:val="Fuentedeprrafopredeter"/>
    <w:link w:val="Ttulo4"/>
    <w:rsid w:val="001A1443"/>
    <w:rPr>
      <w:rFonts w:ascii="Arial" w:eastAsia="Times New Roman" w:hAnsi="Arial" w:cs="Times New Roman"/>
      <w:b/>
      <w:bCs/>
      <w:szCs w:val="28"/>
      <w:lang w:eastAsia="es-ES"/>
    </w:rPr>
  </w:style>
  <w:style w:type="character" w:customStyle="1" w:styleId="Ttulo5Car">
    <w:name w:val="Título 5 Car"/>
    <w:basedOn w:val="Fuentedeprrafopredeter"/>
    <w:link w:val="Ttulo5"/>
    <w:rsid w:val="00836FD7"/>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836FD7"/>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836FD7"/>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836FD7"/>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836FD7"/>
    <w:rPr>
      <w:rFonts w:ascii="Arial" w:eastAsia="Times New Roman" w:hAnsi="Arial" w:cs="Arial"/>
      <w:lang w:eastAsia="es-ES"/>
    </w:rPr>
  </w:style>
  <w:style w:type="paragraph" w:customStyle="1" w:styleId="TableContents">
    <w:name w:val="Table Contents"/>
    <w:basedOn w:val="Normal"/>
    <w:rsid w:val="003C2168"/>
    <w:pPr>
      <w:suppressLineNumbers/>
      <w:suppressAutoHyphens/>
      <w:autoSpaceDN w:val="0"/>
      <w:textAlignment w:val="baseline"/>
    </w:pPr>
    <w:rPr>
      <w:rFonts w:ascii="Arial" w:eastAsia="Arial Unicode MS" w:hAnsi="Arial" w:cs="Arial Unicode MS"/>
      <w:kern w:val="3"/>
      <w:lang w:eastAsia="zh-CN" w:bidi="hi-IN"/>
    </w:rPr>
  </w:style>
  <w:style w:type="paragraph" w:styleId="Textonotapie">
    <w:name w:val="footnote text"/>
    <w:basedOn w:val="Normal"/>
    <w:link w:val="TextonotapieCar"/>
    <w:rsid w:val="003C2168"/>
    <w:pPr>
      <w:suppressAutoHyphens/>
      <w:autoSpaceDN w:val="0"/>
      <w:textAlignment w:val="baseline"/>
    </w:pPr>
    <w:rPr>
      <w:sz w:val="20"/>
      <w:szCs w:val="20"/>
      <w:lang w:eastAsia="zh-CN"/>
    </w:rPr>
  </w:style>
  <w:style w:type="character" w:customStyle="1" w:styleId="TextonotapieCar">
    <w:name w:val="Texto nota pie Car"/>
    <w:basedOn w:val="Fuentedeprrafopredeter"/>
    <w:link w:val="Textonotapie"/>
    <w:rsid w:val="003C2168"/>
    <w:rPr>
      <w:rFonts w:ascii="Times New Roman" w:eastAsia="Times New Roman" w:hAnsi="Times New Roman" w:cs="Times New Roman"/>
      <w:sz w:val="20"/>
      <w:szCs w:val="20"/>
      <w:lang w:eastAsia="zh-CN"/>
    </w:rPr>
  </w:style>
  <w:style w:type="character" w:styleId="Refdenotaalpie">
    <w:name w:val="footnote reference"/>
    <w:basedOn w:val="Fuentedeprrafopredeter"/>
    <w:rsid w:val="003C2168"/>
    <w:rPr>
      <w:position w:val="0"/>
      <w:vertAlign w:val="superscript"/>
    </w:rPr>
  </w:style>
  <w:style w:type="paragraph" w:styleId="Textoindependiente2">
    <w:name w:val="Body Text 2"/>
    <w:basedOn w:val="Normal"/>
    <w:link w:val="Textoindependiente2Car"/>
    <w:rsid w:val="00F90852"/>
    <w:pPr>
      <w:spacing w:after="120" w:line="480" w:lineRule="auto"/>
    </w:pPr>
    <w:rPr>
      <w:rFonts w:eastAsia="Calibri"/>
    </w:rPr>
  </w:style>
  <w:style w:type="character" w:customStyle="1" w:styleId="Textoindependiente2Car">
    <w:name w:val="Texto independiente 2 Car"/>
    <w:basedOn w:val="Fuentedeprrafopredeter"/>
    <w:link w:val="Textoindependiente2"/>
    <w:rsid w:val="00F90852"/>
    <w:rPr>
      <w:rFonts w:ascii="Times New Roman" w:eastAsia="Calibri" w:hAnsi="Times New Roman" w:cs="Times New Roman"/>
      <w:sz w:val="24"/>
      <w:szCs w:val="24"/>
      <w:lang w:eastAsia="es-ES"/>
    </w:rPr>
  </w:style>
  <w:style w:type="character" w:styleId="Refdecomentario">
    <w:name w:val="annotation reference"/>
    <w:rsid w:val="003236AF"/>
    <w:rPr>
      <w:sz w:val="16"/>
      <w:szCs w:val="16"/>
    </w:rPr>
  </w:style>
  <w:style w:type="paragraph" w:styleId="Textocomentario">
    <w:name w:val="annotation text"/>
    <w:basedOn w:val="Normal"/>
    <w:link w:val="TextocomentarioCar"/>
    <w:rsid w:val="003236AF"/>
    <w:rPr>
      <w:sz w:val="20"/>
      <w:szCs w:val="20"/>
    </w:rPr>
  </w:style>
  <w:style w:type="character" w:customStyle="1" w:styleId="TextocomentarioCar">
    <w:name w:val="Texto comentario Car"/>
    <w:basedOn w:val="Fuentedeprrafopredeter"/>
    <w:link w:val="Textocomentario"/>
    <w:rsid w:val="003236A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236A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236AF"/>
    <w:rPr>
      <w:rFonts w:ascii="Segoe UI" w:eastAsia="Times New Roman" w:hAnsi="Segoe UI" w:cs="Segoe UI"/>
      <w:sz w:val="18"/>
      <w:szCs w:val="18"/>
      <w:lang w:eastAsia="es-ES"/>
    </w:rPr>
  </w:style>
  <w:style w:type="paragraph" w:styleId="Textoindependiente">
    <w:name w:val="Body Text"/>
    <w:basedOn w:val="Normal"/>
    <w:link w:val="TextoindependienteCar"/>
    <w:uiPriority w:val="99"/>
    <w:semiHidden/>
    <w:unhideWhenUsed/>
    <w:rsid w:val="003236AF"/>
    <w:pPr>
      <w:spacing w:after="120"/>
    </w:pPr>
  </w:style>
  <w:style w:type="character" w:customStyle="1" w:styleId="TextoindependienteCar">
    <w:name w:val="Texto independiente Car"/>
    <w:basedOn w:val="Fuentedeprrafopredeter"/>
    <w:link w:val="Textoindependiente"/>
    <w:uiPriority w:val="99"/>
    <w:semiHidden/>
    <w:rsid w:val="003236AF"/>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2D406D"/>
    <w:pPr>
      <w:tabs>
        <w:tab w:val="center" w:pos="4252"/>
        <w:tab w:val="right" w:pos="8504"/>
      </w:tabs>
    </w:pPr>
  </w:style>
  <w:style w:type="character" w:customStyle="1" w:styleId="EncabezadoCar">
    <w:name w:val="Encabezado Car"/>
    <w:basedOn w:val="Fuentedeprrafopredeter"/>
    <w:link w:val="Encabezado"/>
    <w:uiPriority w:val="99"/>
    <w:rsid w:val="002D406D"/>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D406D"/>
    <w:pPr>
      <w:tabs>
        <w:tab w:val="center" w:pos="4252"/>
        <w:tab w:val="right" w:pos="8504"/>
      </w:tabs>
    </w:pPr>
  </w:style>
  <w:style w:type="character" w:customStyle="1" w:styleId="PiedepginaCar">
    <w:name w:val="Pie de página Car"/>
    <w:basedOn w:val="Fuentedeprrafopredeter"/>
    <w:link w:val="Piedepgina"/>
    <w:uiPriority w:val="99"/>
    <w:rsid w:val="002D406D"/>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636448">
      <w:bodyDiv w:val="1"/>
      <w:marLeft w:val="0"/>
      <w:marRight w:val="0"/>
      <w:marTop w:val="0"/>
      <w:marBottom w:val="0"/>
      <w:divBdr>
        <w:top w:val="none" w:sz="0" w:space="0" w:color="auto"/>
        <w:left w:val="none" w:sz="0" w:space="0" w:color="auto"/>
        <w:bottom w:val="none" w:sz="0" w:space="0" w:color="auto"/>
        <w:right w:val="none" w:sz="0" w:space="0" w:color="auto"/>
      </w:divBdr>
    </w:div>
    <w:div w:id="159667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B6905-FBDA-4837-809C-00BA6FF1E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24</Pages>
  <Words>8940</Words>
  <Characters>49173</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
    </vt:vector>
  </TitlesOfParts>
  <Company>Sestaoko Udala</Company>
  <LinksUpToDate>false</LinksUpToDate>
  <CharactersWithSpaces>57998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Avencia Soto Jimenez</dc:creator>
  <cp:lastModifiedBy>Juan María Magro Sánchez</cp:lastModifiedBy>
  <cp:revision>4</cp:revision>
  <cp:lastPrinted>2021-07-29T08:25:00Z</cp:lastPrinted>
  <dcterms:created xsi:type="dcterms:W3CDTF">2021-07-29T08:23:00Z</dcterms:created>
  <dcterms:modified xsi:type="dcterms:W3CDTF">2021-07-30T08:13:00Z</dcterms:modified>
</cp:coreProperties>
</file>