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DE0B2" w14:textId="51B39D6D" w:rsidR="006011FC" w:rsidRPr="00C05826" w:rsidRDefault="00BA615D">
      <w:pPr>
        <w:ind w:firstLine="567"/>
        <w:jc w:val="both"/>
      </w:pPr>
      <w:r w:rsidRPr="00C05826">
        <w:rPr>
          <w:sz w:val="24"/>
        </w:rPr>
        <w:t xml:space="preserve">Expediente: </w:t>
      </w:r>
      <w:r w:rsidRPr="00C05826">
        <w:rPr>
          <w:b/>
          <w:bCs/>
          <w:sz w:val="24"/>
        </w:rPr>
        <w:t>1</w:t>
      </w:r>
      <w:r w:rsidR="007E2B5C" w:rsidRPr="00C05826">
        <w:rPr>
          <w:b/>
          <w:bCs/>
          <w:sz w:val="24"/>
        </w:rPr>
        <w:t>437</w:t>
      </w:r>
      <w:r w:rsidRPr="00C05826">
        <w:rPr>
          <w:b/>
          <w:bCs/>
          <w:sz w:val="24"/>
        </w:rPr>
        <w:t>/202</w:t>
      </w:r>
      <w:r w:rsidR="007E2B5C" w:rsidRPr="00C05826">
        <w:rPr>
          <w:b/>
          <w:bCs/>
          <w:sz w:val="24"/>
        </w:rPr>
        <w:t>1</w:t>
      </w:r>
    </w:p>
    <w:p w14:paraId="3CF1FE2E" w14:textId="6C23BE5E" w:rsidR="006011FC" w:rsidRPr="00C05826" w:rsidRDefault="00BA615D">
      <w:pPr>
        <w:pStyle w:val="NormalWeb"/>
        <w:suppressAutoHyphens/>
        <w:spacing w:before="0" w:after="0" w:line="240" w:lineRule="auto"/>
        <w:ind w:firstLine="567"/>
        <w:jc w:val="both"/>
      </w:pPr>
      <w:r w:rsidRPr="00C05826">
        <w:rPr>
          <w:rFonts w:ascii="Arial" w:hAnsi="Arial" w:cs="Arial"/>
          <w:szCs w:val="24"/>
        </w:rPr>
        <w:t xml:space="preserve">Asunto: </w:t>
      </w:r>
      <w:r w:rsidR="007E2B5C" w:rsidRPr="00C05826">
        <w:rPr>
          <w:rFonts w:ascii="Arial" w:hAnsi="Arial" w:cs="Arial"/>
          <w:b/>
          <w:bCs/>
          <w:szCs w:val="24"/>
        </w:rPr>
        <w:t>Premios</w:t>
      </w:r>
      <w:r w:rsidRPr="00C05826">
        <w:rPr>
          <w:rFonts w:ascii="Arial" w:hAnsi="Arial" w:cs="Arial"/>
          <w:b/>
          <w:bCs/>
          <w:szCs w:val="24"/>
        </w:rPr>
        <w:t xml:space="preserve"> Literarios </w:t>
      </w:r>
      <w:proofErr w:type="spellStart"/>
      <w:r w:rsidR="007E2B5C" w:rsidRPr="00C05826">
        <w:rPr>
          <w:rFonts w:ascii="Arial" w:hAnsi="Arial" w:cs="Arial"/>
          <w:b/>
          <w:bCs/>
          <w:szCs w:val="24"/>
        </w:rPr>
        <w:t>Ciu</w:t>
      </w:r>
      <w:r w:rsidR="00C05826" w:rsidRPr="00C05826">
        <w:rPr>
          <w:rFonts w:ascii="Arial" w:hAnsi="Arial" w:cs="Arial"/>
          <w:b/>
          <w:bCs/>
          <w:szCs w:val="24"/>
        </w:rPr>
        <w:t>t</w:t>
      </w:r>
      <w:r w:rsidR="007E2B5C" w:rsidRPr="00C05826">
        <w:rPr>
          <w:rFonts w:ascii="Arial" w:hAnsi="Arial" w:cs="Arial"/>
          <w:b/>
          <w:bCs/>
          <w:szCs w:val="24"/>
        </w:rPr>
        <w:t>a</w:t>
      </w:r>
      <w:r w:rsidR="00C05826" w:rsidRPr="00C05826">
        <w:rPr>
          <w:rFonts w:ascii="Arial" w:hAnsi="Arial" w:cs="Arial"/>
          <w:b/>
          <w:bCs/>
          <w:szCs w:val="24"/>
        </w:rPr>
        <w:t>t</w:t>
      </w:r>
      <w:proofErr w:type="spellEnd"/>
      <w:r w:rsidR="007E2B5C" w:rsidRPr="00C05826">
        <w:rPr>
          <w:rFonts w:ascii="Arial" w:hAnsi="Arial" w:cs="Arial"/>
          <w:b/>
          <w:bCs/>
          <w:szCs w:val="24"/>
        </w:rPr>
        <w:t xml:space="preserve"> de Carlet </w:t>
      </w:r>
      <w:r w:rsidRPr="00C05826">
        <w:rPr>
          <w:rFonts w:ascii="Arial" w:hAnsi="Arial" w:cs="Arial"/>
          <w:b/>
          <w:bCs/>
          <w:szCs w:val="24"/>
        </w:rPr>
        <w:t>202</w:t>
      </w:r>
      <w:r w:rsidR="007E2B5C" w:rsidRPr="00C05826">
        <w:rPr>
          <w:rFonts w:ascii="Arial" w:hAnsi="Arial" w:cs="Arial"/>
          <w:b/>
          <w:bCs/>
          <w:szCs w:val="24"/>
        </w:rPr>
        <w:t>1</w:t>
      </w:r>
    </w:p>
    <w:p w14:paraId="2AB10BBF" w14:textId="77777777" w:rsidR="006011FC" w:rsidRPr="00C05826" w:rsidRDefault="006011FC">
      <w:pPr>
        <w:ind w:firstLine="720"/>
      </w:pPr>
    </w:p>
    <w:p w14:paraId="651C5A7A" w14:textId="2BD81A36" w:rsidR="006011FC" w:rsidRPr="00C05826" w:rsidRDefault="00BA615D">
      <w:pPr>
        <w:jc w:val="center"/>
        <w:rPr>
          <w:b/>
          <w:sz w:val="28"/>
          <w:szCs w:val="28"/>
        </w:rPr>
      </w:pPr>
      <w:r w:rsidRPr="00C05826">
        <w:rPr>
          <w:b/>
          <w:sz w:val="28"/>
          <w:szCs w:val="28"/>
        </w:rPr>
        <w:t>EDICTO</w:t>
      </w:r>
    </w:p>
    <w:p w14:paraId="10058DD3" w14:textId="3BA2E008" w:rsidR="006011FC" w:rsidRPr="00C05826" w:rsidRDefault="00BA615D">
      <w:pPr>
        <w:jc w:val="center"/>
      </w:pPr>
      <w:r w:rsidRPr="00C05826">
        <w:rPr>
          <w:b/>
          <w:bCs/>
          <w:szCs w:val="22"/>
        </w:rPr>
        <w:t xml:space="preserve">CONVOCATORIA DE LOS </w:t>
      </w:r>
      <w:r w:rsidR="007E2B5C" w:rsidRPr="00C05826">
        <w:rPr>
          <w:b/>
          <w:bCs/>
          <w:szCs w:val="22"/>
        </w:rPr>
        <w:t>PREMIOS LITERARIOS CIU</w:t>
      </w:r>
      <w:r w:rsidR="00C05826">
        <w:rPr>
          <w:b/>
          <w:bCs/>
          <w:szCs w:val="22"/>
        </w:rPr>
        <w:t>T</w:t>
      </w:r>
      <w:r w:rsidR="007E2B5C" w:rsidRPr="00C05826">
        <w:rPr>
          <w:b/>
          <w:bCs/>
          <w:szCs w:val="22"/>
        </w:rPr>
        <w:t>A</w:t>
      </w:r>
      <w:r w:rsidR="00C05826">
        <w:rPr>
          <w:b/>
          <w:bCs/>
          <w:szCs w:val="22"/>
        </w:rPr>
        <w:t>T</w:t>
      </w:r>
      <w:r w:rsidR="007E2B5C" w:rsidRPr="00C05826">
        <w:rPr>
          <w:b/>
          <w:bCs/>
          <w:szCs w:val="22"/>
        </w:rPr>
        <w:t xml:space="preserve"> DE CARLET 2021</w:t>
      </w:r>
    </w:p>
    <w:p w14:paraId="71100E0C" w14:textId="77777777" w:rsidR="00C25917" w:rsidRPr="00C05826" w:rsidRDefault="00C25917">
      <w:pPr>
        <w:jc w:val="both"/>
        <w:rPr>
          <w:color w:val="000000"/>
        </w:rPr>
      </w:pPr>
    </w:p>
    <w:p w14:paraId="6DC3CE8E" w14:textId="0864A59E" w:rsidR="006011FC" w:rsidRPr="00C05826" w:rsidRDefault="008713DE">
      <w:pPr>
        <w:jc w:val="both"/>
      </w:pPr>
      <w:r w:rsidRPr="00C05826">
        <w:rPr>
          <w:color w:val="000000"/>
        </w:rPr>
        <w:t xml:space="preserve">Por el decreto </w:t>
      </w:r>
      <w:r w:rsidR="006D5A3F" w:rsidRPr="00C05826">
        <w:rPr>
          <w:color w:val="000000"/>
        </w:rPr>
        <w:t xml:space="preserve">2021/1781, de fecha 10 de junio de 2021, se resuelve </w:t>
      </w:r>
      <w:r w:rsidR="00BA615D" w:rsidRPr="00C05826">
        <w:rPr>
          <w:color w:val="000000"/>
        </w:rPr>
        <w:t>aprobar la convocatoria de los</w:t>
      </w:r>
      <w:r w:rsidR="006D5A3F" w:rsidRPr="00C05826">
        <w:rPr>
          <w:color w:val="000000"/>
        </w:rPr>
        <w:t xml:space="preserve"> Premios Literarios </w:t>
      </w:r>
      <w:proofErr w:type="spellStart"/>
      <w:r w:rsidR="006D5A3F" w:rsidRPr="00C05826">
        <w:rPr>
          <w:color w:val="000000"/>
        </w:rPr>
        <w:t>Ciu</w:t>
      </w:r>
      <w:r w:rsidR="00C05826">
        <w:rPr>
          <w:color w:val="000000"/>
        </w:rPr>
        <w:t>t</w:t>
      </w:r>
      <w:r w:rsidR="006D5A3F" w:rsidRPr="00C05826">
        <w:rPr>
          <w:color w:val="000000"/>
        </w:rPr>
        <w:t>a</w:t>
      </w:r>
      <w:r w:rsidR="00C05826">
        <w:rPr>
          <w:color w:val="000000"/>
        </w:rPr>
        <w:t>t</w:t>
      </w:r>
      <w:proofErr w:type="spellEnd"/>
      <w:r w:rsidR="006D5A3F" w:rsidRPr="00C05826">
        <w:rPr>
          <w:color w:val="000000"/>
        </w:rPr>
        <w:t xml:space="preserve"> de Carlet 2021</w:t>
      </w:r>
      <w:r w:rsidR="00BA615D" w:rsidRPr="00C05826">
        <w:rPr>
          <w:color w:val="000000"/>
        </w:rPr>
        <w:t xml:space="preserve"> en las modalidades de narrativa, poesía y relato breve, con el fin de contribuir a la promoción y difusión de la creación literaria y la lectura en valenciano.</w:t>
      </w:r>
    </w:p>
    <w:p w14:paraId="15964E93" w14:textId="77777777" w:rsidR="00C25917" w:rsidRPr="00C05826" w:rsidRDefault="00C25917">
      <w:pPr>
        <w:jc w:val="both"/>
      </w:pPr>
    </w:p>
    <w:p w14:paraId="7C3DE8A9" w14:textId="0CB1B246" w:rsidR="006011FC" w:rsidRPr="00C05826" w:rsidRDefault="00BA615D">
      <w:pPr>
        <w:jc w:val="both"/>
      </w:pPr>
      <w:r w:rsidRPr="00C05826">
        <w:t xml:space="preserve">Las bases reguladoras de la presente convocatoria han sido aprobadas por acuerdo de la Junta de Gobierno Local en fecha </w:t>
      </w:r>
      <w:r w:rsidR="00394705" w:rsidRPr="00C05826">
        <w:t>3 de mayo</w:t>
      </w:r>
      <w:r w:rsidRPr="00C05826">
        <w:t xml:space="preserve"> de 202</w:t>
      </w:r>
      <w:r w:rsidR="00394705" w:rsidRPr="00C05826">
        <w:t>1</w:t>
      </w:r>
      <w:r w:rsidRPr="00C05826">
        <w:t xml:space="preserve"> y publicadas en el BOP de València n.º </w:t>
      </w:r>
      <w:r w:rsidR="00394705" w:rsidRPr="00C05826">
        <w:t>94</w:t>
      </w:r>
      <w:r w:rsidRPr="00C05826">
        <w:t xml:space="preserve"> de fecha </w:t>
      </w:r>
      <w:r w:rsidR="00394705" w:rsidRPr="00C05826">
        <w:t>19</w:t>
      </w:r>
      <w:r w:rsidRPr="00C05826">
        <w:t xml:space="preserve"> de </w:t>
      </w:r>
      <w:r w:rsidR="00C05826">
        <w:t>mayo</w:t>
      </w:r>
      <w:r w:rsidRPr="00C05826">
        <w:t xml:space="preserve"> de 202</w:t>
      </w:r>
      <w:r w:rsidR="00C05826">
        <w:t>1</w:t>
      </w:r>
      <w:r w:rsidRPr="00C05826">
        <w:t>.</w:t>
      </w:r>
    </w:p>
    <w:p w14:paraId="6E13A58F" w14:textId="77777777" w:rsidR="006011FC" w:rsidRPr="00C05826" w:rsidRDefault="006011FC">
      <w:pPr>
        <w:pStyle w:val="Default"/>
        <w:jc w:val="both"/>
        <w:rPr>
          <w:rFonts w:ascii="Arial" w:hAnsi="Arial" w:cs="Arial"/>
          <w:sz w:val="22"/>
          <w:szCs w:val="22"/>
        </w:rPr>
      </w:pPr>
    </w:p>
    <w:p w14:paraId="02C35D0F" w14:textId="68CF4894" w:rsidR="006011FC" w:rsidRPr="00C05826" w:rsidRDefault="00BA615D">
      <w:pPr>
        <w:pStyle w:val="Default"/>
        <w:jc w:val="both"/>
      </w:pPr>
      <w:r w:rsidRPr="00C05826">
        <w:rPr>
          <w:rFonts w:ascii="Arial" w:hAnsi="Arial" w:cs="Arial"/>
          <w:sz w:val="22"/>
          <w:szCs w:val="22"/>
        </w:rPr>
        <w:t>Los gastos necesarios están previst</w:t>
      </w:r>
      <w:r w:rsidR="00C05826">
        <w:rPr>
          <w:rFonts w:ascii="Arial" w:hAnsi="Arial" w:cs="Arial"/>
          <w:sz w:val="22"/>
          <w:szCs w:val="22"/>
        </w:rPr>
        <w:t>o</w:t>
      </w:r>
      <w:r w:rsidRPr="00C05826">
        <w:rPr>
          <w:rFonts w:ascii="Arial" w:hAnsi="Arial" w:cs="Arial"/>
          <w:sz w:val="22"/>
          <w:szCs w:val="22"/>
        </w:rPr>
        <w:t>s, y hech</w:t>
      </w:r>
      <w:r w:rsidR="00C05826">
        <w:rPr>
          <w:rFonts w:ascii="Arial" w:hAnsi="Arial" w:cs="Arial"/>
          <w:sz w:val="22"/>
          <w:szCs w:val="22"/>
        </w:rPr>
        <w:t>a</w:t>
      </w:r>
      <w:r w:rsidRPr="00C05826">
        <w:rPr>
          <w:rFonts w:ascii="Arial" w:hAnsi="Arial" w:cs="Arial"/>
          <w:sz w:val="22"/>
          <w:szCs w:val="22"/>
        </w:rPr>
        <w:t>s las retenciones de crédito, en las partidas</w:t>
      </w:r>
      <w:r w:rsidRPr="00C05826">
        <w:rPr>
          <w:rFonts w:ascii="Arial" w:hAnsi="Arial" w:cs="Arial"/>
          <w:b/>
          <w:sz w:val="22"/>
          <w:szCs w:val="22"/>
        </w:rPr>
        <w:t xml:space="preserve"> </w:t>
      </w:r>
      <w:r w:rsidRPr="00C05826">
        <w:rPr>
          <w:rFonts w:ascii="Arial" w:hAnsi="Arial" w:cs="Arial"/>
          <w:sz w:val="22"/>
          <w:szCs w:val="22"/>
        </w:rPr>
        <w:t xml:space="preserve">3342.2269902 </w:t>
      </w:r>
      <w:r w:rsidRPr="00C05826">
        <w:rPr>
          <w:rFonts w:ascii="Arial" w:hAnsi="Arial" w:cs="Arial"/>
          <w:bCs/>
          <w:sz w:val="22"/>
          <w:szCs w:val="22"/>
        </w:rPr>
        <w:t xml:space="preserve">«Gastos </w:t>
      </w:r>
      <w:proofErr w:type="gramStart"/>
      <w:r w:rsidRPr="00C05826">
        <w:rPr>
          <w:rFonts w:ascii="Arial" w:hAnsi="Arial" w:cs="Arial"/>
          <w:bCs/>
          <w:sz w:val="22"/>
          <w:szCs w:val="22"/>
        </w:rPr>
        <w:t>varios certamen literario</w:t>
      </w:r>
      <w:proofErr w:type="gramEnd"/>
      <w:r w:rsidRPr="00C05826">
        <w:rPr>
          <w:rFonts w:ascii="Arial" w:hAnsi="Arial" w:cs="Arial"/>
          <w:bCs/>
          <w:sz w:val="22"/>
          <w:szCs w:val="22"/>
        </w:rPr>
        <w:t xml:space="preserve"> </w:t>
      </w:r>
      <w:r w:rsidR="00394705" w:rsidRPr="00C05826">
        <w:rPr>
          <w:rFonts w:ascii="Arial" w:hAnsi="Arial" w:cs="Arial"/>
          <w:bCs/>
          <w:sz w:val="22"/>
          <w:szCs w:val="22"/>
        </w:rPr>
        <w:t>6</w:t>
      </w:r>
      <w:r w:rsidRPr="00C05826">
        <w:rPr>
          <w:rFonts w:ascii="Arial" w:hAnsi="Arial" w:cs="Arial"/>
          <w:bCs/>
          <w:sz w:val="22"/>
          <w:szCs w:val="22"/>
        </w:rPr>
        <w:t>a edición»</w:t>
      </w:r>
      <w:r w:rsidRPr="00C05826">
        <w:rPr>
          <w:rFonts w:ascii="Arial" w:hAnsi="Arial" w:cs="Arial"/>
          <w:sz w:val="22"/>
          <w:szCs w:val="22"/>
        </w:rPr>
        <w:t xml:space="preserve"> y 3342.48077 «</w:t>
      </w:r>
      <w:r w:rsidRPr="00C05826">
        <w:rPr>
          <w:rFonts w:ascii="Arial" w:hAnsi="Arial" w:cs="Arial"/>
          <w:bCs/>
          <w:iCs/>
          <w:sz w:val="22"/>
          <w:szCs w:val="22"/>
        </w:rPr>
        <w:t xml:space="preserve">Premios literarios </w:t>
      </w:r>
      <w:proofErr w:type="spellStart"/>
      <w:r w:rsidRPr="00C05826">
        <w:rPr>
          <w:rFonts w:ascii="Arial" w:hAnsi="Arial" w:cs="Arial"/>
          <w:bCs/>
          <w:iCs/>
          <w:sz w:val="22"/>
          <w:szCs w:val="22"/>
        </w:rPr>
        <w:t>Ciu</w:t>
      </w:r>
      <w:r w:rsidR="00C05826">
        <w:rPr>
          <w:rFonts w:ascii="Arial" w:hAnsi="Arial" w:cs="Arial"/>
          <w:bCs/>
          <w:iCs/>
          <w:sz w:val="22"/>
          <w:szCs w:val="22"/>
        </w:rPr>
        <w:t>t</w:t>
      </w:r>
      <w:r w:rsidRPr="00C05826">
        <w:rPr>
          <w:rFonts w:ascii="Arial" w:hAnsi="Arial" w:cs="Arial"/>
          <w:bCs/>
          <w:iCs/>
          <w:sz w:val="22"/>
          <w:szCs w:val="22"/>
        </w:rPr>
        <w:t>a</w:t>
      </w:r>
      <w:r w:rsidR="00C05826">
        <w:rPr>
          <w:rFonts w:ascii="Arial" w:hAnsi="Arial" w:cs="Arial"/>
          <w:bCs/>
          <w:iCs/>
          <w:sz w:val="22"/>
          <w:szCs w:val="22"/>
        </w:rPr>
        <w:t>t</w:t>
      </w:r>
      <w:proofErr w:type="spellEnd"/>
      <w:r w:rsidRPr="00C05826">
        <w:rPr>
          <w:rFonts w:ascii="Arial" w:hAnsi="Arial" w:cs="Arial"/>
          <w:bCs/>
          <w:iCs/>
          <w:sz w:val="22"/>
          <w:szCs w:val="22"/>
        </w:rPr>
        <w:t xml:space="preserve"> de Carlet</w:t>
      </w:r>
      <w:r w:rsidRPr="00C05826">
        <w:rPr>
          <w:rFonts w:ascii="Arial" w:hAnsi="Arial" w:cs="Arial"/>
          <w:sz w:val="22"/>
          <w:szCs w:val="22"/>
        </w:rPr>
        <w:t>», en total 9.000,00 euros, del presupuesto de gastos del ejercicio 202</w:t>
      </w:r>
      <w:r w:rsidR="00394705" w:rsidRPr="00C05826">
        <w:rPr>
          <w:rFonts w:ascii="Arial" w:hAnsi="Arial" w:cs="Arial"/>
          <w:sz w:val="22"/>
          <w:szCs w:val="22"/>
        </w:rPr>
        <w:t>1</w:t>
      </w:r>
      <w:r w:rsidRPr="00C05826">
        <w:rPr>
          <w:rFonts w:ascii="Arial" w:hAnsi="Arial" w:cs="Arial"/>
          <w:sz w:val="22"/>
          <w:szCs w:val="22"/>
        </w:rPr>
        <w:t>.</w:t>
      </w:r>
    </w:p>
    <w:p w14:paraId="1BD5B08A" w14:textId="77777777" w:rsidR="006011FC" w:rsidRPr="00C05826" w:rsidRDefault="006011FC">
      <w:pPr>
        <w:jc w:val="both"/>
      </w:pPr>
    </w:p>
    <w:p w14:paraId="6FE2586D" w14:textId="4B0E98BE" w:rsidR="006011FC" w:rsidRPr="00C05826" w:rsidRDefault="00BA615D">
      <w:pPr>
        <w:jc w:val="both"/>
      </w:pPr>
      <w:r w:rsidRPr="00C05826">
        <w:t xml:space="preserve">El plazo de presentación de originales (correo electrónico a </w:t>
      </w:r>
      <w:proofErr w:type="gramStart"/>
      <w:r w:rsidRPr="00C05826">
        <w:t>premiciutatdecarlet@gmail.com)  acabará</w:t>
      </w:r>
      <w:proofErr w:type="gramEnd"/>
      <w:r w:rsidRPr="00C05826">
        <w:t xml:space="preserve"> el 20 de septiembre de 202</w:t>
      </w:r>
      <w:r w:rsidR="00394705" w:rsidRPr="00C05826">
        <w:t>1</w:t>
      </w:r>
      <w:r w:rsidRPr="00C05826">
        <w:t xml:space="preserve">. </w:t>
      </w:r>
    </w:p>
    <w:p w14:paraId="59674A94" w14:textId="77777777" w:rsidR="006011FC" w:rsidRPr="00C05826" w:rsidRDefault="006011FC">
      <w:pPr>
        <w:jc w:val="both"/>
      </w:pPr>
    </w:p>
    <w:p w14:paraId="6AA4E8B4" w14:textId="3DB0B66C" w:rsidR="006011FC" w:rsidRPr="00C05826" w:rsidRDefault="00BA615D">
      <w:pPr>
        <w:jc w:val="both"/>
      </w:pPr>
      <w:r w:rsidRPr="00C05826">
        <w:t>Las obras, escritas en valenciano, tienen que ser originales, con una extensión mínima y máxima dependien</w:t>
      </w:r>
      <w:r w:rsidR="00C05826">
        <w:t>do</w:t>
      </w:r>
      <w:r w:rsidRPr="00C05826">
        <w:t xml:space="preserve"> de cada modalidad y no </w:t>
      </w:r>
      <w:r w:rsidR="00C05826">
        <w:t xml:space="preserve">pueden </w:t>
      </w:r>
      <w:r w:rsidRPr="00C05826">
        <w:t>haber sido galardonadas en otros certámenes. Un jurado nombrado entre personas de reconocido prestigio en el mundo literario valorará la calidad literaria de las obras presentadas. La Alcaldía ratificará la propuesta de premios realizada por el jurado de cada modalidad.</w:t>
      </w:r>
    </w:p>
    <w:p w14:paraId="53803288" w14:textId="77777777" w:rsidR="006011FC" w:rsidRPr="00C05826" w:rsidRDefault="006011FC">
      <w:pPr>
        <w:jc w:val="both"/>
      </w:pPr>
    </w:p>
    <w:p w14:paraId="781F6FE2" w14:textId="1E5EF948" w:rsidR="006011FC" w:rsidRPr="00C05826" w:rsidRDefault="00BA615D">
      <w:pPr>
        <w:jc w:val="both"/>
      </w:pPr>
      <w:r w:rsidRPr="00C05826">
        <w:t>Se establece un premio para la modalidad de narrativa (</w:t>
      </w:r>
      <w:r w:rsidR="00394705" w:rsidRPr="00C05826">
        <w:t xml:space="preserve">VI </w:t>
      </w:r>
      <w:r w:rsidRPr="00C05826">
        <w:t xml:space="preserve">Premio de Narrativa </w:t>
      </w:r>
      <w:proofErr w:type="spellStart"/>
      <w:r w:rsidRPr="00C05826">
        <w:t>Ciu</w:t>
      </w:r>
      <w:r w:rsidR="00C05826">
        <w:t>t</w:t>
      </w:r>
      <w:r w:rsidRPr="00C05826">
        <w:t>a</w:t>
      </w:r>
      <w:r w:rsidR="00C05826">
        <w:t>t</w:t>
      </w:r>
      <w:proofErr w:type="spellEnd"/>
      <w:r w:rsidRPr="00C05826">
        <w:t xml:space="preserve"> de Carlet), dotado con 1.500,00 euros, un premio para la modalidad de poesía (</w:t>
      </w:r>
      <w:r w:rsidR="00394705" w:rsidRPr="00C05826">
        <w:t xml:space="preserve">VI </w:t>
      </w:r>
      <w:r w:rsidRPr="00C05826">
        <w:t xml:space="preserve">Premio de Poesía Xavier </w:t>
      </w:r>
      <w:proofErr w:type="spellStart"/>
      <w:r w:rsidRPr="00C05826">
        <w:t>Casp</w:t>
      </w:r>
      <w:proofErr w:type="spellEnd"/>
      <w:r w:rsidRPr="00C05826">
        <w:t xml:space="preserve">), dotado con 1.500,00 euros, y </w:t>
      </w:r>
      <w:proofErr w:type="gramStart"/>
      <w:r w:rsidRPr="00C05826">
        <w:t>un  premio</w:t>
      </w:r>
      <w:proofErr w:type="gramEnd"/>
      <w:r w:rsidRPr="00C05826">
        <w:t xml:space="preserve"> para la modalidad de relato breve (</w:t>
      </w:r>
      <w:r w:rsidR="00394705" w:rsidRPr="00C05826">
        <w:t xml:space="preserve">II </w:t>
      </w:r>
      <w:r w:rsidRPr="00C05826">
        <w:t>Premio de Relato Breve Maribel Vendrell Mendoza)</w:t>
      </w:r>
      <w:r w:rsidR="004973C2" w:rsidRPr="00C05826">
        <w:t>, dotado con 600 euros,</w:t>
      </w:r>
      <w:r w:rsidR="00394705" w:rsidRPr="00C05826">
        <w:t xml:space="preserve"> </w:t>
      </w:r>
      <w:r w:rsidR="008B78F3" w:rsidRPr="00C05826">
        <w:t>además de tres</w:t>
      </w:r>
      <w:r w:rsidR="00394705" w:rsidRPr="00C05826">
        <w:t xml:space="preserve"> accésits de 3</w:t>
      </w:r>
      <w:r w:rsidRPr="00C05826">
        <w:t>00,00</w:t>
      </w:r>
      <w:r w:rsidR="00394705" w:rsidRPr="00C05826">
        <w:t xml:space="preserve"> euros</w:t>
      </w:r>
      <w:r w:rsidR="008B78F3" w:rsidRPr="00C05826">
        <w:t xml:space="preserve"> para los mejores relatos</w:t>
      </w:r>
      <w:r w:rsidRPr="00C05826">
        <w:t xml:space="preserve">. </w:t>
      </w:r>
      <w:r w:rsidR="004973C2" w:rsidRPr="00C05826">
        <w:t>Los premios en metálico estarán sujetos a las retenciones que legalmente correspondan.</w:t>
      </w:r>
      <w:r w:rsidR="00C25917" w:rsidRPr="00C05826">
        <w:t xml:space="preserve"> Este año habrá un trofeo para cada uno de los ganadores/</w:t>
      </w:r>
      <w:r w:rsidR="00C05826">
        <w:t>as</w:t>
      </w:r>
      <w:r w:rsidR="00C25917" w:rsidRPr="00C05826">
        <w:t>.</w:t>
      </w:r>
    </w:p>
    <w:p w14:paraId="69142131" w14:textId="77777777" w:rsidR="006011FC" w:rsidRPr="00C05826" w:rsidRDefault="006011FC">
      <w:pPr>
        <w:jc w:val="both"/>
      </w:pPr>
    </w:p>
    <w:p w14:paraId="444A4AD0" w14:textId="54314F89" w:rsidR="006011FC" w:rsidRPr="00C05826" w:rsidRDefault="00BA615D">
      <w:pPr>
        <w:jc w:val="both"/>
      </w:pPr>
      <w:r w:rsidRPr="00C05826">
        <w:t>A los ganadores</w:t>
      </w:r>
      <w:r w:rsidR="00C25917" w:rsidRPr="00C05826">
        <w:t>/</w:t>
      </w:r>
      <w:r w:rsidR="00C05826">
        <w:t>as</w:t>
      </w:r>
      <w:r w:rsidRPr="00C05826">
        <w:t xml:space="preserve"> se l</w:t>
      </w:r>
      <w:r w:rsidR="00C05826">
        <w:t>e</w:t>
      </w:r>
      <w:r w:rsidRPr="00C05826">
        <w:t>s comunicará el veredicto del jurado telefónicamente.</w:t>
      </w:r>
    </w:p>
    <w:p w14:paraId="7124EA9F" w14:textId="77777777" w:rsidR="006011FC" w:rsidRPr="00C05826" w:rsidRDefault="00BA615D">
      <w:pPr>
        <w:pStyle w:val="Default"/>
        <w:jc w:val="both"/>
      </w:pPr>
      <w:r w:rsidRPr="00C05826">
        <w:rPr>
          <w:rFonts w:ascii="Arial" w:hAnsi="Arial" w:cs="Arial"/>
          <w:b/>
          <w:sz w:val="22"/>
        </w:rPr>
        <w:tab/>
      </w:r>
    </w:p>
    <w:p w14:paraId="3049C688" w14:textId="4B361C11" w:rsidR="006011FC" w:rsidRPr="00C05826" w:rsidRDefault="00BA615D">
      <w:pPr>
        <w:jc w:val="both"/>
      </w:pPr>
      <w:r w:rsidRPr="00C05826">
        <w:t>La convocatoria de los</w:t>
      </w:r>
      <w:r w:rsidR="00394705" w:rsidRPr="00C05826">
        <w:t xml:space="preserve"> Premios </w:t>
      </w:r>
      <w:r w:rsidRPr="00C05826">
        <w:t>Literarios</w:t>
      </w:r>
      <w:r w:rsidR="00394705" w:rsidRPr="00C05826">
        <w:t xml:space="preserve"> </w:t>
      </w:r>
      <w:proofErr w:type="spellStart"/>
      <w:r w:rsidR="00394705" w:rsidRPr="00C05826">
        <w:t>Ciu</w:t>
      </w:r>
      <w:r w:rsidR="00C05826">
        <w:t>t</w:t>
      </w:r>
      <w:r w:rsidR="00394705" w:rsidRPr="00C05826">
        <w:t>a</w:t>
      </w:r>
      <w:r w:rsidR="00C05826">
        <w:t>t</w:t>
      </w:r>
      <w:proofErr w:type="spellEnd"/>
      <w:r w:rsidRPr="00C05826">
        <w:t xml:space="preserve"> de Carlet 202</w:t>
      </w:r>
      <w:r w:rsidR="00394705" w:rsidRPr="00C05826">
        <w:t>1</w:t>
      </w:r>
      <w:r w:rsidRPr="00C05826">
        <w:t xml:space="preserve"> se publicará mediante un edicto </w:t>
      </w:r>
      <w:r w:rsidR="00C05826">
        <w:t>en el</w:t>
      </w:r>
      <w:r w:rsidRPr="00C05826">
        <w:t xml:space="preserve"> tablón de anuncios de la Corporación (https://carlet.sedelectronica.es/board) y en el Portal de Transparencia del Ayuntamiento de Carlet (https://carlet.sedelectronica.es/transparency) sin perjuicio de la publicación en la Base de </w:t>
      </w:r>
      <w:r w:rsidR="00C05826">
        <w:t>D</w:t>
      </w:r>
      <w:r w:rsidRPr="00C05826">
        <w:t>atos Nacional de Subvenciones (https://www.infosubvenciones.es/bdnstrans/ge/es/index) y a través de esta de un extracto en el BOP de València.</w:t>
      </w:r>
    </w:p>
    <w:p w14:paraId="1952111F" w14:textId="77777777" w:rsidR="006011FC" w:rsidRPr="00C05826" w:rsidRDefault="00BA615D">
      <w:pPr>
        <w:jc w:val="center"/>
        <w:rPr>
          <w:szCs w:val="22"/>
        </w:rPr>
      </w:pPr>
      <w:r w:rsidRPr="00C05826">
        <w:rPr>
          <w:szCs w:val="22"/>
        </w:rPr>
        <w:t>La alcaldesa</w:t>
      </w:r>
    </w:p>
    <w:p w14:paraId="7C679133" w14:textId="77777777" w:rsidR="006011FC" w:rsidRPr="00C05826" w:rsidRDefault="00BA615D">
      <w:pPr>
        <w:jc w:val="center"/>
        <w:rPr>
          <w:szCs w:val="22"/>
        </w:rPr>
      </w:pPr>
      <w:r w:rsidRPr="00C05826">
        <w:rPr>
          <w:szCs w:val="22"/>
        </w:rPr>
        <w:t>M. Josep Ortega Requena</w:t>
      </w:r>
    </w:p>
    <w:p w14:paraId="2C3A418C" w14:textId="77777777" w:rsidR="006011FC" w:rsidRPr="00C05826" w:rsidRDefault="00BA615D">
      <w:pPr>
        <w:jc w:val="center"/>
        <w:rPr>
          <w:b/>
          <w:bCs/>
          <w:szCs w:val="22"/>
        </w:rPr>
      </w:pPr>
      <w:r w:rsidRPr="00C05826">
        <w:rPr>
          <w:b/>
          <w:bCs/>
          <w:szCs w:val="22"/>
        </w:rPr>
        <w:t>Documento firmado electrónicamente – Código de verificación al margen</w:t>
      </w:r>
    </w:p>
    <w:p w14:paraId="51F1609D" w14:textId="77777777" w:rsidR="006011FC" w:rsidRPr="00C05826" w:rsidRDefault="00BA615D">
      <w:pPr>
        <w:jc w:val="center"/>
      </w:pPr>
      <w:r w:rsidRPr="00C05826">
        <w:rPr>
          <w:szCs w:val="22"/>
        </w:rPr>
        <w:t>Carlet, a la fecha de la firma</w:t>
      </w:r>
    </w:p>
    <w:sectPr w:rsidR="006011FC" w:rsidRPr="00C05826">
      <w:headerReference w:type="default" r:id="rId7"/>
      <w:footerReference w:type="default" r:id="rId8"/>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8150D" w14:textId="77777777" w:rsidR="002E7A15" w:rsidRDefault="00BA615D">
      <w:r>
        <w:separator/>
      </w:r>
    </w:p>
  </w:endnote>
  <w:endnote w:type="continuationSeparator" w:id="0">
    <w:p w14:paraId="3F5EBB9F" w14:textId="77777777" w:rsidR="002E7A15" w:rsidRDefault="00BA6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0">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3F52" w14:textId="77777777" w:rsidR="0019048F" w:rsidRDefault="00BA615D">
    <w:pPr>
      <w:pStyle w:val="Piedepgina"/>
    </w:pPr>
    <w:r>
      <w:rPr>
        <w:noProof/>
      </w:rPr>
      <w:drawing>
        <wp:inline distT="0" distB="0" distL="0" distR="0" wp14:anchorId="1C701B7D" wp14:editId="13DB5890">
          <wp:extent cx="5391000" cy="266757"/>
          <wp:effectExtent l="0" t="0" r="150" b="0"/>
          <wp:docPr id="2"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1000" cy="266757"/>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44F30" w14:textId="77777777" w:rsidR="002E7A15" w:rsidRDefault="00BA615D">
      <w:r>
        <w:rPr>
          <w:color w:val="000000"/>
        </w:rPr>
        <w:separator/>
      </w:r>
    </w:p>
  </w:footnote>
  <w:footnote w:type="continuationSeparator" w:id="0">
    <w:p w14:paraId="3B49DDDE" w14:textId="77777777" w:rsidR="002E7A15" w:rsidRDefault="00BA6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04B0" w14:textId="77777777" w:rsidR="0019048F" w:rsidRDefault="00BA615D">
    <w:pPr>
      <w:pStyle w:val="Header4"/>
    </w:pPr>
    <w:r>
      <w:rPr>
        <w:noProof/>
      </w:rPr>
      <w:drawing>
        <wp:inline distT="0" distB="0" distL="0" distR="0" wp14:anchorId="7A001859" wp14:editId="70B2F50E">
          <wp:extent cx="438116" cy="695163"/>
          <wp:effectExtent l="0" t="0" r="34" b="0"/>
          <wp:docPr id="1"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38116" cy="695163"/>
                  </a:xfrm>
                  <a:prstGeom prst="rect">
                    <a:avLst/>
                  </a:prstGeom>
                  <a:noFill/>
                  <a:ln>
                    <a:noFill/>
                    <a:prstDash/>
                  </a:ln>
                </pic:spPr>
              </pic:pic>
            </a:graphicData>
          </a:graphic>
        </wp:inline>
      </w:drawing>
    </w:r>
  </w:p>
  <w:p w14:paraId="352490DB" w14:textId="77777777" w:rsidR="0019048F" w:rsidRDefault="00BA615D">
    <w:pPr>
      <w:pStyle w:val="Header2"/>
      <w:pBdr>
        <w:bottom w:val="single" w:sz="4" w:space="5" w:color="000000"/>
      </w:pBdr>
      <w:jc w:val="center"/>
    </w:pPr>
    <w:r>
      <w:rPr>
        <w:b/>
        <w:bCs/>
        <w:sz w:val="28"/>
        <w:szCs w:val="28"/>
      </w:rPr>
      <w:t>Ayuntamiento de Carlet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F3153"/>
    <w:multiLevelType w:val="multilevel"/>
    <w:tmpl w:val="08E0D66A"/>
    <w:styleLink w:val="WWNum1"/>
    <w:lvl w:ilvl="0">
      <w:start w:val="1"/>
      <w:numFmt w:val="none"/>
      <w:suff w:val="nothing"/>
      <w:lvlText w:val="%1"/>
      <w:lvlJc w:val="left"/>
      <w:pPr>
        <w:ind w:left="720" w:hanging="360"/>
      </w:pPr>
    </w:lvl>
    <w:lvl w:ilvl="1">
      <w:start w:val="1"/>
      <w:numFmt w:val="none"/>
      <w:suff w:val="nothing"/>
      <w:lvlText w:val="%2"/>
      <w:lvlJc w:val="left"/>
      <w:pPr>
        <w:ind w:left="1080" w:hanging="360"/>
      </w:pPr>
    </w:lvl>
    <w:lvl w:ilvl="2">
      <w:start w:val="1"/>
      <w:numFmt w:val="none"/>
      <w:suff w:val="nothing"/>
      <w:lvlText w:val="%3"/>
      <w:lvlJc w:val="left"/>
      <w:pPr>
        <w:ind w:left="1440" w:hanging="360"/>
      </w:pPr>
    </w:lvl>
    <w:lvl w:ilvl="3">
      <w:start w:val="1"/>
      <w:numFmt w:val="none"/>
      <w:suff w:val="nothing"/>
      <w:lvlText w:val="%4"/>
      <w:lvlJc w:val="left"/>
      <w:pPr>
        <w:ind w:left="1800" w:hanging="360"/>
      </w:pPr>
    </w:lvl>
    <w:lvl w:ilvl="4">
      <w:start w:val="1"/>
      <w:numFmt w:val="none"/>
      <w:suff w:val="nothing"/>
      <w:lvlText w:val="%5"/>
      <w:lvlJc w:val="left"/>
      <w:pPr>
        <w:ind w:left="2160" w:hanging="360"/>
      </w:pPr>
    </w:lvl>
    <w:lvl w:ilvl="5">
      <w:start w:val="1"/>
      <w:numFmt w:val="none"/>
      <w:suff w:val="nothing"/>
      <w:lvlText w:val="%6"/>
      <w:lvlJc w:val="left"/>
      <w:pPr>
        <w:ind w:left="2520" w:hanging="360"/>
      </w:pPr>
    </w:lvl>
    <w:lvl w:ilvl="6">
      <w:start w:val="1"/>
      <w:numFmt w:val="none"/>
      <w:suff w:val="nothing"/>
      <w:lvlText w:val="%7"/>
      <w:lvlJc w:val="left"/>
      <w:pPr>
        <w:ind w:left="2880" w:hanging="360"/>
      </w:pPr>
    </w:lvl>
    <w:lvl w:ilvl="7">
      <w:start w:val="1"/>
      <w:numFmt w:val="none"/>
      <w:suff w:val="nothing"/>
      <w:lvlText w:val="%8"/>
      <w:lvlJc w:val="left"/>
      <w:pPr>
        <w:ind w:left="3240" w:hanging="360"/>
      </w:pPr>
    </w:lvl>
    <w:lvl w:ilvl="8">
      <w:start w:val="1"/>
      <w:numFmt w:val="none"/>
      <w:suff w:val="nothing"/>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FC"/>
    <w:rsid w:val="002E7A15"/>
    <w:rsid w:val="00394705"/>
    <w:rsid w:val="004973C2"/>
    <w:rsid w:val="006011FC"/>
    <w:rsid w:val="006D5A3F"/>
    <w:rsid w:val="007E2B5C"/>
    <w:rsid w:val="008713DE"/>
    <w:rsid w:val="008B78F3"/>
    <w:rsid w:val="00BA615D"/>
    <w:rsid w:val="00C05826"/>
    <w:rsid w:val="00C1375D"/>
    <w:rsid w:val="00C25917"/>
    <w:rsid w:val="00FE67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FC2E"/>
  <w15:docId w15:val="{1F393491-5596-4FAF-964E-C99FEC90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3"/>
      <w:sz w:val="22"/>
      <w:szCs w:val="24"/>
    </w:rPr>
  </w:style>
  <w:style w:type="paragraph" w:styleId="Ttulo1">
    <w:name w:val="heading 1"/>
    <w:basedOn w:val="Standard"/>
    <w:uiPriority w:val="9"/>
    <w:qFormat/>
    <w:pPr>
      <w:suppressAutoHyphens/>
      <w:spacing w:before="33"/>
      <w:ind w:left="699" w:right="1041"/>
      <w:outlineLvl w:val="0"/>
    </w:pPr>
    <w:rPr>
      <w:b/>
      <w:sz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customStyle="1" w:styleId="Textbody">
    <w:name w:val="Text body"/>
    <w:basedOn w:val="Standard"/>
    <w:pPr>
      <w:spacing w:after="140" w:line="288" w:lineRule="auto"/>
    </w:pPr>
  </w:style>
  <w:style w:type="paragraph" w:styleId="Lista">
    <w:name w:val="List"/>
    <w:basedOn w:val="Textoindependiente"/>
    <w:rPr>
      <w:rFonts w:cs="Tahoma"/>
    </w:rPr>
  </w:style>
  <w:style w:type="paragraph" w:styleId="Descripci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ing">
    <w:name w:val="Heading"/>
    <w:basedOn w:val="Normal"/>
    <w:pPr>
      <w:suppressLineNumbers/>
      <w:tabs>
        <w:tab w:val="center" w:pos="5386"/>
        <w:tab w:val="right" w:pos="10772"/>
      </w:tabs>
    </w:p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Piedepgina">
    <w:name w:val="footer"/>
    <w:basedOn w:val="Normal"/>
    <w:pPr>
      <w:suppressLineNumbers/>
      <w:tabs>
        <w:tab w:val="center" w:pos="5386"/>
        <w:tab w:val="right" w:pos="10772"/>
      </w:tabs>
    </w:pPr>
  </w:style>
  <w:style w:type="paragraph" w:styleId="Prrafodelista">
    <w:name w:val="List Paragraph"/>
    <w:basedOn w:val="Normal"/>
    <w:pPr>
      <w:ind w:left="821" w:right="110" w:hanging="360"/>
      <w:jc w:val="both"/>
    </w:pPr>
    <w:rPr>
      <w:rFonts w:eastAsia="Arial"/>
    </w:rPr>
  </w:style>
  <w:style w:type="paragraph" w:styleId="Encabezado">
    <w:name w:val="header"/>
    <w:basedOn w:val="Standard"/>
    <w:pPr>
      <w:suppressLineNumbers/>
      <w:tabs>
        <w:tab w:val="center" w:pos="4819"/>
        <w:tab w:val="right" w:pos="9638"/>
      </w:tabs>
    </w:pPr>
  </w:style>
  <w:style w:type="paragraph" w:customStyle="1" w:styleId="Default">
    <w:name w:val="Default"/>
    <w:rPr>
      <w:rFonts w:ascii="Liberation Sans" w:eastAsia="Liberation Sans" w:hAnsi="Liberation Sans" w:cs="Liberation Sans"/>
      <w:color w:val="000000"/>
      <w:sz w:val="24"/>
    </w:rPr>
  </w:style>
  <w:style w:type="paragraph" w:styleId="NormalWeb">
    <w:name w:val="Normal (Web)"/>
    <w:basedOn w:val="Standard"/>
    <w:pPr>
      <w:spacing w:before="100" w:after="142" w:line="288" w:lineRule="auto"/>
    </w:pPr>
    <w:rPr>
      <w:kern w:val="3"/>
      <w:sz w:val="24"/>
    </w:rPr>
  </w:style>
  <w:style w:type="paragraph" w:customStyle="1" w:styleId="CosdeText">
    <w:name w:val="Cos de Text"/>
    <w:pPr>
      <w:suppressAutoHyphens/>
      <w:ind w:firstLine="709"/>
      <w:jc w:val="both"/>
    </w:pPr>
    <w:rPr>
      <w:rFonts w:ascii="Verdana" w:hAnsi="Verdana" w:cs="Verdana"/>
      <w:sz w:val="22"/>
      <w:szCs w:val="22"/>
    </w:rPr>
  </w:style>
  <w:style w:type="paragraph" w:styleId="Sangra3detindependiente">
    <w:name w:val="Body Text Indent 3"/>
    <w:basedOn w:val="Standard"/>
    <w:pPr>
      <w:suppressAutoHyphens/>
      <w:spacing w:after="120"/>
      <w:ind w:left="283"/>
    </w:pPr>
    <w:rPr>
      <w:rFonts w:ascii="Arial" w:eastAsia="Arial" w:hAnsi="Arial" w:cs="Arial"/>
      <w:sz w:val="16"/>
      <w:lang w:eastAsia="ar-SA"/>
    </w:rPr>
  </w:style>
  <w:style w:type="paragraph" w:customStyle="1" w:styleId="Sangra3detindependiente1">
    <w:name w:val="Sangría 3 de t. independiente1"/>
    <w:basedOn w:val="Standard"/>
    <w:pPr>
      <w:suppressAutoHyphens/>
      <w:spacing w:after="120"/>
      <w:ind w:left="283"/>
    </w:pPr>
    <w:rPr>
      <w:rFonts w:ascii="Arial" w:eastAsia="Arial" w:hAnsi="Arial" w:cs="Arial"/>
      <w:sz w:val="16"/>
      <w:lang w:eastAsia="ar-SA"/>
    </w:rPr>
  </w:style>
  <w:style w:type="paragraph" w:customStyle="1" w:styleId="Descripcin1">
    <w:name w:val="Descripción1"/>
    <w:basedOn w:val="Standard"/>
    <w:pPr>
      <w:suppressAutoHyphens/>
      <w:spacing w:before="120" w:after="120"/>
    </w:pPr>
    <w:rPr>
      <w:rFonts w:ascii="Arial" w:eastAsia="Lucida Sans" w:hAnsi="Arial" w:cs="Arial"/>
      <w:i/>
      <w:sz w:val="24"/>
      <w:lang w:eastAsia="ar-SA"/>
    </w:rPr>
  </w:style>
  <w:style w:type="paragraph" w:customStyle="1" w:styleId="Encabezado2">
    <w:name w:val="Encabezado2"/>
    <w:basedOn w:val="Standard"/>
    <w:pPr>
      <w:keepNext/>
      <w:suppressAutoHyphens/>
      <w:spacing w:before="240" w:after="120"/>
    </w:pPr>
    <w:rPr>
      <w:rFonts w:ascii="Liberation Sans" w:eastAsia="Lucida Sans" w:hAnsi="Liberation Sans" w:cs="Liberation Sans"/>
      <w:sz w:val="28"/>
      <w:lang w:eastAsia="ar-SA"/>
    </w:rPr>
  </w:style>
  <w:style w:type="paragraph" w:customStyle="1" w:styleId="LO-Normal">
    <w:name w:val="LO-Normal"/>
    <w:pPr>
      <w:widowControl w:val="0"/>
      <w:suppressAutoHyphens/>
    </w:pPr>
    <w:rPr>
      <w:rFonts w:eastAsia="0" w:cs="Liberation Serif"/>
      <w:color w:val="000000"/>
      <w:kern w:val="3"/>
      <w:sz w:val="24"/>
      <w:szCs w:val="24"/>
      <w:lang w:eastAsia="ca-ES"/>
    </w:rPr>
  </w:style>
  <w:style w:type="character" w:customStyle="1" w:styleId="WW8Num1z0">
    <w:name w:val="WW8Num1z0"/>
    <w:rPr>
      <w:rFonts w:ascii="Symbol" w:eastAsia="Calibri" w:hAnsi="Symbol" w:cs="Symbol"/>
      <w:b w:val="0"/>
      <w:bCs w:val="0"/>
      <w:i w:val="0"/>
      <w:iCs w:val="0"/>
      <w:strike w:val="0"/>
      <w:dstrike w:val="0"/>
      <w:color w:val="000000"/>
      <w:sz w:val="22"/>
      <w:szCs w:val="22"/>
      <w:u w:val="none"/>
      <w:lang w:val="ca-ES"/>
    </w:rPr>
  </w:style>
  <w:style w:type="character" w:customStyle="1" w:styleId="WW8Num2z0">
    <w:name w:val="WW8Num2z0"/>
    <w:rPr>
      <w:rFonts w:ascii="Tahoma" w:eastAsia="Tahoma" w:hAnsi="Tahoma" w:cs="OpenSymbol"/>
      <w:sz w:val="16"/>
      <w:szCs w:val="16"/>
      <w:lang w:val="ca-ES"/>
    </w:rPr>
  </w:style>
  <w:style w:type="character" w:customStyle="1" w:styleId="WW8Num2z1">
    <w:name w:val="WW8Num2z1"/>
    <w:rPr>
      <w:rFonts w:ascii="OpenSymbol" w:eastAsia="OpenSymbol" w:hAnsi="OpenSymbol" w:cs="OpenSymbol"/>
    </w:rPr>
  </w:style>
  <w:style w:type="character" w:customStyle="1" w:styleId="WW8Num2z3">
    <w:name w:val="WW8Num2z3"/>
    <w:rPr>
      <w:rFonts w:ascii="Symbol" w:eastAsia="Symbol" w:hAnsi="Symbol" w:cs="Open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Hipervnculo">
    <w:name w:val="Hyperlink"/>
    <w:rPr>
      <w:color w:val="000080"/>
      <w:u w:val="single"/>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eastAsia="Lucida Sans Unicode" w:hAnsi="Segoe UI" w:cs="Segoe UI"/>
      <w:kern w:val="3"/>
      <w:sz w:val="18"/>
      <w:szCs w:val="18"/>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WW8Num7z1">
    <w:name w:val="WW8Num7z1"/>
    <w:rPr>
      <w:rFonts w:ascii="OpenSymbol" w:eastAsia="OpenSymbol" w:hAnsi="OpenSymbol" w:cs="OpenSymbol"/>
    </w:rPr>
  </w:style>
  <w:style w:type="character" w:customStyle="1" w:styleId="WW8Num7z0">
    <w:name w:val="WW8Num7z0"/>
    <w:rPr>
      <w:rFonts w:ascii="Symbol" w:eastAsia="OpenSymbol" w:hAnsi="Symbol" w:cs="Symbol"/>
      <w:lang w:eastAsia="es-ES"/>
    </w:rPr>
  </w:style>
  <w:style w:type="character" w:customStyle="1" w:styleId="Fuentedeprrafopredeter1">
    <w:name w:val="Fuente de párrafo predeter.1"/>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419</Words>
  <Characters>2306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 CARBONELL GARCIA</dc:creator>
  <dc:description>Autor: AMG</dc:description>
  <cp:lastModifiedBy>RICARD ESPI LACAL</cp:lastModifiedBy>
  <cp:revision>3</cp:revision>
  <cp:lastPrinted>2020-07-14T11:11:00Z</cp:lastPrinted>
  <dcterms:created xsi:type="dcterms:W3CDTF">2021-07-21T11:55:00Z</dcterms:created>
  <dcterms:modified xsi:type="dcterms:W3CDTF">2021-07-21T12:00:00Z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