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B54787" w:rsidRPr="0029062C">
        <w:rPr>
          <w:rFonts w:ascii="Times New Roman" w:hAnsi="Times New Roman"/>
          <w:b w:val="0"/>
          <w:bCs w:val="0"/>
          <w:lang w:val="af-ZA"/>
        </w:rPr>
        <w:t>1</w:t>
      </w:r>
      <w:r w:rsidR="0029062C">
        <w:rPr>
          <w:rFonts w:ascii="Times New Roman" w:hAnsi="Times New Roman"/>
          <w:b w:val="0"/>
          <w:bCs w:val="0"/>
          <w:lang w:val="af-ZA"/>
        </w:rPr>
        <w:t>9</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243FBF" w:rsidRPr="00243FBF" w:rsidRDefault="00243FBF" w:rsidP="00243FBF">
      <w:pPr>
        <w:widowControl/>
        <w:autoSpaceDE/>
        <w:autoSpaceDN/>
        <w:adjustRightInd/>
        <w:spacing w:line="360" w:lineRule="auto"/>
        <w:ind w:firstLine="708"/>
        <w:jc w:val="both"/>
        <w:rPr>
          <w:rFonts w:ascii="Times New Roman" w:hAnsi="Times New Roman"/>
          <w:b w:val="0"/>
          <w:bCs w:val="0"/>
          <w:i/>
          <w:lang w:val="gl-ES"/>
        </w:rPr>
      </w:pPr>
      <w:bookmarkStart w:id="0" w:name="_GoBack"/>
      <w:r w:rsidRPr="00243FBF">
        <w:rPr>
          <w:rFonts w:ascii="Times New Roman" w:hAnsi="Times New Roman"/>
          <w:b w:val="0"/>
          <w:bCs w:val="0"/>
          <w:i/>
          <w:lang w:val="gl-ES"/>
        </w:rPr>
        <w:t>“A</w:t>
      </w:r>
      <w:r w:rsidRPr="00243FBF">
        <w:rPr>
          <w:rFonts w:ascii="Times New Roman" w:hAnsi="Times New Roman"/>
          <w:b w:val="0"/>
          <w:bCs w:val="0"/>
          <w:i/>
          <w:lang w:val="gl-ES"/>
        </w:rPr>
        <w:t>proba</w:t>
      </w:r>
      <w:r w:rsidRPr="00243FBF">
        <w:rPr>
          <w:rFonts w:ascii="Times New Roman" w:hAnsi="Times New Roman"/>
          <w:b w:val="0"/>
          <w:bCs w:val="0"/>
          <w:i/>
          <w:lang w:val="gl-ES"/>
        </w:rPr>
        <w:t>r</w:t>
      </w:r>
      <w:r w:rsidRPr="00243FBF">
        <w:rPr>
          <w:rFonts w:ascii="Times New Roman" w:hAnsi="Times New Roman"/>
          <w:b w:val="0"/>
          <w:bCs w:val="0"/>
          <w:i/>
          <w:lang w:val="gl-ES"/>
        </w:rPr>
        <w:t xml:space="preserve"> unha subvención ao Concello de Cortegada, nos seguintes termos: </w:t>
      </w:r>
    </w:p>
    <w:p w:rsidR="00243FBF" w:rsidRPr="00243FBF" w:rsidRDefault="00243FBF" w:rsidP="00243FBF">
      <w:pPr>
        <w:widowControl/>
        <w:autoSpaceDE/>
        <w:autoSpaceDN/>
        <w:adjustRightInd/>
        <w:spacing w:line="360" w:lineRule="auto"/>
        <w:jc w:val="both"/>
        <w:rPr>
          <w:rFonts w:ascii="Times New Roman" w:hAnsi="Times New Roman"/>
          <w:b w:val="0"/>
          <w:bCs w:val="0"/>
          <w:i/>
          <w:lang w:val="gl-ES"/>
        </w:rPr>
      </w:pPr>
      <w:r w:rsidRPr="00243FBF">
        <w:rPr>
          <w:rFonts w:ascii="Times New Roman" w:hAnsi="Times New Roman"/>
          <w:b w:val="0"/>
          <w:bCs w:val="0"/>
          <w:i/>
          <w:lang w:val="gl-ES"/>
        </w:rPr>
        <w:t>-</w:t>
      </w:r>
      <w:r w:rsidRPr="00243FBF">
        <w:rPr>
          <w:rFonts w:ascii="Times New Roman" w:hAnsi="Times New Roman"/>
          <w:bCs w:val="0"/>
          <w:i/>
          <w:lang w:val="gl-ES"/>
        </w:rPr>
        <w:t>Importe</w:t>
      </w:r>
      <w:r w:rsidRPr="00243FBF">
        <w:rPr>
          <w:rFonts w:ascii="Times New Roman" w:hAnsi="Times New Roman"/>
          <w:b w:val="0"/>
          <w:bCs w:val="0"/>
          <w:i/>
          <w:lang w:val="gl-ES"/>
        </w:rPr>
        <w:t xml:space="preserve">: 18.000 euros. </w:t>
      </w:r>
    </w:p>
    <w:p w:rsidR="00243FBF" w:rsidRPr="00243FBF" w:rsidRDefault="00243FBF" w:rsidP="00243FBF">
      <w:pPr>
        <w:widowControl/>
        <w:autoSpaceDE/>
        <w:autoSpaceDN/>
        <w:adjustRightInd/>
        <w:spacing w:line="360" w:lineRule="auto"/>
        <w:jc w:val="both"/>
        <w:rPr>
          <w:rFonts w:ascii="Times New Roman" w:hAnsi="Times New Roman"/>
          <w:bCs w:val="0"/>
          <w:i/>
          <w:lang w:val="gl-ES"/>
        </w:rPr>
      </w:pPr>
      <w:r w:rsidRPr="00243FBF">
        <w:rPr>
          <w:rFonts w:ascii="Times New Roman" w:hAnsi="Times New Roman"/>
          <w:bCs w:val="0"/>
          <w:i/>
          <w:lang w:val="gl-ES"/>
        </w:rPr>
        <w:t xml:space="preserve">-Obxecto: </w:t>
      </w:r>
      <w:r w:rsidRPr="00243FBF">
        <w:rPr>
          <w:rFonts w:ascii="Times New Roman" w:hAnsi="Times New Roman"/>
          <w:b w:val="0"/>
          <w:bCs w:val="0"/>
          <w:i/>
          <w:lang w:val="gl-ES"/>
        </w:rPr>
        <w:t>Bancadas</w:t>
      </w:r>
      <w:r w:rsidRPr="00243FBF">
        <w:rPr>
          <w:rFonts w:ascii="Times New Roman" w:hAnsi="Times New Roman"/>
          <w:b w:val="0"/>
          <w:bCs w:val="0"/>
          <w:i/>
          <w:lang w:val="gl-ES"/>
        </w:rPr>
        <w:t xml:space="preserve"> do campo de fútbol.</w:t>
      </w:r>
      <w:r w:rsidRPr="00243FBF">
        <w:rPr>
          <w:rFonts w:ascii="Times New Roman" w:hAnsi="Times New Roman"/>
          <w:bCs w:val="0"/>
          <w:i/>
          <w:lang w:val="gl-ES"/>
        </w:rPr>
        <w:t xml:space="preserve"> </w:t>
      </w:r>
    </w:p>
    <w:p w:rsidR="00243FBF" w:rsidRPr="00243FBF" w:rsidRDefault="00243FBF" w:rsidP="00243FBF">
      <w:pPr>
        <w:widowControl/>
        <w:autoSpaceDE/>
        <w:autoSpaceDN/>
        <w:adjustRightInd/>
        <w:spacing w:line="360" w:lineRule="auto"/>
        <w:jc w:val="both"/>
        <w:rPr>
          <w:rFonts w:ascii="Times New Roman" w:hAnsi="Times New Roman"/>
          <w:b w:val="0"/>
          <w:bCs w:val="0"/>
          <w:i/>
          <w:lang w:val="gl-ES"/>
        </w:rPr>
      </w:pPr>
      <w:r w:rsidRPr="00243FBF">
        <w:rPr>
          <w:rFonts w:ascii="Times New Roman" w:hAnsi="Times New Roman"/>
          <w:bCs w:val="0"/>
          <w:i/>
          <w:lang w:val="gl-ES"/>
        </w:rPr>
        <w:t>-</w:t>
      </w:r>
      <w:r w:rsidRPr="00243FBF">
        <w:rPr>
          <w:rFonts w:ascii="Times New Roman" w:hAnsi="Times New Roman"/>
          <w:bCs w:val="0"/>
          <w:i/>
          <w:lang w:val="gl-ES"/>
        </w:rPr>
        <w:t>Xustificación</w:t>
      </w:r>
      <w:r w:rsidRPr="00243FBF">
        <w:rPr>
          <w:rFonts w:ascii="Times New Roman" w:hAnsi="Times New Roman"/>
          <w:b w:val="0"/>
          <w:bCs w:val="0"/>
          <w:i/>
          <w:lang w:val="gl-ES"/>
        </w:rPr>
        <w:t xml:space="preserve">: </w:t>
      </w:r>
      <w:r w:rsidRPr="00243FBF">
        <w:rPr>
          <w:rFonts w:ascii="Times New Roman" w:hAnsi="Times New Roman"/>
          <w:b w:val="0"/>
          <w:bCs w:val="0"/>
          <w:i/>
          <w:color w:val="000000"/>
          <w:lang w:val="gl-ES"/>
        </w:rPr>
        <w:t xml:space="preserve">A subvención xustificarase mediante a presentación de </w:t>
      </w:r>
      <w:r w:rsidRPr="00243FBF">
        <w:rPr>
          <w:rFonts w:ascii="Times New Roman" w:hAnsi="Times New Roman"/>
          <w:b w:val="0"/>
          <w:bCs w:val="0"/>
          <w:i/>
          <w:color w:val="000000"/>
          <w:lang w:val="gl-ES"/>
        </w:rPr>
        <w:t>c</w:t>
      </w:r>
      <w:r w:rsidRPr="00243FBF">
        <w:rPr>
          <w:rFonts w:ascii="Times New Roman" w:hAnsi="Times New Roman"/>
          <w:b w:val="0"/>
          <w:bCs w:val="0"/>
          <w:i/>
          <w:color w:val="000000"/>
          <w:lang w:val="gl-ES"/>
        </w:rPr>
        <w:t>ertificado expedido pola persoa que teña ao seu cargo o desempeño das funcións de intervención do concello beneficiario, no que se acrediten respecto da actuación subvencionada, os seguintes extremos:</w:t>
      </w:r>
    </w:p>
    <w:p w:rsidR="00243FBF" w:rsidRPr="00243FBF" w:rsidRDefault="00243FBF" w:rsidP="00243FBF">
      <w:pPr>
        <w:widowControl/>
        <w:adjustRightInd/>
        <w:spacing w:line="360" w:lineRule="auto"/>
        <w:jc w:val="both"/>
        <w:rPr>
          <w:rFonts w:ascii="Times New Roman" w:hAnsi="Times New Roman"/>
          <w:b w:val="0"/>
          <w:bCs w:val="0"/>
          <w:i/>
          <w:color w:val="000000"/>
          <w:lang w:val="gl-ES"/>
        </w:rPr>
      </w:pPr>
      <w:r w:rsidRPr="00243FBF">
        <w:rPr>
          <w:rFonts w:ascii="Times New Roman" w:hAnsi="Times New Roman"/>
          <w:b w:val="0"/>
          <w:bCs w:val="0"/>
          <w:i/>
          <w:color w:val="000000"/>
          <w:lang w:val="gl-ES"/>
        </w:rPr>
        <w:t>1.- Que se cumpriu a finalidade para a que foi concedida a subvención.</w:t>
      </w:r>
    </w:p>
    <w:p w:rsidR="00243FBF" w:rsidRPr="00243FBF" w:rsidRDefault="00243FBF" w:rsidP="00243FBF">
      <w:pPr>
        <w:widowControl/>
        <w:adjustRightInd/>
        <w:spacing w:line="360" w:lineRule="auto"/>
        <w:jc w:val="both"/>
        <w:rPr>
          <w:rFonts w:ascii="Times New Roman" w:hAnsi="Times New Roman"/>
          <w:b w:val="0"/>
          <w:bCs w:val="0"/>
          <w:i/>
          <w:color w:val="000000"/>
          <w:lang w:val="gl-ES"/>
        </w:rPr>
      </w:pPr>
      <w:r w:rsidRPr="00243FBF">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243FBF" w:rsidRPr="00243FBF" w:rsidRDefault="00243FBF" w:rsidP="00243FBF">
      <w:pPr>
        <w:widowControl/>
        <w:adjustRightInd/>
        <w:spacing w:line="360" w:lineRule="auto"/>
        <w:jc w:val="both"/>
        <w:rPr>
          <w:rFonts w:ascii="Times New Roman" w:hAnsi="Times New Roman"/>
          <w:b w:val="0"/>
          <w:bCs w:val="0"/>
          <w:i/>
          <w:color w:val="000000"/>
          <w:lang w:val="gl-ES"/>
        </w:rPr>
      </w:pPr>
      <w:r w:rsidRPr="00243FBF">
        <w:rPr>
          <w:rFonts w:ascii="Times New Roman" w:hAnsi="Times New Roman"/>
          <w:b w:val="0"/>
          <w:bCs w:val="0"/>
          <w:i/>
          <w:color w:val="000000"/>
          <w:lang w:val="gl-ES"/>
        </w:rPr>
        <w:t>3.- Que a xustificación da subvención de referencia, acada o importe do proxecto presentado para a concesión da subvención (</w:t>
      </w:r>
      <w:r w:rsidRPr="00243FBF">
        <w:rPr>
          <w:rFonts w:ascii="Times New Roman" w:hAnsi="Times New Roman"/>
          <w:b w:val="0"/>
          <w:bCs w:val="0"/>
          <w:i/>
          <w:lang w:val="gl-ES"/>
        </w:rPr>
        <w:t>48.000 euros)</w:t>
      </w:r>
      <w:r w:rsidRPr="00243FBF">
        <w:rPr>
          <w:rFonts w:ascii="Times New Roman" w:hAnsi="Times New Roman"/>
          <w:b w:val="0"/>
          <w:bCs w:val="0"/>
          <w:i/>
          <w:color w:val="000000"/>
          <w:lang w:val="gl-ES"/>
        </w:rPr>
        <w:t xml:space="preserve"> indicando, en caso contrario, a porcentaxe que supón.</w:t>
      </w:r>
    </w:p>
    <w:p w:rsidR="00243FBF" w:rsidRPr="00243FBF" w:rsidRDefault="00243FBF" w:rsidP="00243FBF">
      <w:pPr>
        <w:widowControl/>
        <w:adjustRightInd/>
        <w:spacing w:line="360" w:lineRule="auto"/>
        <w:jc w:val="both"/>
        <w:rPr>
          <w:rFonts w:ascii="Times New Roman" w:hAnsi="Times New Roman"/>
          <w:b w:val="0"/>
          <w:bCs w:val="0"/>
          <w:i/>
          <w:color w:val="000000"/>
          <w:lang w:val="gl-ES"/>
        </w:rPr>
      </w:pPr>
      <w:r w:rsidRPr="00243FBF">
        <w:rPr>
          <w:rFonts w:ascii="Times New Roman" w:hAnsi="Times New Roman"/>
          <w:b w:val="0"/>
          <w:bCs w:val="0"/>
          <w:i/>
          <w:color w:val="000000"/>
          <w:lang w:val="gl-ES"/>
        </w:rPr>
        <w:t xml:space="preserve">4.- Que os documentos xustificativos do gasto foron aprobados polo órgano competente. </w:t>
      </w:r>
    </w:p>
    <w:p w:rsidR="00243FBF" w:rsidRPr="00243FBF" w:rsidRDefault="00243FBF" w:rsidP="00243FBF">
      <w:pPr>
        <w:widowControl/>
        <w:autoSpaceDE/>
        <w:autoSpaceDN/>
        <w:adjustRightInd/>
        <w:spacing w:line="360" w:lineRule="auto"/>
        <w:jc w:val="both"/>
        <w:rPr>
          <w:rFonts w:ascii="Times New Roman" w:hAnsi="Times New Roman"/>
          <w:b w:val="0"/>
          <w:bCs w:val="0"/>
          <w:i/>
          <w:lang w:val="gl-ES"/>
        </w:rPr>
      </w:pPr>
      <w:r w:rsidRPr="00243FBF">
        <w:rPr>
          <w:rFonts w:ascii="Times New Roman" w:hAnsi="Times New Roman"/>
          <w:b w:val="0"/>
          <w:bCs w:val="0"/>
          <w:i/>
          <w:color w:val="000000"/>
          <w:lang w:val="gl-ES"/>
        </w:rPr>
        <w:t xml:space="preserve">5.- </w:t>
      </w:r>
      <w:r w:rsidRPr="00243FBF">
        <w:rPr>
          <w:rFonts w:ascii="Times New Roman" w:hAnsi="Times New Roman"/>
          <w:b w:val="0"/>
          <w:bCs w:val="0"/>
          <w:i/>
          <w:lang w:val="gl-ES"/>
        </w:rPr>
        <w:t>Que a entidade local se atope ao corrente das súas obrigas tributarias coa Facenda Estatal, Autonómica e coa Seguridade Social.</w:t>
      </w:r>
    </w:p>
    <w:p w:rsidR="00243FBF" w:rsidRPr="00243FBF" w:rsidRDefault="00243FBF" w:rsidP="00243FBF">
      <w:pPr>
        <w:widowControl/>
        <w:adjustRightInd/>
        <w:spacing w:line="360" w:lineRule="auto"/>
        <w:jc w:val="both"/>
        <w:rPr>
          <w:rFonts w:ascii="Times New Roman" w:hAnsi="Times New Roman"/>
          <w:b w:val="0"/>
          <w:bCs w:val="0"/>
          <w:i/>
          <w:color w:val="000000"/>
          <w:lang w:val="gl-ES"/>
        </w:rPr>
      </w:pPr>
      <w:r w:rsidRPr="00243FBF">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243FBF" w:rsidRPr="00243FBF" w:rsidRDefault="00243FBF" w:rsidP="00243FBF">
      <w:pPr>
        <w:widowControl/>
        <w:adjustRightInd/>
        <w:spacing w:line="360" w:lineRule="auto"/>
        <w:jc w:val="both"/>
        <w:rPr>
          <w:rFonts w:ascii="Times New Roman" w:hAnsi="Times New Roman"/>
          <w:b w:val="0"/>
          <w:bCs w:val="0"/>
          <w:i/>
          <w:color w:val="000000"/>
          <w:lang w:val="gl-ES"/>
        </w:rPr>
      </w:pPr>
      <w:r w:rsidRPr="00243FBF">
        <w:rPr>
          <w:rFonts w:ascii="Times New Roman" w:hAnsi="Times New Roman"/>
          <w:b w:val="0"/>
          <w:bCs w:val="0"/>
          <w:i/>
          <w:color w:val="000000"/>
          <w:lang w:val="gl-ES"/>
        </w:rPr>
        <w:t xml:space="preserve">7.- Que se cumpriu coa normativa aplicable en materia de contratos do sector público, en particular, coa lei 9/2017, de 8 de novembro, de </w:t>
      </w:r>
      <w:r w:rsidRPr="00243FBF">
        <w:rPr>
          <w:rFonts w:ascii="Times New Roman" w:hAnsi="Times New Roman"/>
          <w:b w:val="0"/>
          <w:bCs w:val="0"/>
          <w:i/>
          <w:color w:val="000000"/>
          <w:lang w:val="gl-ES"/>
        </w:rPr>
        <w:t>c</w:t>
      </w:r>
      <w:r w:rsidRPr="00243FBF">
        <w:rPr>
          <w:rFonts w:ascii="Times New Roman" w:hAnsi="Times New Roman"/>
          <w:b w:val="0"/>
          <w:bCs w:val="0"/>
          <w:i/>
          <w:color w:val="000000"/>
          <w:lang w:val="gl-ES"/>
        </w:rPr>
        <w:t xml:space="preserve">ontratos do </w:t>
      </w:r>
      <w:r w:rsidRPr="00243FBF">
        <w:rPr>
          <w:rFonts w:ascii="Times New Roman" w:hAnsi="Times New Roman"/>
          <w:b w:val="0"/>
          <w:bCs w:val="0"/>
          <w:i/>
          <w:color w:val="000000"/>
          <w:lang w:val="gl-ES"/>
        </w:rPr>
        <w:t>s</w:t>
      </w:r>
      <w:r w:rsidRPr="00243FBF">
        <w:rPr>
          <w:rFonts w:ascii="Times New Roman" w:hAnsi="Times New Roman"/>
          <w:b w:val="0"/>
          <w:bCs w:val="0"/>
          <w:i/>
          <w:color w:val="000000"/>
          <w:lang w:val="gl-ES"/>
        </w:rPr>
        <w:t xml:space="preserve">ector </w:t>
      </w:r>
      <w:r w:rsidRPr="00243FBF">
        <w:rPr>
          <w:rFonts w:ascii="Times New Roman" w:hAnsi="Times New Roman"/>
          <w:b w:val="0"/>
          <w:bCs w:val="0"/>
          <w:i/>
          <w:color w:val="000000"/>
          <w:lang w:val="gl-ES"/>
        </w:rPr>
        <w:t>p</w:t>
      </w:r>
      <w:r w:rsidRPr="00243FBF">
        <w:rPr>
          <w:rFonts w:ascii="Times New Roman" w:hAnsi="Times New Roman"/>
          <w:b w:val="0"/>
          <w:bCs w:val="0"/>
          <w:i/>
          <w:color w:val="000000"/>
          <w:lang w:val="gl-ES"/>
        </w:rPr>
        <w:t>úblico.</w:t>
      </w:r>
    </w:p>
    <w:p w:rsidR="00243FBF" w:rsidRPr="00243FBF" w:rsidRDefault="00243FBF" w:rsidP="00243FBF">
      <w:pPr>
        <w:widowControl/>
        <w:adjustRightInd/>
        <w:spacing w:line="360" w:lineRule="auto"/>
        <w:ind w:firstLine="708"/>
        <w:jc w:val="both"/>
        <w:rPr>
          <w:rFonts w:ascii="Times New Roman" w:eastAsia="Calibri" w:hAnsi="Times New Roman"/>
          <w:b w:val="0"/>
          <w:bCs w:val="0"/>
          <w:i/>
          <w:lang w:val="gl-ES" w:eastAsia="en-US"/>
        </w:rPr>
      </w:pPr>
      <w:r w:rsidRPr="00243FBF">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243FBF">
        <w:rPr>
          <w:rFonts w:ascii="Times New Roman" w:eastAsia="Calibri" w:hAnsi="Times New Roman"/>
          <w:b w:val="0"/>
          <w:bCs w:val="0"/>
          <w:i/>
          <w:iCs/>
          <w:lang w:val="gl-ES" w:eastAsia="en-US"/>
        </w:rPr>
        <w:t>artigo 37 da Lei xeral de subvencións.</w:t>
      </w:r>
    </w:p>
    <w:p w:rsidR="00243FBF" w:rsidRPr="00243FBF" w:rsidRDefault="00243FBF" w:rsidP="00243FBF">
      <w:pPr>
        <w:widowControl/>
        <w:autoSpaceDE/>
        <w:autoSpaceDN/>
        <w:adjustRightInd/>
        <w:spacing w:line="360" w:lineRule="auto"/>
        <w:ind w:firstLine="708"/>
        <w:jc w:val="both"/>
        <w:rPr>
          <w:rFonts w:ascii="Times New Roman" w:hAnsi="Times New Roman"/>
          <w:b w:val="0"/>
          <w:bCs w:val="0"/>
          <w:i/>
          <w:lang w:val="gl-ES"/>
        </w:rPr>
      </w:pPr>
      <w:r w:rsidRPr="00243FBF">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243FBF" w:rsidRPr="00243FBF" w:rsidRDefault="00243FBF" w:rsidP="00243FBF">
      <w:pPr>
        <w:widowControl/>
        <w:autoSpaceDE/>
        <w:autoSpaceDN/>
        <w:adjustRightInd/>
        <w:spacing w:line="360" w:lineRule="auto"/>
        <w:ind w:firstLine="708"/>
        <w:jc w:val="both"/>
        <w:rPr>
          <w:rFonts w:ascii="Times New Roman" w:hAnsi="Times New Roman"/>
          <w:b w:val="0"/>
          <w:bCs w:val="0"/>
          <w:i/>
          <w:lang w:val="gl-ES"/>
        </w:rPr>
      </w:pPr>
      <w:r w:rsidRPr="00243FBF">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243FBF" w:rsidRPr="00243FBF" w:rsidRDefault="00243FBF" w:rsidP="00243FBF">
      <w:pPr>
        <w:widowControl/>
        <w:autoSpaceDE/>
        <w:autoSpaceDN/>
        <w:adjustRightInd/>
        <w:spacing w:line="360" w:lineRule="auto"/>
        <w:jc w:val="both"/>
        <w:rPr>
          <w:rFonts w:ascii="Times New Roman" w:hAnsi="Times New Roman"/>
          <w:b w:val="0"/>
          <w:bCs w:val="0"/>
          <w:i/>
          <w:lang w:val="gl-ES"/>
        </w:rPr>
      </w:pPr>
      <w:r w:rsidRPr="00243FBF">
        <w:rPr>
          <w:rFonts w:ascii="Times New Roman" w:hAnsi="Times New Roman"/>
          <w:b w:val="0"/>
          <w:bCs w:val="0"/>
          <w:i/>
          <w:lang w:val="gl-ES"/>
        </w:rPr>
        <w:t>-</w:t>
      </w:r>
      <w:r w:rsidRPr="00243FBF">
        <w:rPr>
          <w:rFonts w:ascii="Times New Roman" w:hAnsi="Times New Roman"/>
          <w:bCs w:val="0"/>
          <w:i/>
          <w:lang w:val="gl-ES"/>
        </w:rPr>
        <w:t>Prazo xustificación</w:t>
      </w:r>
      <w:r w:rsidRPr="00243FBF">
        <w:rPr>
          <w:rFonts w:ascii="Times New Roman" w:hAnsi="Times New Roman"/>
          <w:b w:val="0"/>
          <w:bCs w:val="0"/>
          <w:i/>
          <w:lang w:val="gl-ES"/>
        </w:rPr>
        <w:t xml:space="preserve">: ata o 30 de outubro de 2021. </w:t>
      </w:r>
    </w:p>
    <w:p w:rsidR="00243FBF" w:rsidRPr="00243FBF" w:rsidRDefault="00243FBF" w:rsidP="00243FBF">
      <w:pPr>
        <w:widowControl/>
        <w:autoSpaceDE/>
        <w:autoSpaceDN/>
        <w:adjustRightInd/>
        <w:spacing w:line="360" w:lineRule="auto"/>
        <w:ind w:firstLine="708"/>
        <w:jc w:val="both"/>
        <w:rPr>
          <w:rFonts w:ascii="Times New Roman" w:hAnsi="Times New Roman"/>
          <w:b w:val="0"/>
          <w:bCs w:val="0"/>
          <w:i/>
          <w:lang w:val="gl-ES"/>
        </w:rPr>
      </w:pPr>
      <w:r w:rsidRPr="00243FBF">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243FBF">
        <w:rPr>
          <w:rFonts w:ascii="Times New Roman" w:hAnsi="Times New Roman"/>
          <w:b w:val="0"/>
          <w:bCs w:val="0"/>
          <w:i/>
          <w:lang w:val="gl-ES"/>
        </w:rPr>
        <w:t>”</w:t>
      </w:r>
      <w:r w:rsidRPr="00243FBF">
        <w:rPr>
          <w:rFonts w:ascii="Times New Roman" w:hAnsi="Times New Roman"/>
          <w:b w:val="0"/>
          <w:bCs w:val="0"/>
          <w:i/>
          <w:lang w:val="gl-ES"/>
        </w:rPr>
        <w:t>.</w:t>
      </w:r>
    </w:p>
    <w:bookmarkEnd w:id="0"/>
    <w:p w:rsidR="00243FBF" w:rsidRPr="00243FBF" w:rsidRDefault="00243FBF" w:rsidP="00243FBF">
      <w:pPr>
        <w:tabs>
          <w:tab w:val="left" w:pos="90"/>
        </w:tabs>
        <w:jc w:val="both"/>
        <w:rPr>
          <w:rFonts w:ascii="Times New Roman" w:hAnsi="Times New Roman"/>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C45E6E" w:rsidRPr="0029062C">
        <w:rPr>
          <w:rFonts w:ascii="Times New Roman" w:hAnsi="Times New Roman"/>
          <w:b w:val="0"/>
          <w:lang w:val="af-ZA"/>
        </w:rPr>
        <w:t>de</w:t>
      </w:r>
      <w:r w:rsidR="0029062C">
        <w:rPr>
          <w:rFonts w:ascii="Times New Roman" w:hAnsi="Times New Roman"/>
          <w:b w:val="0"/>
          <w:lang w:val="af-ZA"/>
        </w:rPr>
        <w:t>zanove</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02571"/>
    <w:rsid w:val="00243FBF"/>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616</Words>
  <Characters>3389</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5</cp:revision>
  <dcterms:created xsi:type="dcterms:W3CDTF">2021-07-14T08:01:00Z</dcterms:created>
  <dcterms:modified xsi:type="dcterms:W3CDTF">2021-07-14T08:14:00Z</dcterms:modified>
</cp:coreProperties>
</file>