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r w:rsidRPr="00E47485">
        <w:rPr>
          <w:rFonts w:ascii="Times New Roman" w:hAnsi="Times New Roman"/>
          <w:b w:val="0"/>
          <w:bCs w:val="0"/>
          <w:lang w:val="gl-ES"/>
        </w:rPr>
        <w:tab/>
      </w:r>
      <w:r w:rsidR="00A96865" w:rsidRPr="00E47485">
        <w:rPr>
          <w:rFonts w:ascii="Times New Roman" w:hAnsi="Times New Roman"/>
          <w:b w:val="0"/>
          <w:bCs w:val="0"/>
          <w:lang w:val="gl-ES"/>
        </w:rPr>
        <w:t>A</w:t>
      </w:r>
      <w:r w:rsidRPr="00E47485">
        <w:rPr>
          <w:rFonts w:ascii="Times New Roman" w:hAnsi="Times New Roman"/>
          <w:b w:val="0"/>
          <w:bCs w:val="0"/>
          <w:lang w:val="gl-ES"/>
        </w:rPr>
        <w:t xml:space="preserve"> </w:t>
      </w:r>
      <w:r w:rsidR="00E47485" w:rsidRPr="00E47485">
        <w:rPr>
          <w:rFonts w:ascii="Times New Roman" w:hAnsi="Times New Roman"/>
          <w:b w:val="0"/>
          <w:bCs w:val="0"/>
          <w:lang w:val="gl-ES"/>
        </w:rPr>
        <w:t>X</w:t>
      </w:r>
      <w:r w:rsidRPr="00E47485">
        <w:rPr>
          <w:rFonts w:ascii="Times New Roman" w:hAnsi="Times New Roman"/>
          <w:b w:val="0"/>
          <w:bCs w:val="0"/>
          <w:lang w:val="gl-ES"/>
        </w:rPr>
        <w:t>unta de Goberno da D</w:t>
      </w:r>
      <w:r w:rsidR="00E47485">
        <w:rPr>
          <w:rFonts w:ascii="Times New Roman" w:hAnsi="Times New Roman"/>
          <w:b w:val="0"/>
          <w:bCs w:val="0"/>
          <w:lang w:val="gl-ES"/>
        </w:rPr>
        <w:t>e</w:t>
      </w:r>
      <w:r w:rsidRPr="00E47485">
        <w:rPr>
          <w:rFonts w:ascii="Times New Roman" w:hAnsi="Times New Roman"/>
          <w:b w:val="0"/>
          <w:bCs w:val="0"/>
          <w:lang w:val="gl-ES"/>
        </w:rPr>
        <w:t>putación Provincial de Ourense, n</w:t>
      </w:r>
      <w:r w:rsidR="00E47485">
        <w:rPr>
          <w:rFonts w:ascii="Times New Roman" w:hAnsi="Times New Roman"/>
          <w:b w:val="0"/>
          <w:bCs w:val="0"/>
          <w:lang w:val="gl-ES"/>
        </w:rPr>
        <w:t>a</w:t>
      </w:r>
      <w:r w:rsidRPr="00E47485">
        <w:rPr>
          <w:rFonts w:ascii="Times New Roman" w:hAnsi="Times New Roman"/>
          <w:b w:val="0"/>
          <w:bCs w:val="0"/>
          <w:lang w:val="gl-ES"/>
        </w:rPr>
        <w:t xml:space="preserve"> s</w:t>
      </w:r>
      <w:r w:rsidR="00E47485">
        <w:rPr>
          <w:rFonts w:ascii="Times New Roman" w:hAnsi="Times New Roman"/>
          <w:b w:val="0"/>
          <w:bCs w:val="0"/>
          <w:lang w:val="gl-ES"/>
        </w:rPr>
        <w:t>úa</w:t>
      </w:r>
      <w:r w:rsidRPr="00E47485">
        <w:rPr>
          <w:rFonts w:ascii="Times New Roman" w:hAnsi="Times New Roman"/>
          <w:b w:val="0"/>
          <w:bCs w:val="0"/>
          <w:lang w:val="gl-ES"/>
        </w:rPr>
        <w:t xml:space="preserve"> sesión ordinaria d</w:t>
      </w:r>
      <w:r w:rsidR="00E47485">
        <w:rPr>
          <w:rFonts w:ascii="Times New Roman" w:hAnsi="Times New Roman"/>
          <w:b w:val="0"/>
          <w:bCs w:val="0"/>
          <w:lang w:val="gl-ES"/>
        </w:rPr>
        <w:t>o</w:t>
      </w:r>
      <w:r w:rsidRPr="00E47485">
        <w:rPr>
          <w:rFonts w:ascii="Times New Roman" w:hAnsi="Times New Roman"/>
          <w:b w:val="0"/>
          <w:bCs w:val="0"/>
          <w:lang w:val="gl-ES"/>
        </w:rPr>
        <w:t xml:space="preserve"> día </w:t>
      </w:r>
      <w:r w:rsidR="00456574">
        <w:rPr>
          <w:rFonts w:ascii="Times New Roman" w:hAnsi="Times New Roman"/>
          <w:b w:val="0"/>
          <w:bCs w:val="0"/>
          <w:lang w:val="gl-ES"/>
        </w:rPr>
        <w:t>5</w:t>
      </w:r>
      <w:r w:rsidRPr="00E47485">
        <w:rPr>
          <w:rFonts w:ascii="Times New Roman" w:hAnsi="Times New Roman"/>
          <w:b w:val="0"/>
          <w:bCs w:val="0"/>
          <w:lang w:val="gl-ES"/>
        </w:rPr>
        <w:t xml:space="preserve"> de </w:t>
      </w:r>
      <w:r w:rsidR="006E4EA0">
        <w:rPr>
          <w:rFonts w:ascii="Times New Roman" w:hAnsi="Times New Roman"/>
          <w:b w:val="0"/>
          <w:bCs w:val="0"/>
          <w:lang w:val="gl-ES"/>
        </w:rPr>
        <w:t>xu</w:t>
      </w:r>
      <w:r w:rsidR="00456574">
        <w:rPr>
          <w:rFonts w:ascii="Times New Roman" w:hAnsi="Times New Roman"/>
          <w:b w:val="0"/>
          <w:bCs w:val="0"/>
          <w:lang w:val="gl-ES"/>
        </w:rPr>
        <w:t>ll</w:t>
      </w:r>
      <w:r w:rsidR="006E4EA0">
        <w:rPr>
          <w:rFonts w:ascii="Times New Roman" w:hAnsi="Times New Roman"/>
          <w:b w:val="0"/>
          <w:bCs w:val="0"/>
          <w:lang w:val="gl-ES"/>
        </w:rPr>
        <w:t>o</w:t>
      </w:r>
      <w:r w:rsidRPr="00E47485">
        <w:rPr>
          <w:rFonts w:ascii="Times New Roman" w:hAnsi="Times New Roman"/>
          <w:b w:val="0"/>
          <w:bCs w:val="0"/>
          <w:lang w:val="gl-ES"/>
        </w:rPr>
        <w:t xml:space="preserve"> de 2021, adopt</w:t>
      </w:r>
      <w:r w:rsidR="00E47485">
        <w:rPr>
          <w:rFonts w:ascii="Times New Roman" w:hAnsi="Times New Roman"/>
          <w:b w:val="0"/>
          <w:bCs w:val="0"/>
          <w:lang w:val="gl-ES"/>
        </w:rPr>
        <w:t>ou</w:t>
      </w:r>
      <w:r w:rsidRPr="00E47485">
        <w:rPr>
          <w:rFonts w:ascii="Times New Roman" w:hAnsi="Times New Roman"/>
          <w:b w:val="0"/>
          <w:bCs w:val="0"/>
          <w:lang w:val="gl-ES"/>
        </w:rPr>
        <w:t>, por unanimidad</w:t>
      </w:r>
      <w:r w:rsidR="00E47485">
        <w:rPr>
          <w:rFonts w:ascii="Times New Roman" w:hAnsi="Times New Roman"/>
          <w:b w:val="0"/>
          <w:bCs w:val="0"/>
          <w:lang w:val="gl-ES"/>
        </w:rPr>
        <w:t>e</w:t>
      </w:r>
      <w:r w:rsidRPr="00E47485">
        <w:rPr>
          <w:rFonts w:ascii="Times New Roman" w:hAnsi="Times New Roman"/>
          <w:b w:val="0"/>
          <w:bCs w:val="0"/>
          <w:lang w:val="gl-ES"/>
        </w:rPr>
        <w:t xml:space="preserve">, </w:t>
      </w:r>
      <w:r w:rsidR="00E47485">
        <w:rPr>
          <w:rFonts w:ascii="Times New Roman" w:hAnsi="Times New Roman"/>
          <w:b w:val="0"/>
          <w:bCs w:val="0"/>
          <w:lang w:val="gl-ES"/>
        </w:rPr>
        <w:t>o</w:t>
      </w:r>
      <w:r w:rsidRPr="00E47485">
        <w:rPr>
          <w:rFonts w:ascii="Times New Roman" w:hAnsi="Times New Roman"/>
          <w:b w:val="0"/>
          <w:bCs w:val="0"/>
          <w:lang w:val="gl-ES"/>
        </w:rPr>
        <w:t xml:space="preserve"> s</w:t>
      </w:r>
      <w:r w:rsidR="00E47485">
        <w:rPr>
          <w:rFonts w:ascii="Times New Roman" w:hAnsi="Times New Roman"/>
          <w:b w:val="0"/>
          <w:bCs w:val="0"/>
          <w:lang w:val="gl-ES"/>
        </w:rPr>
        <w:t>e</w:t>
      </w:r>
      <w:r w:rsidRPr="00E47485">
        <w:rPr>
          <w:rFonts w:ascii="Times New Roman" w:hAnsi="Times New Roman"/>
          <w:b w:val="0"/>
          <w:bCs w:val="0"/>
          <w:lang w:val="gl-ES"/>
        </w:rPr>
        <w:t>guinte ac</w:t>
      </w:r>
      <w:r w:rsidR="00E47485">
        <w:rPr>
          <w:rFonts w:ascii="Times New Roman" w:hAnsi="Times New Roman"/>
          <w:b w:val="0"/>
          <w:bCs w:val="0"/>
          <w:lang w:val="gl-ES"/>
        </w:rPr>
        <w:t>o</w:t>
      </w:r>
      <w:r w:rsidRPr="00E47485">
        <w:rPr>
          <w:rFonts w:ascii="Times New Roman" w:hAnsi="Times New Roman"/>
          <w:b w:val="0"/>
          <w:bCs w:val="0"/>
          <w:lang w:val="gl-ES"/>
        </w:rPr>
        <w:t>rdo:</w:t>
      </w:r>
    </w:p>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gl-ES"/>
        </w:rPr>
      </w:pPr>
      <w:r w:rsidRPr="00A738AF">
        <w:rPr>
          <w:rFonts w:ascii="Times New Roman" w:hAnsi="Times New Roman"/>
          <w:b w:val="0"/>
          <w:bCs w:val="0"/>
          <w:i/>
          <w:lang w:val="gl-ES"/>
        </w:rPr>
        <w:t>“A</w:t>
      </w:r>
      <w:r w:rsidR="0004033A" w:rsidRPr="0004033A">
        <w:rPr>
          <w:rFonts w:ascii="Times New Roman" w:hAnsi="Times New Roman"/>
          <w:b w:val="0"/>
          <w:bCs w:val="0"/>
          <w:i/>
          <w:lang w:val="gl-ES"/>
        </w:rPr>
        <w:t>proba</w:t>
      </w:r>
      <w:r w:rsidRPr="00A738AF">
        <w:rPr>
          <w:rFonts w:ascii="Times New Roman" w:hAnsi="Times New Roman"/>
          <w:b w:val="0"/>
          <w:bCs w:val="0"/>
          <w:i/>
          <w:lang w:val="gl-ES"/>
        </w:rPr>
        <w:t>r</w:t>
      </w:r>
      <w:r w:rsidR="0004033A" w:rsidRPr="0004033A">
        <w:rPr>
          <w:rFonts w:ascii="Times New Roman" w:hAnsi="Times New Roman"/>
          <w:b w:val="0"/>
          <w:bCs w:val="0"/>
          <w:i/>
          <w:lang w:val="gl-ES"/>
        </w:rPr>
        <w:t xml:space="preserve"> unha subvención ao Concello d</w:t>
      </w:r>
      <w:r w:rsidR="00AE21AB">
        <w:rPr>
          <w:rFonts w:ascii="Times New Roman" w:hAnsi="Times New Roman"/>
          <w:b w:val="0"/>
          <w:bCs w:val="0"/>
          <w:i/>
          <w:lang w:val="gl-ES"/>
        </w:rPr>
        <w:t>e</w:t>
      </w:r>
      <w:r w:rsidR="004B59A7">
        <w:rPr>
          <w:rFonts w:ascii="Times New Roman" w:hAnsi="Times New Roman"/>
          <w:b w:val="0"/>
          <w:bCs w:val="0"/>
          <w:i/>
          <w:lang w:val="gl-ES"/>
        </w:rPr>
        <w:t xml:space="preserve"> </w:t>
      </w:r>
      <w:r w:rsidR="008E6FFF">
        <w:rPr>
          <w:rFonts w:ascii="Times New Roman" w:hAnsi="Times New Roman"/>
          <w:b w:val="0"/>
          <w:bCs w:val="0"/>
          <w:i/>
          <w:lang w:val="gl-ES"/>
        </w:rPr>
        <w:t>Oímbra</w:t>
      </w:r>
      <w:r w:rsidR="0004033A" w:rsidRPr="0004033A">
        <w:rPr>
          <w:rFonts w:ascii="Times New Roman" w:hAnsi="Times New Roman"/>
          <w:b w:val="0"/>
          <w:bCs w:val="0"/>
          <w:i/>
          <w:lang w:val="gl-ES"/>
        </w:rPr>
        <w:t xml:space="preserve">, nos seguintes termos: </w:t>
      </w:r>
    </w:p>
    <w:p w:rsidR="00FB6DE6" w:rsidRPr="00FB6DE6" w:rsidRDefault="00FB6DE6" w:rsidP="00FB6DE6">
      <w:pPr>
        <w:widowControl/>
        <w:autoSpaceDE/>
        <w:autoSpaceDN/>
        <w:adjustRightInd/>
        <w:spacing w:line="360" w:lineRule="auto"/>
        <w:jc w:val="both"/>
        <w:rPr>
          <w:rFonts w:ascii="Times New Roman" w:hAnsi="Times New Roman"/>
          <w:b w:val="0"/>
          <w:bCs w:val="0"/>
          <w:i/>
          <w:lang w:val="gl-ES"/>
        </w:rPr>
      </w:pPr>
      <w:r w:rsidRPr="00FB6DE6">
        <w:rPr>
          <w:rFonts w:ascii="Times New Roman" w:hAnsi="Times New Roman"/>
          <w:bCs w:val="0"/>
          <w:i/>
          <w:lang w:val="gl-ES"/>
        </w:rPr>
        <w:t xml:space="preserve">-Obxecto: </w:t>
      </w:r>
      <w:r w:rsidRPr="00FB6DE6">
        <w:rPr>
          <w:rFonts w:ascii="Times New Roman" w:hAnsi="Times New Roman"/>
          <w:b w:val="0"/>
          <w:bCs w:val="0"/>
          <w:i/>
          <w:lang w:val="gl-ES"/>
        </w:rPr>
        <w:t>Abastecemento de Pateiros.</w:t>
      </w:r>
    </w:p>
    <w:p w:rsidR="00FB6DE6" w:rsidRPr="00FB6DE6" w:rsidRDefault="00FB6DE6" w:rsidP="00FB6DE6">
      <w:pPr>
        <w:widowControl/>
        <w:autoSpaceDE/>
        <w:autoSpaceDN/>
        <w:adjustRightInd/>
        <w:spacing w:line="360" w:lineRule="auto"/>
        <w:jc w:val="both"/>
        <w:rPr>
          <w:rFonts w:ascii="Times New Roman" w:hAnsi="Times New Roman"/>
          <w:b w:val="0"/>
          <w:bCs w:val="0"/>
          <w:i/>
          <w:lang w:val="gl-ES"/>
        </w:rPr>
      </w:pPr>
      <w:r w:rsidRPr="00FB6DE6">
        <w:rPr>
          <w:rFonts w:ascii="Times New Roman" w:hAnsi="Times New Roman"/>
          <w:b w:val="0"/>
          <w:bCs w:val="0"/>
          <w:i/>
          <w:lang w:val="gl-ES"/>
        </w:rPr>
        <w:t>-</w:t>
      </w:r>
      <w:r w:rsidRPr="00FB6DE6">
        <w:rPr>
          <w:rFonts w:ascii="Times New Roman" w:hAnsi="Times New Roman"/>
          <w:bCs w:val="0"/>
          <w:i/>
          <w:lang w:val="gl-ES"/>
        </w:rPr>
        <w:t>Importe da subvención que figura no orzamento 2021</w:t>
      </w:r>
      <w:r w:rsidRPr="00FB6DE6">
        <w:rPr>
          <w:rFonts w:ascii="Times New Roman" w:hAnsi="Times New Roman"/>
          <w:b w:val="0"/>
          <w:bCs w:val="0"/>
          <w:i/>
          <w:lang w:val="gl-ES"/>
        </w:rPr>
        <w:t>: 48.000,00 euros.</w:t>
      </w:r>
    </w:p>
    <w:p w:rsidR="00FB6DE6" w:rsidRPr="00FB6DE6" w:rsidRDefault="00FB6DE6" w:rsidP="00FB6DE6">
      <w:pPr>
        <w:widowControl/>
        <w:autoSpaceDE/>
        <w:autoSpaceDN/>
        <w:adjustRightInd/>
        <w:spacing w:line="360" w:lineRule="auto"/>
        <w:jc w:val="both"/>
        <w:rPr>
          <w:rFonts w:ascii="Times New Roman" w:hAnsi="Times New Roman"/>
          <w:b w:val="0"/>
          <w:bCs w:val="0"/>
          <w:i/>
          <w:lang w:val="gl-ES"/>
        </w:rPr>
      </w:pPr>
      <w:r w:rsidRPr="00FB6DE6">
        <w:rPr>
          <w:rFonts w:ascii="Times New Roman" w:hAnsi="Times New Roman"/>
          <w:b w:val="0"/>
          <w:bCs w:val="0"/>
          <w:i/>
          <w:lang w:val="gl-ES"/>
        </w:rPr>
        <w:t>-</w:t>
      </w:r>
      <w:r w:rsidRPr="00FB6DE6">
        <w:rPr>
          <w:rFonts w:ascii="Times New Roman" w:hAnsi="Times New Roman"/>
          <w:bCs w:val="0"/>
          <w:i/>
          <w:lang w:val="gl-ES"/>
        </w:rPr>
        <w:t>A</w:t>
      </w:r>
      <w:r>
        <w:rPr>
          <w:rFonts w:ascii="Times New Roman" w:hAnsi="Times New Roman"/>
          <w:bCs w:val="0"/>
          <w:i/>
          <w:lang w:val="gl-ES"/>
        </w:rPr>
        <w:t>chega</w:t>
      </w:r>
      <w:r w:rsidRPr="00FB6DE6">
        <w:rPr>
          <w:rFonts w:ascii="Times New Roman" w:hAnsi="Times New Roman"/>
          <w:bCs w:val="0"/>
          <w:i/>
          <w:lang w:val="gl-ES"/>
        </w:rPr>
        <w:t xml:space="preserve"> municipal ao proxecto obxecto da subvención</w:t>
      </w:r>
      <w:r w:rsidRPr="00FB6DE6">
        <w:rPr>
          <w:rFonts w:ascii="Times New Roman" w:hAnsi="Times New Roman"/>
          <w:b w:val="0"/>
          <w:bCs w:val="0"/>
          <w:i/>
          <w:lang w:val="gl-ES"/>
        </w:rPr>
        <w:t>: 100 euros.</w:t>
      </w:r>
    </w:p>
    <w:p w:rsidR="00FB6DE6" w:rsidRPr="00FB6DE6" w:rsidRDefault="00FB6DE6" w:rsidP="00FB6DE6">
      <w:pPr>
        <w:widowControl/>
        <w:autoSpaceDE/>
        <w:autoSpaceDN/>
        <w:adjustRightInd/>
        <w:spacing w:line="360" w:lineRule="auto"/>
        <w:jc w:val="both"/>
        <w:rPr>
          <w:rFonts w:ascii="Times New Roman" w:hAnsi="Times New Roman"/>
          <w:b w:val="0"/>
          <w:bCs w:val="0"/>
          <w:i/>
          <w:lang w:val="gl-ES"/>
        </w:rPr>
      </w:pPr>
      <w:r w:rsidRPr="00FB6DE6">
        <w:rPr>
          <w:rFonts w:ascii="Times New Roman" w:hAnsi="Times New Roman"/>
          <w:b w:val="0"/>
          <w:bCs w:val="0"/>
          <w:i/>
          <w:lang w:val="gl-ES"/>
        </w:rPr>
        <w:t>-</w:t>
      </w:r>
      <w:r w:rsidRPr="00FB6DE6">
        <w:rPr>
          <w:rFonts w:ascii="Times New Roman" w:hAnsi="Times New Roman"/>
          <w:bCs w:val="0"/>
          <w:i/>
          <w:lang w:val="gl-ES"/>
        </w:rPr>
        <w:t>Importe que procede reducir base</w:t>
      </w:r>
      <w:r>
        <w:rPr>
          <w:rFonts w:ascii="Times New Roman" w:hAnsi="Times New Roman"/>
          <w:bCs w:val="0"/>
          <w:i/>
          <w:lang w:val="gl-ES"/>
        </w:rPr>
        <w:t>ándose</w:t>
      </w:r>
      <w:r w:rsidRPr="00FB6DE6">
        <w:rPr>
          <w:rFonts w:ascii="Times New Roman" w:hAnsi="Times New Roman"/>
          <w:bCs w:val="0"/>
          <w:i/>
          <w:lang w:val="gl-ES"/>
        </w:rPr>
        <w:t xml:space="preserve"> </w:t>
      </w:r>
      <w:r>
        <w:rPr>
          <w:rFonts w:ascii="Times New Roman" w:hAnsi="Times New Roman"/>
          <w:bCs w:val="0"/>
          <w:i/>
          <w:lang w:val="gl-ES"/>
        </w:rPr>
        <w:t>na</w:t>
      </w:r>
      <w:r w:rsidRPr="00FB6DE6">
        <w:rPr>
          <w:rFonts w:ascii="Times New Roman" w:hAnsi="Times New Roman"/>
          <w:bCs w:val="0"/>
          <w:i/>
          <w:lang w:val="gl-ES"/>
        </w:rPr>
        <w:t xml:space="preserve"> a</w:t>
      </w:r>
      <w:r>
        <w:rPr>
          <w:rFonts w:ascii="Times New Roman" w:hAnsi="Times New Roman"/>
          <w:bCs w:val="0"/>
          <w:i/>
          <w:lang w:val="gl-ES"/>
        </w:rPr>
        <w:t>chega</w:t>
      </w:r>
      <w:r w:rsidRPr="00FB6DE6">
        <w:rPr>
          <w:rFonts w:ascii="Times New Roman" w:hAnsi="Times New Roman"/>
          <w:bCs w:val="0"/>
          <w:i/>
          <w:lang w:val="gl-ES"/>
        </w:rPr>
        <w:t xml:space="preserve"> municipal</w:t>
      </w:r>
      <w:r w:rsidRPr="00FB6DE6">
        <w:rPr>
          <w:rFonts w:ascii="Times New Roman" w:hAnsi="Times New Roman"/>
          <w:b w:val="0"/>
          <w:bCs w:val="0"/>
          <w:i/>
          <w:lang w:val="gl-ES"/>
        </w:rPr>
        <w:t>: 100 euros.</w:t>
      </w:r>
    </w:p>
    <w:p w:rsidR="00FB6DE6" w:rsidRPr="00FB6DE6" w:rsidRDefault="00FB6DE6" w:rsidP="00FB6DE6">
      <w:pPr>
        <w:widowControl/>
        <w:autoSpaceDE/>
        <w:autoSpaceDN/>
        <w:adjustRightInd/>
        <w:spacing w:line="360" w:lineRule="auto"/>
        <w:jc w:val="both"/>
        <w:rPr>
          <w:rFonts w:ascii="Times New Roman" w:hAnsi="Times New Roman"/>
          <w:b w:val="0"/>
          <w:bCs w:val="0"/>
          <w:i/>
          <w:lang w:val="gl-ES"/>
        </w:rPr>
      </w:pPr>
      <w:r w:rsidRPr="00FB6DE6">
        <w:rPr>
          <w:rFonts w:ascii="Times New Roman" w:hAnsi="Times New Roman"/>
          <w:b w:val="0"/>
          <w:bCs w:val="0"/>
          <w:i/>
          <w:lang w:val="gl-ES"/>
        </w:rPr>
        <w:t>-</w:t>
      </w:r>
      <w:r w:rsidRPr="00FB6DE6">
        <w:rPr>
          <w:rFonts w:ascii="Times New Roman" w:hAnsi="Times New Roman"/>
          <w:bCs w:val="0"/>
          <w:i/>
          <w:lang w:val="gl-ES"/>
        </w:rPr>
        <w:t>Importe que procede conceder</w:t>
      </w:r>
      <w:r w:rsidRPr="00FB6DE6">
        <w:rPr>
          <w:rFonts w:ascii="Times New Roman" w:hAnsi="Times New Roman"/>
          <w:b w:val="0"/>
          <w:bCs w:val="0"/>
          <w:i/>
          <w:lang w:val="gl-ES"/>
        </w:rPr>
        <w:t xml:space="preserve">: 47.900 euros. </w:t>
      </w:r>
    </w:p>
    <w:p w:rsidR="00FB6DE6" w:rsidRPr="00FB6DE6" w:rsidRDefault="00FB6DE6" w:rsidP="00FB6DE6">
      <w:pPr>
        <w:widowControl/>
        <w:autoSpaceDE/>
        <w:autoSpaceDN/>
        <w:adjustRightInd/>
        <w:spacing w:line="360" w:lineRule="auto"/>
        <w:jc w:val="both"/>
        <w:rPr>
          <w:rFonts w:ascii="Times New Roman" w:hAnsi="Times New Roman"/>
          <w:b w:val="0"/>
          <w:bCs w:val="0"/>
          <w:i/>
          <w:lang w:val="gl-ES"/>
        </w:rPr>
      </w:pPr>
      <w:r>
        <w:rPr>
          <w:rFonts w:ascii="Times New Roman" w:hAnsi="Times New Roman"/>
          <w:bCs w:val="0"/>
          <w:i/>
          <w:lang w:val="gl-ES"/>
        </w:rPr>
        <w:t>-</w:t>
      </w:r>
      <w:bookmarkStart w:id="0" w:name="_GoBack"/>
      <w:bookmarkEnd w:id="0"/>
      <w:r w:rsidRPr="00FB6DE6">
        <w:rPr>
          <w:rFonts w:ascii="Times New Roman" w:hAnsi="Times New Roman"/>
          <w:bCs w:val="0"/>
          <w:i/>
          <w:lang w:val="gl-ES"/>
        </w:rPr>
        <w:t>Prazo e modo de xustificación:</w:t>
      </w:r>
      <w:r w:rsidRPr="00FB6DE6">
        <w:rPr>
          <w:rFonts w:ascii="Times New Roman" w:hAnsi="Times New Roman"/>
          <w:b w:val="0"/>
          <w:bCs w:val="0"/>
          <w:i/>
          <w:lang w:val="gl-ES"/>
        </w:rPr>
        <w:t xml:space="preserve"> </w:t>
      </w:r>
      <w:r w:rsidRPr="00FB6DE6">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FB6DE6" w:rsidRPr="00FB6DE6" w:rsidRDefault="00FB6DE6" w:rsidP="00FB6DE6">
      <w:pPr>
        <w:widowControl/>
        <w:adjustRightInd/>
        <w:spacing w:line="360" w:lineRule="auto"/>
        <w:jc w:val="both"/>
        <w:rPr>
          <w:rFonts w:ascii="Times New Roman" w:hAnsi="Times New Roman"/>
          <w:b w:val="0"/>
          <w:bCs w:val="0"/>
          <w:i/>
          <w:color w:val="000000"/>
          <w:lang w:val="gl-ES"/>
        </w:rPr>
      </w:pPr>
      <w:r w:rsidRPr="00FB6DE6">
        <w:rPr>
          <w:rFonts w:ascii="Times New Roman" w:hAnsi="Times New Roman"/>
          <w:b w:val="0"/>
          <w:bCs w:val="0"/>
          <w:i/>
          <w:color w:val="000000"/>
          <w:lang w:val="gl-ES"/>
        </w:rPr>
        <w:t>1.- Que se cumpriu a finalidade para a que foi concedida a subvención.</w:t>
      </w:r>
    </w:p>
    <w:p w:rsidR="00FB6DE6" w:rsidRPr="00FB6DE6" w:rsidRDefault="00FB6DE6" w:rsidP="00FB6DE6">
      <w:pPr>
        <w:widowControl/>
        <w:adjustRightInd/>
        <w:spacing w:line="360" w:lineRule="auto"/>
        <w:jc w:val="both"/>
        <w:rPr>
          <w:rFonts w:ascii="Times New Roman" w:hAnsi="Times New Roman"/>
          <w:b w:val="0"/>
          <w:bCs w:val="0"/>
          <w:i/>
          <w:color w:val="000000"/>
          <w:lang w:val="gl-ES"/>
        </w:rPr>
      </w:pPr>
      <w:r w:rsidRPr="00FB6DE6">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proxecto inicial.</w:t>
      </w:r>
    </w:p>
    <w:p w:rsidR="00FB6DE6" w:rsidRPr="00FB6DE6" w:rsidRDefault="00FB6DE6" w:rsidP="00FB6DE6">
      <w:pPr>
        <w:widowControl/>
        <w:adjustRightInd/>
        <w:spacing w:line="360" w:lineRule="auto"/>
        <w:jc w:val="both"/>
        <w:rPr>
          <w:rFonts w:ascii="Times New Roman" w:hAnsi="Times New Roman"/>
          <w:b w:val="0"/>
          <w:bCs w:val="0"/>
          <w:i/>
          <w:color w:val="000000"/>
          <w:lang w:val="gl-ES"/>
        </w:rPr>
      </w:pPr>
      <w:r w:rsidRPr="00FB6DE6">
        <w:rPr>
          <w:rFonts w:ascii="Times New Roman" w:hAnsi="Times New Roman"/>
          <w:b w:val="0"/>
          <w:bCs w:val="0"/>
          <w:i/>
          <w:color w:val="000000"/>
          <w:lang w:val="gl-ES"/>
        </w:rPr>
        <w:t>3.- Que a xustificación da subvención concedida acada o 100% do importe do orzamento que serviu de base para a concesión da subvención (</w:t>
      </w:r>
      <w:r w:rsidRPr="00FB6DE6">
        <w:rPr>
          <w:rFonts w:ascii="Times New Roman" w:hAnsi="Times New Roman"/>
          <w:b w:val="0"/>
          <w:bCs w:val="0"/>
          <w:i/>
          <w:lang w:val="gl-ES"/>
        </w:rPr>
        <w:t>48.000 euros)</w:t>
      </w:r>
      <w:r w:rsidRPr="00FB6DE6">
        <w:rPr>
          <w:rFonts w:ascii="Times New Roman" w:hAnsi="Times New Roman"/>
          <w:b w:val="0"/>
          <w:bCs w:val="0"/>
          <w:i/>
          <w:color w:val="000000"/>
          <w:lang w:val="gl-ES"/>
        </w:rPr>
        <w:t xml:space="preserve"> indicando, en caso contrario, a porcentaxe que supón.</w:t>
      </w:r>
    </w:p>
    <w:p w:rsidR="00FB6DE6" w:rsidRPr="00FB6DE6" w:rsidRDefault="00FB6DE6" w:rsidP="00FB6DE6">
      <w:pPr>
        <w:widowControl/>
        <w:adjustRightInd/>
        <w:spacing w:line="360" w:lineRule="auto"/>
        <w:jc w:val="both"/>
        <w:rPr>
          <w:rFonts w:ascii="Times New Roman" w:hAnsi="Times New Roman"/>
          <w:b w:val="0"/>
          <w:bCs w:val="0"/>
          <w:i/>
          <w:color w:val="000000"/>
          <w:lang w:val="gl-ES"/>
        </w:rPr>
      </w:pPr>
      <w:r w:rsidRPr="00FB6DE6">
        <w:rPr>
          <w:rFonts w:ascii="Times New Roman" w:hAnsi="Times New Roman"/>
          <w:b w:val="0"/>
          <w:bCs w:val="0"/>
          <w:i/>
          <w:color w:val="000000"/>
          <w:lang w:val="gl-ES"/>
        </w:rPr>
        <w:t xml:space="preserve">4.- Que os documentos xustificativos do gasto foron aprobados polo órgano competente. </w:t>
      </w:r>
    </w:p>
    <w:p w:rsidR="00FB6DE6" w:rsidRPr="00FB6DE6" w:rsidRDefault="00FB6DE6" w:rsidP="00FB6DE6">
      <w:pPr>
        <w:widowControl/>
        <w:autoSpaceDE/>
        <w:autoSpaceDN/>
        <w:adjustRightInd/>
        <w:spacing w:line="360" w:lineRule="auto"/>
        <w:jc w:val="both"/>
        <w:rPr>
          <w:rFonts w:ascii="Times New Roman" w:hAnsi="Times New Roman"/>
          <w:b w:val="0"/>
          <w:bCs w:val="0"/>
          <w:i/>
          <w:lang w:val="gl-ES"/>
        </w:rPr>
      </w:pPr>
      <w:r w:rsidRPr="00FB6DE6">
        <w:rPr>
          <w:rFonts w:ascii="Times New Roman" w:hAnsi="Times New Roman"/>
          <w:b w:val="0"/>
          <w:bCs w:val="0"/>
          <w:i/>
          <w:color w:val="000000"/>
          <w:lang w:val="gl-ES"/>
        </w:rPr>
        <w:t xml:space="preserve">5.- </w:t>
      </w:r>
      <w:r w:rsidRPr="00FB6DE6">
        <w:rPr>
          <w:rFonts w:ascii="Times New Roman" w:hAnsi="Times New Roman"/>
          <w:b w:val="0"/>
          <w:bCs w:val="0"/>
          <w:i/>
          <w:lang w:val="gl-ES"/>
        </w:rPr>
        <w:t>Que a entidade local se atope ao corrente das súas obrigas tributarias coa Facenda Estatal, Autonómica e coa Seguridade Social.</w:t>
      </w:r>
    </w:p>
    <w:p w:rsidR="00FB6DE6" w:rsidRPr="00FB6DE6" w:rsidRDefault="00FB6DE6" w:rsidP="00FB6DE6">
      <w:pPr>
        <w:widowControl/>
        <w:adjustRightInd/>
        <w:spacing w:line="360" w:lineRule="auto"/>
        <w:jc w:val="both"/>
        <w:rPr>
          <w:rFonts w:ascii="Times New Roman" w:hAnsi="Times New Roman"/>
          <w:b w:val="0"/>
          <w:bCs w:val="0"/>
          <w:i/>
          <w:color w:val="000000"/>
          <w:lang w:val="gl-ES"/>
        </w:rPr>
      </w:pPr>
      <w:r w:rsidRPr="00FB6DE6">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FB6DE6" w:rsidRPr="00FB6DE6" w:rsidRDefault="00FB6DE6" w:rsidP="00FB6DE6">
      <w:pPr>
        <w:widowControl/>
        <w:adjustRightInd/>
        <w:spacing w:line="360" w:lineRule="auto"/>
        <w:jc w:val="both"/>
        <w:rPr>
          <w:rFonts w:ascii="Times New Roman" w:hAnsi="Times New Roman"/>
          <w:b w:val="0"/>
          <w:bCs w:val="0"/>
          <w:i/>
          <w:color w:val="000000"/>
          <w:lang w:val="gl-ES"/>
        </w:rPr>
      </w:pPr>
      <w:r w:rsidRPr="00FB6DE6">
        <w:rPr>
          <w:rFonts w:ascii="Times New Roman" w:hAnsi="Times New Roman"/>
          <w:b w:val="0"/>
          <w:bCs w:val="0"/>
          <w:i/>
          <w:color w:val="000000"/>
          <w:lang w:val="gl-ES"/>
        </w:rPr>
        <w:t>7.- Que na adxudicación, se cumpriu coa normativa aplicable en materia de contratos do sector público, en particular, coa lei 9/2017, de 8 de novembro, de Contratos do Sector Público.</w:t>
      </w:r>
    </w:p>
    <w:p w:rsidR="00FB6DE6" w:rsidRPr="00FB6DE6" w:rsidRDefault="00FB6DE6" w:rsidP="00FB6DE6">
      <w:pPr>
        <w:widowControl/>
        <w:adjustRightInd/>
        <w:spacing w:line="360" w:lineRule="auto"/>
        <w:ind w:firstLine="708"/>
        <w:jc w:val="both"/>
        <w:rPr>
          <w:rFonts w:ascii="Times New Roman" w:eastAsia="Calibri" w:hAnsi="Times New Roman"/>
          <w:b w:val="0"/>
          <w:bCs w:val="0"/>
          <w:i/>
          <w:lang w:val="gl-ES" w:eastAsia="en-US"/>
        </w:rPr>
      </w:pPr>
      <w:r w:rsidRPr="00FB6DE6">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w:t>
      </w:r>
      <w:r w:rsidRPr="00FB6DE6">
        <w:rPr>
          <w:rFonts w:ascii="Times New Roman" w:eastAsia="Calibri" w:hAnsi="Times New Roman"/>
          <w:b w:val="0"/>
          <w:bCs w:val="0"/>
          <w:i/>
          <w:lang w:val="gl-ES" w:eastAsia="en-US"/>
        </w:rPr>
        <w:lastRenderedPageBreak/>
        <w:t xml:space="preserve">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FB6DE6">
        <w:rPr>
          <w:rFonts w:ascii="Times New Roman" w:eastAsia="Calibri" w:hAnsi="Times New Roman"/>
          <w:b w:val="0"/>
          <w:bCs w:val="0"/>
          <w:i/>
          <w:iCs/>
          <w:lang w:val="gl-ES" w:eastAsia="en-US"/>
        </w:rPr>
        <w:t>artigo 37 da Lei xeral de subvencións.</w:t>
      </w:r>
    </w:p>
    <w:p w:rsidR="00FB6DE6" w:rsidRPr="00FB6DE6" w:rsidRDefault="00FB6DE6" w:rsidP="00FB6DE6">
      <w:pPr>
        <w:widowControl/>
        <w:autoSpaceDE/>
        <w:autoSpaceDN/>
        <w:adjustRightInd/>
        <w:spacing w:line="360" w:lineRule="auto"/>
        <w:ind w:firstLine="708"/>
        <w:jc w:val="both"/>
        <w:rPr>
          <w:rFonts w:ascii="Times New Roman" w:hAnsi="Times New Roman"/>
          <w:b w:val="0"/>
          <w:bCs w:val="0"/>
          <w:i/>
          <w:lang w:val="gl-ES"/>
        </w:rPr>
      </w:pPr>
      <w:r w:rsidRPr="00FB6DE6">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FB6DE6" w:rsidRPr="00FB6DE6" w:rsidRDefault="00FB6DE6" w:rsidP="00FB6DE6">
      <w:pPr>
        <w:widowControl/>
        <w:autoSpaceDE/>
        <w:autoSpaceDN/>
        <w:adjustRightInd/>
        <w:spacing w:line="360" w:lineRule="auto"/>
        <w:ind w:firstLine="708"/>
        <w:jc w:val="both"/>
        <w:rPr>
          <w:rFonts w:ascii="Times New Roman" w:hAnsi="Times New Roman"/>
          <w:b w:val="0"/>
          <w:bCs w:val="0"/>
          <w:i/>
          <w:lang w:val="gl-ES"/>
        </w:rPr>
      </w:pPr>
      <w:r w:rsidRPr="00FB6DE6">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FB6DE6" w:rsidRPr="00FB6DE6" w:rsidRDefault="00FB6DE6" w:rsidP="00FB6DE6">
      <w:pPr>
        <w:widowControl/>
        <w:autoSpaceDE/>
        <w:autoSpaceDN/>
        <w:adjustRightInd/>
        <w:spacing w:line="360" w:lineRule="auto"/>
        <w:jc w:val="both"/>
        <w:rPr>
          <w:rFonts w:ascii="Times New Roman" w:hAnsi="Times New Roman"/>
          <w:b w:val="0"/>
          <w:bCs w:val="0"/>
          <w:i/>
          <w:lang w:val="gl-ES"/>
        </w:rPr>
      </w:pPr>
      <w:r w:rsidRPr="00FB6DE6">
        <w:rPr>
          <w:rFonts w:ascii="Times New Roman" w:hAnsi="Times New Roman"/>
          <w:b w:val="0"/>
          <w:bCs w:val="0"/>
          <w:i/>
          <w:lang w:val="gl-ES"/>
        </w:rPr>
        <w:t>-</w:t>
      </w:r>
      <w:r w:rsidRPr="00FB6DE6">
        <w:rPr>
          <w:rFonts w:ascii="Times New Roman" w:hAnsi="Times New Roman"/>
          <w:bCs w:val="0"/>
          <w:i/>
          <w:lang w:val="gl-ES"/>
        </w:rPr>
        <w:t>Prazo xustificación</w:t>
      </w:r>
      <w:r w:rsidRPr="00FB6DE6">
        <w:rPr>
          <w:rFonts w:ascii="Times New Roman" w:hAnsi="Times New Roman"/>
          <w:b w:val="0"/>
          <w:bCs w:val="0"/>
          <w:i/>
          <w:lang w:val="gl-ES"/>
        </w:rPr>
        <w:t xml:space="preserve">: ata o 30 de novembro de 2021. </w:t>
      </w:r>
    </w:p>
    <w:p w:rsidR="00FB6DE6" w:rsidRPr="00FB6DE6" w:rsidRDefault="00FB6DE6" w:rsidP="00FB6DE6">
      <w:pPr>
        <w:widowControl/>
        <w:autoSpaceDE/>
        <w:autoSpaceDN/>
        <w:adjustRightInd/>
        <w:spacing w:line="360" w:lineRule="auto"/>
        <w:ind w:firstLine="708"/>
        <w:jc w:val="both"/>
        <w:rPr>
          <w:rFonts w:ascii="Times New Roman" w:hAnsi="Times New Roman"/>
          <w:b w:val="0"/>
          <w:bCs w:val="0"/>
          <w:i/>
          <w:lang w:val="gl-ES"/>
        </w:rPr>
      </w:pPr>
      <w:r w:rsidRPr="00FB6DE6">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Pr>
          <w:rFonts w:ascii="Times New Roman" w:hAnsi="Times New Roman"/>
          <w:b w:val="0"/>
          <w:bCs w:val="0"/>
          <w:i/>
          <w:lang w:val="gl-ES"/>
        </w:rPr>
        <w:t>”</w:t>
      </w:r>
      <w:r w:rsidRPr="00FB6DE6">
        <w:rPr>
          <w:rFonts w:ascii="Times New Roman" w:hAnsi="Times New Roman"/>
          <w:b w:val="0"/>
          <w:bCs w:val="0"/>
          <w:i/>
          <w:lang w:val="gl-ES"/>
        </w:rPr>
        <w:t>.</w:t>
      </w:r>
    </w:p>
    <w:p w:rsidR="00876F43" w:rsidRPr="00FB6DE6" w:rsidRDefault="00876F43">
      <w:pPr>
        <w:rPr>
          <w:rFonts w:ascii="Times New Roman" w:hAnsi="Times New Roman"/>
          <w:lang w:val="gl-ES"/>
        </w:rPr>
      </w:pPr>
    </w:p>
    <w:p w:rsidR="00117D16" w:rsidRPr="00E47485" w:rsidRDefault="00117D16" w:rsidP="00117D16">
      <w:pPr>
        <w:spacing w:line="360" w:lineRule="auto"/>
        <w:contextualSpacing/>
        <w:jc w:val="both"/>
        <w:rPr>
          <w:rFonts w:ascii="Times New Roman" w:hAnsi="Times New Roman"/>
          <w:b w:val="0"/>
          <w:lang w:val="gl-ES"/>
        </w:rPr>
      </w:pPr>
      <w:r w:rsidRPr="00E47485">
        <w:rPr>
          <w:lang w:val="gl-ES"/>
        </w:rPr>
        <w:tab/>
      </w:r>
      <w:r w:rsidR="00E47485" w:rsidRPr="00E47485">
        <w:rPr>
          <w:rFonts w:ascii="Times New Roman" w:hAnsi="Times New Roman"/>
          <w:b w:val="0"/>
          <w:lang w:val="gl-ES"/>
        </w:rPr>
        <w:t>E</w:t>
      </w:r>
      <w:r w:rsidRPr="00E47485">
        <w:rPr>
          <w:rFonts w:ascii="Times New Roman" w:hAnsi="Times New Roman"/>
          <w:b w:val="0"/>
          <w:lang w:val="gl-ES"/>
        </w:rPr>
        <w:t xml:space="preserve"> para que conste</w:t>
      </w:r>
      <w:r w:rsidR="00E47485">
        <w:rPr>
          <w:rFonts w:ascii="Times New Roman" w:hAnsi="Times New Roman"/>
          <w:b w:val="0"/>
          <w:lang w:val="gl-ES"/>
        </w:rPr>
        <w:t xml:space="preserve"> así</w:t>
      </w:r>
      <w:r w:rsidRPr="00E47485">
        <w:rPr>
          <w:rFonts w:ascii="Times New Roman" w:hAnsi="Times New Roman"/>
          <w:b w:val="0"/>
          <w:lang w:val="gl-ES"/>
        </w:rPr>
        <w:t xml:space="preserve"> </w:t>
      </w:r>
      <w:r w:rsidR="00E47485">
        <w:rPr>
          <w:rFonts w:ascii="Times New Roman" w:hAnsi="Times New Roman"/>
          <w:b w:val="0"/>
          <w:lang w:val="gl-ES"/>
        </w:rPr>
        <w:t>e</w:t>
      </w:r>
      <w:r w:rsidR="007E344C" w:rsidRPr="00E47485">
        <w:rPr>
          <w:rFonts w:ascii="Times New Roman" w:hAnsi="Times New Roman"/>
          <w:b w:val="0"/>
          <w:lang w:val="gl-ES"/>
        </w:rPr>
        <w:t xml:space="preserve"> </w:t>
      </w:r>
      <w:r w:rsidR="00E47485">
        <w:rPr>
          <w:rFonts w:ascii="Times New Roman" w:hAnsi="Times New Roman"/>
          <w:b w:val="0"/>
          <w:lang w:val="gl-ES"/>
        </w:rPr>
        <w:t>produza</w:t>
      </w:r>
      <w:r w:rsidR="007E344C" w:rsidRPr="00E47485">
        <w:rPr>
          <w:rFonts w:ascii="Times New Roman" w:hAnsi="Times New Roman"/>
          <w:b w:val="0"/>
          <w:lang w:val="gl-ES"/>
        </w:rPr>
        <w:t xml:space="preserve"> os efectos oportunos ante a Base de Datos Nacional de Subvenciones, exp</w:t>
      </w:r>
      <w:r w:rsidR="00E47485">
        <w:rPr>
          <w:rFonts w:ascii="Times New Roman" w:hAnsi="Times New Roman"/>
          <w:b w:val="0"/>
          <w:lang w:val="gl-ES"/>
        </w:rPr>
        <w:t>í</w:t>
      </w:r>
      <w:r w:rsidR="007E344C" w:rsidRPr="00E47485">
        <w:rPr>
          <w:rFonts w:ascii="Times New Roman" w:hAnsi="Times New Roman"/>
          <w:b w:val="0"/>
          <w:lang w:val="gl-ES"/>
        </w:rPr>
        <w:t>d</w:t>
      </w:r>
      <w:r w:rsidR="00026BD7" w:rsidRPr="00E47485">
        <w:rPr>
          <w:rFonts w:ascii="Times New Roman" w:hAnsi="Times New Roman"/>
          <w:b w:val="0"/>
          <w:lang w:val="gl-ES"/>
        </w:rPr>
        <w:t>e</w:t>
      </w:r>
      <w:r w:rsidR="00E47485">
        <w:rPr>
          <w:rFonts w:ascii="Times New Roman" w:hAnsi="Times New Roman"/>
          <w:b w:val="0"/>
          <w:lang w:val="gl-ES"/>
        </w:rPr>
        <w:t>se</w:t>
      </w:r>
      <w:r w:rsidR="007E344C" w:rsidRPr="00E47485">
        <w:rPr>
          <w:rFonts w:ascii="Times New Roman" w:hAnsi="Times New Roman"/>
          <w:b w:val="0"/>
          <w:lang w:val="gl-ES"/>
        </w:rPr>
        <w:t xml:space="preserve"> </w:t>
      </w:r>
      <w:r w:rsidR="00E47485">
        <w:rPr>
          <w:rFonts w:ascii="Times New Roman" w:hAnsi="Times New Roman"/>
          <w:b w:val="0"/>
          <w:lang w:val="gl-ES"/>
        </w:rPr>
        <w:t>este</w:t>
      </w:r>
      <w:r w:rsidR="007E344C" w:rsidRPr="00E47485">
        <w:rPr>
          <w:rFonts w:ascii="Times New Roman" w:hAnsi="Times New Roman"/>
          <w:b w:val="0"/>
          <w:lang w:val="gl-ES"/>
        </w:rPr>
        <w:t xml:space="preserve"> </w:t>
      </w:r>
      <w:r w:rsidR="00E47485">
        <w:rPr>
          <w:rFonts w:ascii="Times New Roman" w:hAnsi="Times New Roman"/>
          <w:b w:val="0"/>
          <w:lang w:val="gl-ES"/>
        </w:rPr>
        <w:t>documento</w:t>
      </w:r>
      <w:r w:rsidR="007E344C" w:rsidRPr="00E47485">
        <w:rPr>
          <w:rFonts w:ascii="Times New Roman" w:hAnsi="Times New Roman"/>
          <w:b w:val="0"/>
          <w:lang w:val="gl-ES"/>
        </w:rPr>
        <w:t xml:space="preserve"> en Ourense, </w:t>
      </w:r>
      <w:r w:rsidR="00E47485">
        <w:rPr>
          <w:rFonts w:ascii="Times New Roman" w:hAnsi="Times New Roman"/>
          <w:b w:val="0"/>
          <w:lang w:val="gl-ES"/>
        </w:rPr>
        <w:t>o</w:t>
      </w:r>
      <w:r w:rsidR="007E344C" w:rsidRPr="00E47485">
        <w:rPr>
          <w:rFonts w:ascii="Times New Roman" w:hAnsi="Times New Roman"/>
          <w:b w:val="0"/>
          <w:lang w:val="gl-ES"/>
        </w:rPr>
        <w:t xml:space="preserve"> </w:t>
      </w:r>
      <w:r w:rsidR="000822F6">
        <w:rPr>
          <w:rFonts w:ascii="Times New Roman" w:hAnsi="Times New Roman"/>
          <w:b w:val="0"/>
          <w:lang w:val="gl-ES"/>
        </w:rPr>
        <w:t>cinco</w:t>
      </w:r>
      <w:r w:rsidR="00AE21AB">
        <w:rPr>
          <w:rFonts w:ascii="Times New Roman" w:hAnsi="Times New Roman"/>
          <w:b w:val="0"/>
          <w:lang w:val="gl-ES"/>
        </w:rPr>
        <w:t xml:space="preserve"> </w:t>
      </w:r>
      <w:r w:rsidR="007E344C" w:rsidRPr="00E47485">
        <w:rPr>
          <w:rFonts w:ascii="Times New Roman" w:hAnsi="Times New Roman"/>
          <w:b w:val="0"/>
          <w:lang w:val="gl-ES"/>
        </w:rPr>
        <w:t xml:space="preserve">de </w:t>
      </w:r>
      <w:r w:rsidR="006E4EA0">
        <w:rPr>
          <w:rFonts w:ascii="Times New Roman" w:hAnsi="Times New Roman"/>
          <w:b w:val="0"/>
          <w:lang w:val="gl-ES"/>
        </w:rPr>
        <w:t>xu</w:t>
      </w:r>
      <w:r w:rsidR="000822F6">
        <w:rPr>
          <w:rFonts w:ascii="Times New Roman" w:hAnsi="Times New Roman"/>
          <w:b w:val="0"/>
          <w:lang w:val="gl-ES"/>
        </w:rPr>
        <w:t>ll</w:t>
      </w:r>
      <w:r w:rsidR="006E4EA0">
        <w:rPr>
          <w:rFonts w:ascii="Times New Roman" w:hAnsi="Times New Roman"/>
          <w:b w:val="0"/>
          <w:lang w:val="gl-ES"/>
        </w:rPr>
        <w:t xml:space="preserve">o </w:t>
      </w:r>
      <w:r w:rsidR="007E344C" w:rsidRPr="00E47485">
        <w:rPr>
          <w:rFonts w:ascii="Times New Roman" w:hAnsi="Times New Roman"/>
          <w:b w:val="0"/>
          <w:lang w:val="gl-ES"/>
        </w:rPr>
        <w:t>de do</w:t>
      </w:r>
      <w:r w:rsidR="00E47485">
        <w:rPr>
          <w:rFonts w:ascii="Times New Roman" w:hAnsi="Times New Roman"/>
          <w:b w:val="0"/>
          <w:lang w:val="gl-ES"/>
        </w:rPr>
        <w:t>u</w:t>
      </w:r>
      <w:r w:rsidR="007E344C" w:rsidRPr="00E47485">
        <w:rPr>
          <w:rFonts w:ascii="Times New Roman" w:hAnsi="Times New Roman"/>
          <w:b w:val="0"/>
          <w:lang w:val="gl-ES"/>
        </w:rPr>
        <w:t>s mil vint</w:t>
      </w:r>
      <w:r w:rsidR="00E47485">
        <w:rPr>
          <w:rFonts w:ascii="Times New Roman" w:hAnsi="Times New Roman"/>
          <w:b w:val="0"/>
          <w:lang w:val="gl-ES"/>
        </w:rPr>
        <w:t xml:space="preserve">e e </w:t>
      </w:r>
      <w:r w:rsidR="007E344C" w:rsidRPr="00E47485">
        <w:rPr>
          <w:rFonts w:ascii="Times New Roman" w:hAnsi="Times New Roman"/>
          <w:b w:val="0"/>
          <w:lang w:val="gl-ES"/>
        </w:rPr>
        <w:t>un.</w:t>
      </w:r>
    </w:p>
    <w:sectPr w:rsidR="00117D16" w:rsidRPr="00E474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0102"/>
    <w:rsid w:val="00026BD7"/>
    <w:rsid w:val="0004033A"/>
    <w:rsid w:val="000421ED"/>
    <w:rsid w:val="000822F6"/>
    <w:rsid w:val="000D2776"/>
    <w:rsid w:val="001002E7"/>
    <w:rsid w:val="00117D16"/>
    <w:rsid w:val="001C612E"/>
    <w:rsid w:val="0027562E"/>
    <w:rsid w:val="002970BB"/>
    <w:rsid w:val="002B7338"/>
    <w:rsid w:val="002E351E"/>
    <w:rsid w:val="0030798D"/>
    <w:rsid w:val="00325064"/>
    <w:rsid w:val="00384BCF"/>
    <w:rsid w:val="003B001D"/>
    <w:rsid w:val="003D013E"/>
    <w:rsid w:val="00432B68"/>
    <w:rsid w:val="00456574"/>
    <w:rsid w:val="004B59A7"/>
    <w:rsid w:val="005165F8"/>
    <w:rsid w:val="005B4C1F"/>
    <w:rsid w:val="00624C23"/>
    <w:rsid w:val="006D13CB"/>
    <w:rsid w:val="006E4EA0"/>
    <w:rsid w:val="007E344C"/>
    <w:rsid w:val="007F551F"/>
    <w:rsid w:val="00832495"/>
    <w:rsid w:val="00832B3D"/>
    <w:rsid w:val="00851730"/>
    <w:rsid w:val="00855241"/>
    <w:rsid w:val="00857DFE"/>
    <w:rsid w:val="0087618A"/>
    <w:rsid w:val="00876F43"/>
    <w:rsid w:val="00884337"/>
    <w:rsid w:val="008B68AF"/>
    <w:rsid w:val="008E6FFF"/>
    <w:rsid w:val="009165D2"/>
    <w:rsid w:val="0093776B"/>
    <w:rsid w:val="009603C7"/>
    <w:rsid w:val="0097654B"/>
    <w:rsid w:val="00997975"/>
    <w:rsid w:val="009D6ADD"/>
    <w:rsid w:val="00A24535"/>
    <w:rsid w:val="00A623DC"/>
    <w:rsid w:val="00A738AF"/>
    <w:rsid w:val="00A96865"/>
    <w:rsid w:val="00AE21AB"/>
    <w:rsid w:val="00AE28D4"/>
    <w:rsid w:val="00B23CED"/>
    <w:rsid w:val="00B867D9"/>
    <w:rsid w:val="00C3528B"/>
    <w:rsid w:val="00D41E7B"/>
    <w:rsid w:val="00D62BA8"/>
    <w:rsid w:val="00DE781E"/>
    <w:rsid w:val="00E47485"/>
    <w:rsid w:val="00E63502"/>
    <w:rsid w:val="00EE38A5"/>
    <w:rsid w:val="00F14E4E"/>
    <w:rsid w:val="00FB0138"/>
    <w:rsid w:val="00FB6DE6"/>
    <w:rsid w:val="00FD07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656</Words>
  <Characters>3613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2021-07-02T12:23:00Z</dcterms:created>
  <dcterms:modified xsi:type="dcterms:W3CDTF">2021-07-02T12:25:00Z</dcterms:modified>
</cp:coreProperties>
</file>