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E25E58">
        <w:rPr>
          <w:rFonts w:ascii="Times New Roman" w:hAnsi="Times New Roman"/>
          <w:b w:val="0"/>
          <w:bCs w:val="0"/>
        </w:rPr>
        <w:t>21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="0073083A">
        <w:rPr>
          <w:rFonts w:ascii="Times New Roman" w:hAnsi="Times New Roman"/>
          <w:b w:val="0"/>
          <w:bCs w:val="0"/>
          <w:i/>
        </w:rPr>
        <w:t xml:space="preserve">la Asociación de </w:t>
      </w:r>
      <w:proofErr w:type="spellStart"/>
      <w:r w:rsidR="0073083A">
        <w:rPr>
          <w:rFonts w:ascii="Times New Roman" w:hAnsi="Times New Roman"/>
          <w:b w:val="0"/>
          <w:bCs w:val="0"/>
          <w:i/>
        </w:rPr>
        <w:t>Veciños</w:t>
      </w:r>
      <w:proofErr w:type="spellEnd"/>
      <w:r w:rsidR="0073083A">
        <w:rPr>
          <w:rFonts w:ascii="Times New Roman" w:hAnsi="Times New Roman"/>
          <w:b w:val="0"/>
          <w:bCs w:val="0"/>
          <w:i/>
        </w:rPr>
        <w:t xml:space="preserve"> de </w:t>
      </w:r>
      <w:proofErr w:type="spellStart"/>
      <w:r w:rsidR="0073083A">
        <w:rPr>
          <w:rFonts w:ascii="Times New Roman" w:hAnsi="Times New Roman"/>
          <w:b w:val="0"/>
          <w:bCs w:val="0"/>
          <w:i/>
        </w:rPr>
        <w:t>Solveira</w:t>
      </w:r>
      <w:proofErr w:type="spellEnd"/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73083A">
        <w:rPr>
          <w:rFonts w:ascii="Times New Roman" w:hAnsi="Times New Roman"/>
          <w:b w:val="0"/>
          <w:bCs w:val="0"/>
          <w:i/>
        </w:rPr>
        <w:t>8.472,00</w:t>
      </w:r>
      <w:r w:rsidRPr="00DB75AC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="0035696A">
        <w:rPr>
          <w:rFonts w:ascii="Times New Roman" w:hAnsi="Times New Roman"/>
          <w:b w:val="0"/>
          <w:bCs w:val="0"/>
          <w:i/>
        </w:rPr>
        <w:t xml:space="preserve"> </w:t>
      </w:r>
      <w:r w:rsidR="0073083A">
        <w:rPr>
          <w:rFonts w:ascii="Times New Roman" w:hAnsi="Times New Roman"/>
          <w:b w:val="0"/>
          <w:bCs w:val="0"/>
          <w:i/>
        </w:rPr>
        <w:t>Adquisición de maquinaria y de equipamiento del local social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73083A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6B4EAA">
        <w:rPr>
          <w:rFonts w:ascii="Times New Roman" w:hAnsi="Times New Roman"/>
          <w:b w:val="0"/>
          <w:bCs w:val="0"/>
          <w:i/>
        </w:rPr>
        <w:t>, y las certificaciones de estar al día en el cumplimiento de las obligaciones tributarias con la Hacienda Estatal, Autonómica de Galicia y con la Seguridad Social</w:t>
      </w:r>
      <w:r w:rsidR="0035696A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73083A">
        <w:rPr>
          <w:rFonts w:ascii="Times New Roman" w:hAnsi="Times New Roman"/>
          <w:b w:val="0"/>
          <w:bCs w:val="0"/>
          <w:i/>
        </w:rPr>
        <w:t>8.472,95</w:t>
      </w:r>
      <w:r w:rsidR="009C17C6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73083A">
        <w:rPr>
          <w:rFonts w:ascii="Times New Roman" w:hAnsi="Times New Roman"/>
          <w:b w:val="0"/>
          <w:bCs w:val="0"/>
          <w:i/>
        </w:rPr>
        <w:t>octubre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73083A">
        <w:rPr>
          <w:rFonts w:ascii="Times New Roman" w:hAnsi="Times New Roman"/>
          <w:b w:val="0"/>
        </w:rPr>
        <w:t>vintiuno</w:t>
      </w:r>
      <w:bookmarkStart w:id="0" w:name="_GoBack"/>
      <w:bookmarkEnd w:id="0"/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C0B41"/>
    <w:rsid w:val="009C17C6"/>
    <w:rsid w:val="00A24535"/>
    <w:rsid w:val="00A246B2"/>
    <w:rsid w:val="00A623DC"/>
    <w:rsid w:val="00A96865"/>
    <w:rsid w:val="00C50179"/>
    <w:rsid w:val="00D62BA8"/>
    <w:rsid w:val="00DB75AC"/>
    <w:rsid w:val="00DE781E"/>
    <w:rsid w:val="00E25E58"/>
    <w:rsid w:val="00E40F8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2021-06-22T11:09:00Z</dcterms:created>
  <dcterms:modified xsi:type="dcterms:W3CDTF">2021-06-22T11:10:00Z</dcterms:modified>
</cp:coreProperties>
</file>