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BD2B2" w14:textId="77777777" w:rsidR="00F36C5A" w:rsidRPr="00B42267" w:rsidRDefault="00F36C5A" w:rsidP="00F36C5A">
      <w:pPr>
        <w:pStyle w:val="Textoindependiente"/>
        <w:spacing w:after="0"/>
        <w:jc w:val="both"/>
        <w:rPr>
          <w:b/>
        </w:rPr>
      </w:pPr>
      <w:r w:rsidRPr="00F36C5A">
        <w:rPr>
          <w:b/>
          <w:color w:val="000000"/>
        </w:rPr>
        <w:t xml:space="preserve">Resolución de Alcaldía nº </w:t>
      </w:r>
      <w:r w:rsidRPr="00F36C5A">
        <w:rPr>
          <w:b/>
          <w:color w:val="000000"/>
          <w:szCs w:val="18"/>
        </w:rPr>
        <w:t xml:space="preserve">0540, de 18 de junio de 2021, </w:t>
      </w:r>
      <w:r w:rsidRPr="00F36C5A">
        <w:rPr>
          <w:b/>
          <w:color w:val="000000"/>
        </w:rPr>
        <w:t xml:space="preserve">por la que se convocan subvenciones en materia económica para aquellos establecimientos de hostelería que dispongan de </w:t>
      </w:r>
      <w:r w:rsidRPr="003C5C5A">
        <w:rPr>
          <w:b/>
        </w:rPr>
        <w:t xml:space="preserve">servicio de terraza en el municipio de </w:t>
      </w:r>
      <w:r>
        <w:rPr>
          <w:b/>
        </w:rPr>
        <w:t>S</w:t>
      </w:r>
      <w:r w:rsidRPr="003C5C5A">
        <w:rPr>
          <w:b/>
        </w:rPr>
        <w:t>ahagún durante el ejercicio 2021</w:t>
      </w:r>
    </w:p>
    <w:p w14:paraId="588EFA9D" w14:textId="77777777" w:rsidR="00F36C5A" w:rsidRPr="00747843" w:rsidRDefault="00F36C5A" w:rsidP="00F36C5A">
      <w:pPr>
        <w:pStyle w:val="Textoindependiente"/>
        <w:spacing w:after="0"/>
        <w:jc w:val="both"/>
      </w:pPr>
    </w:p>
    <w:p w14:paraId="00312DEF" w14:textId="77777777" w:rsidR="00F36C5A" w:rsidRPr="00747843" w:rsidRDefault="00F36C5A" w:rsidP="00F36C5A">
      <w:pPr>
        <w:pStyle w:val="Textoindependiente"/>
        <w:spacing w:after="0"/>
        <w:ind w:firstLine="709"/>
        <w:jc w:val="both"/>
      </w:pPr>
      <w:r>
        <w:t xml:space="preserve">De conformidad con lo previsto en los artículos 17.3.b y 20.8.a de la Ley 38/2003, de 17 de noviembre, General de Subvenciones, se publica el extracto de la convocatoria cuyo texto completo puede consultarse en la Base de Datos Nacional de Subvenciones </w:t>
      </w:r>
      <w:r w:rsidRPr="00B42267">
        <w:t>(</w:t>
      </w:r>
      <w:r w:rsidRPr="00984C20">
        <w:t>https://www.infosubvenciones.es/bdnstrans/GE/es/index</w:t>
      </w:r>
      <w:r w:rsidRPr="00B42267">
        <w:t>)</w:t>
      </w:r>
      <w:r>
        <w:t>.</w:t>
      </w:r>
    </w:p>
    <w:p w14:paraId="79BBD594" w14:textId="77777777" w:rsidR="00F36C5A" w:rsidRDefault="00F36C5A" w:rsidP="00F36C5A">
      <w:pPr>
        <w:pStyle w:val="Textoindependiente"/>
        <w:spacing w:after="0"/>
        <w:jc w:val="both"/>
      </w:pPr>
    </w:p>
    <w:p w14:paraId="35FD91F8" w14:textId="77777777" w:rsidR="00F36C5A" w:rsidRDefault="00F36C5A" w:rsidP="00F36C5A">
      <w:pPr>
        <w:pStyle w:val="Textoindependiente"/>
        <w:spacing w:after="0"/>
        <w:jc w:val="both"/>
      </w:pPr>
      <w:r>
        <w:rPr>
          <w:b/>
          <w:bCs/>
          <w:color w:val="000000"/>
          <w:szCs w:val="18"/>
        </w:rPr>
        <w:t xml:space="preserve">1. Definición del objeto de la subvención: </w:t>
      </w:r>
    </w:p>
    <w:p w14:paraId="5BD59B0D" w14:textId="77777777" w:rsidR="00F36C5A" w:rsidRPr="00433CFC" w:rsidRDefault="00F36C5A" w:rsidP="00F36C5A">
      <w:pPr>
        <w:pStyle w:val="Textoindependiente"/>
        <w:spacing w:after="0"/>
        <w:jc w:val="both"/>
      </w:pPr>
      <w:r>
        <w:rPr>
          <w:color w:val="000000"/>
          <w:szCs w:val="18"/>
        </w:rPr>
        <w:t xml:space="preserve">Concesión de ayudas directas, por razones de interés </w:t>
      </w:r>
      <w:r>
        <w:rPr>
          <w:szCs w:val="18"/>
        </w:rPr>
        <w:t>público, económico, social y humanitario</w:t>
      </w:r>
      <w:r>
        <w:rPr>
          <w:color w:val="000000"/>
          <w:szCs w:val="18"/>
        </w:rPr>
        <w:t>, dirigidas a aquellas</w:t>
      </w:r>
      <w:r>
        <w:rPr>
          <w:szCs w:val="18"/>
        </w:rPr>
        <w:t xml:space="preserve"> personas físicas, personas jurídicas y entidades sin personalidad jurídica, con o sin trabajadores a su cargo, que sean titulares de establecimientos hosteleros que cuenten con </w:t>
      </w:r>
      <w:r w:rsidRPr="00433CFC">
        <w:rPr>
          <w:szCs w:val="18"/>
        </w:rPr>
        <w:t>servicio de terraza en el municipio de Sahagún durante el ejercicio 2021, y que por lo tanto se les haya liquidado la correspondiente tasa de ocupación de vía pública.</w:t>
      </w:r>
    </w:p>
    <w:p w14:paraId="2CAA3843" w14:textId="77777777" w:rsidR="00F36C5A" w:rsidRPr="00433CFC" w:rsidRDefault="00F36C5A" w:rsidP="00F36C5A">
      <w:pPr>
        <w:pStyle w:val="Textoindependiente"/>
        <w:spacing w:after="0"/>
        <w:jc w:val="both"/>
        <w:rPr>
          <w:szCs w:val="18"/>
        </w:rPr>
      </w:pPr>
    </w:p>
    <w:p w14:paraId="193D2375" w14:textId="77777777" w:rsidR="00F36C5A" w:rsidRPr="00433CFC" w:rsidRDefault="00F36C5A" w:rsidP="00F36C5A">
      <w:pPr>
        <w:jc w:val="both"/>
      </w:pPr>
      <w:r w:rsidRPr="00433CFC">
        <w:rPr>
          <w:b/>
          <w:bCs/>
          <w:szCs w:val="18"/>
        </w:rPr>
        <w:t>2. Régimen jurídico aplicable:</w:t>
      </w:r>
    </w:p>
    <w:p w14:paraId="5985ED0F" w14:textId="77777777" w:rsidR="00F36C5A" w:rsidRPr="00433CFC" w:rsidRDefault="00F36C5A" w:rsidP="00F36C5A">
      <w:pPr>
        <w:pStyle w:val="Textoindependiente"/>
        <w:spacing w:after="0"/>
        <w:jc w:val="both"/>
      </w:pPr>
      <w:r w:rsidRPr="00433CFC">
        <w:rPr>
          <w:szCs w:val="18"/>
        </w:rPr>
        <w:t xml:space="preserve">La presente convocatoria se regirá, con carácter general, por lo dispuesto en  la Ordenanza General de Subvenciones del Ayuntamiento de Sahagún, por lo previsto en la Ley 38/2003, de 17 de noviembre, General de Subvenciones (en adelante LGS) y su Reglamento de desarrollo, aprobado por Real Decreto 887/2006, de 21 de julio (en adelante RLGS) y en las Bases de ejecución del Presupuesto Municipal para el ejercicio 2021 </w:t>
      </w:r>
      <w:r w:rsidRPr="00433CFC">
        <w:rPr>
          <w:spacing w:val="-3"/>
          <w:szCs w:val="18"/>
        </w:rPr>
        <w:t xml:space="preserve">y, </w:t>
      </w:r>
      <w:r w:rsidRPr="00433CFC">
        <w:rPr>
          <w:szCs w:val="18"/>
        </w:rPr>
        <w:t>supletoriamente, en la Ley 39/2015, de 1 de octubre, del Procedimiento Administrativo Común de las Administraciones Públicas y cualquier otra disposición normativa que por su naturaleza pudiera resultar de</w:t>
      </w:r>
      <w:r w:rsidRPr="00433CFC">
        <w:rPr>
          <w:spacing w:val="-8"/>
          <w:szCs w:val="18"/>
        </w:rPr>
        <w:t xml:space="preserve"> </w:t>
      </w:r>
      <w:r w:rsidRPr="00433CFC">
        <w:rPr>
          <w:szCs w:val="18"/>
        </w:rPr>
        <w:t>aplicación. Asimismo por los artículos 25 y 72 de la Ley 7/1985, de 2 de abril, Reguladora de las Bases del Régimen Local y por la Resolución de 9 de diciembre de 2015, de la Intervención General de la Administración del Estado, por la que se regula el contenido y periodicidad de la información a suministrar a la nueva Bases de Datos Nacional de Subvenciones.</w:t>
      </w:r>
    </w:p>
    <w:p w14:paraId="01E44314" w14:textId="77777777" w:rsidR="00F36C5A" w:rsidRPr="00433CFC" w:rsidRDefault="00F36C5A" w:rsidP="00F36C5A">
      <w:pPr>
        <w:pStyle w:val="Textoindependiente"/>
        <w:spacing w:after="0"/>
        <w:jc w:val="both"/>
        <w:rPr>
          <w:szCs w:val="18"/>
        </w:rPr>
      </w:pPr>
    </w:p>
    <w:p w14:paraId="2CEDF596" w14:textId="77777777" w:rsidR="00F36C5A" w:rsidRPr="00433CFC" w:rsidRDefault="00F36C5A" w:rsidP="00F36C5A">
      <w:pPr>
        <w:pStyle w:val="Textoindependiente"/>
        <w:spacing w:after="0"/>
        <w:jc w:val="both"/>
      </w:pPr>
      <w:r w:rsidRPr="00433CFC">
        <w:rPr>
          <w:szCs w:val="18"/>
        </w:rPr>
        <w:t>Estas subvenciones se concederán de forma directa, en aplicación de lo previsto en el artículo 22.2.c de la Ley 38/2003, de 17 de noviembre.</w:t>
      </w:r>
    </w:p>
    <w:p w14:paraId="3FF3527D" w14:textId="77777777" w:rsidR="00F36C5A" w:rsidRPr="00433CFC" w:rsidRDefault="00F36C5A" w:rsidP="00F36C5A">
      <w:pPr>
        <w:pStyle w:val="Textoindependiente"/>
        <w:spacing w:after="0"/>
        <w:jc w:val="both"/>
      </w:pPr>
      <w:r w:rsidRPr="00433CFC">
        <w:rPr>
          <w:rFonts w:eastAsia="Arial"/>
          <w:szCs w:val="18"/>
        </w:rPr>
        <w:t xml:space="preserve"> </w:t>
      </w:r>
    </w:p>
    <w:p w14:paraId="74B04B77" w14:textId="77777777" w:rsidR="00F36C5A" w:rsidRPr="00433CFC" w:rsidRDefault="00F36C5A" w:rsidP="00F36C5A">
      <w:pPr>
        <w:pStyle w:val="Textoindependiente"/>
        <w:spacing w:after="0"/>
        <w:jc w:val="both"/>
      </w:pPr>
      <w:r w:rsidRPr="00433CFC">
        <w:rPr>
          <w:b/>
          <w:bCs/>
          <w:szCs w:val="18"/>
        </w:rPr>
        <w:t>3. Crédito presupuestario.</w:t>
      </w:r>
    </w:p>
    <w:p w14:paraId="2A4C0E11" w14:textId="77777777" w:rsidR="00F36C5A" w:rsidRPr="00433CFC" w:rsidRDefault="00F36C5A" w:rsidP="00F36C5A">
      <w:pPr>
        <w:pStyle w:val="Textoindependiente"/>
        <w:spacing w:after="0"/>
        <w:jc w:val="both"/>
      </w:pPr>
      <w:r w:rsidRPr="00433CFC">
        <w:rPr>
          <w:szCs w:val="18"/>
        </w:rPr>
        <w:t>La cuantía destinada a atender estas subvenciones asciende a un importe total de 3.947,51 €.</w:t>
      </w:r>
    </w:p>
    <w:p w14:paraId="42C46324" w14:textId="77777777" w:rsidR="00F36C5A" w:rsidRDefault="00F36C5A" w:rsidP="00F36C5A">
      <w:pPr>
        <w:pStyle w:val="Textoindependiente"/>
        <w:spacing w:after="0"/>
        <w:jc w:val="both"/>
        <w:rPr>
          <w:color w:val="FF0000"/>
          <w:szCs w:val="18"/>
        </w:rPr>
      </w:pPr>
    </w:p>
    <w:p w14:paraId="031C2211" w14:textId="77777777" w:rsidR="00F36C5A" w:rsidRDefault="00F36C5A" w:rsidP="00F36C5A">
      <w:pPr>
        <w:pStyle w:val="Textoindependiente"/>
        <w:spacing w:after="0"/>
        <w:jc w:val="both"/>
      </w:pPr>
      <w:r>
        <w:rPr>
          <w:szCs w:val="18"/>
        </w:rPr>
        <w:t>Por tanto, queda condicionada a la declaración de la disponibilidad del mismo antes de proceder al pago de las ayudas por este importe</w:t>
      </w:r>
      <w:r>
        <w:rPr>
          <w:spacing w:val="-3"/>
          <w:szCs w:val="18"/>
        </w:rPr>
        <w:t xml:space="preserve"> </w:t>
      </w:r>
      <w:r>
        <w:rPr>
          <w:szCs w:val="18"/>
        </w:rPr>
        <w:t>adicional.</w:t>
      </w:r>
    </w:p>
    <w:p w14:paraId="69538C50" w14:textId="77777777" w:rsidR="00F36C5A" w:rsidRPr="00433CFC" w:rsidRDefault="00F36C5A" w:rsidP="00F36C5A">
      <w:pPr>
        <w:pStyle w:val="Textoindependiente"/>
        <w:spacing w:after="0"/>
        <w:jc w:val="both"/>
        <w:rPr>
          <w:szCs w:val="18"/>
        </w:rPr>
      </w:pPr>
    </w:p>
    <w:p w14:paraId="453AC45D" w14:textId="77777777" w:rsidR="00F36C5A" w:rsidRPr="00433CFC" w:rsidRDefault="00F36C5A" w:rsidP="00F36C5A">
      <w:pPr>
        <w:pStyle w:val="Textoindependiente"/>
        <w:spacing w:after="0"/>
        <w:jc w:val="both"/>
      </w:pPr>
      <w:r w:rsidRPr="00433CFC">
        <w:rPr>
          <w:b/>
          <w:bCs/>
          <w:szCs w:val="18"/>
        </w:rPr>
        <w:t>4.- Beneficiarios y cuantía de la ayuda:</w:t>
      </w:r>
    </w:p>
    <w:p w14:paraId="7A8BF275" w14:textId="77777777" w:rsidR="00F36C5A" w:rsidRPr="00433CFC" w:rsidRDefault="00F36C5A" w:rsidP="00F36C5A">
      <w:pPr>
        <w:pStyle w:val="Textoindependiente"/>
        <w:spacing w:after="0"/>
        <w:jc w:val="both"/>
      </w:pPr>
      <w:r w:rsidRPr="00433CFC">
        <w:rPr>
          <w:szCs w:val="18"/>
        </w:rPr>
        <w:t>Se concederá una ayuda a todos los beneficiarios por el importe correspondiente a la liquidación de la tasa anual por ocupación de vía pública del ejercicio 2021.</w:t>
      </w:r>
    </w:p>
    <w:p w14:paraId="65E16810" w14:textId="77777777" w:rsidR="00F36C5A" w:rsidRPr="00433CFC" w:rsidRDefault="00F36C5A" w:rsidP="00F36C5A">
      <w:pPr>
        <w:pStyle w:val="Textoindependiente"/>
        <w:spacing w:after="0"/>
        <w:jc w:val="both"/>
        <w:rPr>
          <w:szCs w:val="18"/>
        </w:rPr>
      </w:pPr>
    </w:p>
    <w:p w14:paraId="13622DDE" w14:textId="77777777" w:rsidR="00F36C5A" w:rsidRPr="00C85B2D" w:rsidRDefault="00F36C5A" w:rsidP="00F36C5A">
      <w:pPr>
        <w:pStyle w:val="Ttulo1"/>
        <w:spacing w:before="0" w:after="0"/>
        <w:jc w:val="both"/>
        <w:rPr>
          <w:rFonts w:ascii="Arial" w:eastAsia="Lucida Sans Unicode" w:hAnsi="Arial"/>
          <w:kern w:val="1"/>
          <w:sz w:val="18"/>
          <w:szCs w:val="18"/>
          <w:lang w:eastAsia="es-ES"/>
        </w:rPr>
      </w:pPr>
      <w:r w:rsidRPr="00C85B2D">
        <w:rPr>
          <w:rFonts w:ascii="Arial" w:eastAsia="Lucida Sans Unicode" w:hAnsi="Arial"/>
          <w:kern w:val="1"/>
          <w:sz w:val="18"/>
          <w:szCs w:val="18"/>
          <w:lang w:eastAsia="es-ES"/>
        </w:rPr>
        <w:t xml:space="preserve">5.- Requisitos para ser persona o empresa beneficiaria </w:t>
      </w:r>
    </w:p>
    <w:p w14:paraId="38866162" w14:textId="77777777" w:rsidR="00F36C5A" w:rsidRPr="00433CFC" w:rsidRDefault="00F36C5A" w:rsidP="00F36C5A">
      <w:pPr>
        <w:pStyle w:val="Textoindependiente"/>
        <w:spacing w:after="0"/>
        <w:jc w:val="both"/>
      </w:pPr>
      <w:r w:rsidRPr="00433CFC">
        <w:rPr>
          <w:szCs w:val="18"/>
        </w:rPr>
        <w:t>Podrán solicitar esta subvención aquellas personas físicas o jurídicas, como las comunidades de bienes, sociedades civiles u otras entidades económicas sin personalidad jurídica, legalmente constituidas que lleven a cabo las actividades empresariales que motivan la concesión de la subvención y que cumplan los siguientes requisitos:</w:t>
      </w:r>
    </w:p>
    <w:p w14:paraId="1652CE3C" w14:textId="77777777" w:rsidR="00F36C5A" w:rsidRPr="00433CFC" w:rsidRDefault="00F36C5A" w:rsidP="00F36C5A">
      <w:pPr>
        <w:pStyle w:val="Textoindependiente"/>
        <w:spacing w:after="0"/>
        <w:jc w:val="both"/>
        <w:rPr>
          <w:szCs w:val="18"/>
        </w:rPr>
      </w:pPr>
    </w:p>
    <w:p w14:paraId="01BEA147" w14:textId="77777777" w:rsidR="00F36C5A" w:rsidRPr="00433CFC" w:rsidRDefault="00F36C5A" w:rsidP="00F36C5A">
      <w:pPr>
        <w:pStyle w:val="Prrafodelista"/>
        <w:widowControl w:val="0"/>
        <w:numPr>
          <w:ilvl w:val="0"/>
          <w:numId w:val="1"/>
        </w:numPr>
        <w:suppressAutoHyphens/>
        <w:autoSpaceDE w:val="0"/>
        <w:spacing w:after="0" w:line="240" w:lineRule="auto"/>
        <w:ind w:left="360"/>
        <w:contextualSpacing w:val="0"/>
        <w:jc w:val="both"/>
      </w:pPr>
      <w:r w:rsidRPr="00433CFC">
        <w:rPr>
          <w:rFonts w:ascii="Arial" w:hAnsi="Arial" w:cs="Arial"/>
          <w:sz w:val="18"/>
          <w:szCs w:val="18"/>
        </w:rPr>
        <w:t>El domicilio fiscal y el local de desarrollo de la actividad se encuentre en el término municipal de</w:t>
      </w:r>
      <w:r w:rsidRPr="00433CFC">
        <w:rPr>
          <w:rFonts w:ascii="Arial" w:hAnsi="Arial" w:cs="Arial"/>
          <w:spacing w:val="-2"/>
          <w:sz w:val="18"/>
          <w:szCs w:val="18"/>
        </w:rPr>
        <w:t xml:space="preserve"> </w:t>
      </w:r>
      <w:r w:rsidRPr="00433CFC">
        <w:rPr>
          <w:rFonts w:ascii="Arial" w:hAnsi="Arial" w:cs="Arial"/>
          <w:sz w:val="18"/>
          <w:szCs w:val="18"/>
        </w:rPr>
        <w:t>Sahagún.</w:t>
      </w:r>
    </w:p>
    <w:p w14:paraId="093DCD3B" w14:textId="77777777" w:rsidR="00F36C5A" w:rsidRPr="00433CFC" w:rsidRDefault="00F36C5A" w:rsidP="00F36C5A">
      <w:pPr>
        <w:pStyle w:val="Textoindependiente"/>
        <w:spacing w:after="0"/>
        <w:jc w:val="both"/>
        <w:rPr>
          <w:szCs w:val="18"/>
        </w:rPr>
      </w:pPr>
    </w:p>
    <w:p w14:paraId="22F6F8E6" w14:textId="77777777" w:rsidR="00F36C5A" w:rsidRPr="00433CFC" w:rsidRDefault="00F36C5A" w:rsidP="00F36C5A">
      <w:pPr>
        <w:numPr>
          <w:ilvl w:val="0"/>
          <w:numId w:val="1"/>
        </w:numPr>
        <w:ind w:left="360"/>
        <w:jc w:val="both"/>
      </w:pPr>
      <w:r w:rsidRPr="00433CFC">
        <w:rPr>
          <w:szCs w:val="18"/>
        </w:rPr>
        <w:t>Disponer de licencia para la ocupación de vía pública con terraza para el establecimiento hostelero durante el ejercicio 2021 y esté al corriente de pago de la tasa por la ocupación de vía pública con terraza para dicho ejercicio.</w:t>
      </w:r>
    </w:p>
    <w:p w14:paraId="77B75D51" w14:textId="77777777" w:rsidR="00F36C5A" w:rsidRPr="00433CFC" w:rsidRDefault="00F36C5A" w:rsidP="00F36C5A">
      <w:pPr>
        <w:jc w:val="both"/>
        <w:rPr>
          <w:szCs w:val="18"/>
        </w:rPr>
      </w:pPr>
    </w:p>
    <w:p w14:paraId="5083F236" w14:textId="77777777" w:rsidR="00F36C5A" w:rsidRPr="00C8266A" w:rsidRDefault="00F36C5A" w:rsidP="00F36C5A">
      <w:pPr>
        <w:pStyle w:val="Prrafodelista"/>
        <w:widowControl w:val="0"/>
        <w:numPr>
          <w:ilvl w:val="0"/>
          <w:numId w:val="1"/>
        </w:numPr>
        <w:suppressAutoHyphens/>
        <w:autoSpaceDE w:val="0"/>
        <w:spacing w:after="0" w:line="240" w:lineRule="auto"/>
        <w:ind w:left="360"/>
        <w:contextualSpacing w:val="0"/>
        <w:jc w:val="both"/>
      </w:pPr>
      <w:r w:rsidRPr="00433CFC">
        <w:rPr>
          <w:rFonts w:ascii="Arial" w:hAnsi="Arial" w:cs="Arial"/>
          <w:sz w:val="18"/>
          <w:szCs w:val="18"/>
        </w:rPr>
        <w:t>No encontrarse incurso en ninguna de las circunstancias recogidas en el</w:t>
      </w:r>
      <w:r w:rsidRPr="00433CFC">
        <w:rPr>
          <w:rFonts w:ascii="Arial" w:hAnsi="Arial" w:cs="Arial"/>
          <w:spacing w:val="17"/>
          <w:sz w:val="18"/>
          <w:szCs w:val="18"/>
        </w:rPr>
        <w:t xml:space="preserve"> </w:t>
      </w:r>
      <w:r w:rsidRPr="00433CFC">
        <w:rPr>
          <w:rFonts w:ascii="Arial" w:hAnsi="Arial" w:cs="Arial"/>
          <w:sz w:val="18"/>
          <w:szCs w:val="18"/>
        </w:rPr>
        <w:t xml:space="preserve">artículo 13.2 y 13.3 de la Ley 38/2003, de 17 de noviembre, General de Subvenciones, y en particular, estar al corriente en el cumplimiento de sus obligaciones tributarias con la Hacienda estatal (AEAT) y con la Tesorería </w:t>
      </w:r>
      <w:r w:rsidRPr="00C8266A">
        <w:rPr>
          <w:rFonts w:ascii="Arial" w:hAnsi="Arial" w:cs="Arial"/>
          <w:sz w:val="18"/>
          <w:szCs w:val="18"/>
        </w:rPr>
        <w:t>General de la Seguridad Social (TGSS).</w:t>
      </w:r>
    </w:p>
    <w:p w14:paraId="70EFD48F" w14:textId="77777777" w:rsidR="00F36C5A" w:rsidRPr="00C8266A" w:rsidRDefault="00F36C5A" w:rsidP="00F36C5A">
      <w:pPr>
        <w:pStyle w:val="Prrafodelista"/>
        <w:spacing w:after="0" w:line="240" w:lineRule="auto"/>
        <w:ind w:left="0"/>
        <w:rPr>
          <w:rFonts w:ascii="Arial" w:hAnsi="Arial" w:cs="Arial"/>
          <w:sz w:val="18"/>
          <w:szCs w:val="18"/>
        </w:rPr>
      </w:pPr>
    </w:p>
    <w:p w14:paraId="3BBA7513" w14:textId="77777777" w:rsidR="00F36C5A" w:rsidRPr="00C8266A" w:rsidRDefault="00F36C5A" w:rsidP="00F36C5A">
      <w:pPr>
        <w:widowControl/>
        <w:numPr>
          <w:ilvl w:val="0"/>
          <w:numId w:val="1"/>
        </w:numPr>
        <w:suppressAutoHyphens w:val="0"/>
        <w:ind w:left="360"/>
        <w:jc w:val="both"/>
        <w:rPr>
          <w:szCs w:val="18"/>
        </w:rPr>
      </w:pPr>
      <w:r w:rsidRPr="00C8266A">
        <w:rPr>
          <w:szCs w:val="18"/>
        </w:rPr>
        <w:t>Encontrarse al corriente de las obligaciones fiscales con el Ayuntamiento de Sahagún.</w:t>
      </w:r>
    </w:p>
    <w:p w14:paraId="7B2A2EF1" w14:textId="77777777" w:rsidR="00F36C5A" w:rsidRPr="00C8266A" w:rsidRDefault="00F36C5A" w:rsidP="00F36C5A">
      <w:pPr>
        <w:pStyle w:val="Prrafodelista"/>
        <w:spacing w:after="0" w:line="240" w:lineRule="auto"/>
        <w:ind w:left="0"/>
        <w:rPr>
          <w:rFonts w:ascii="Arial" w:hAnsi="Arial" w:cs="Arial"/>
          <w:sz w:val="18"/>
          <w:szCs w:val="18"/>
        </w:rPr>
      </w:pPr>
    </w:p>
    <w:p w14:paraId="1C57D9FA" w14:textId="77777777" w:rsidR="00F36C5A" w:rsidRPr="00433CFC" w:rsidRDefault="00F36C5A" w:rsidP="00F36C5A">
      <w:pPr>
        <w:pStyle w:val="Prrafodelista"/>
        <w:widowControl w:val="0"/>
        <w:numPr>
          <w:ilvl w:val="0"/>
          <w:numId w:val="1"/>
        </w:numPr>
        <w:suppressAutoHyphens/>
        <w:autoSpaceDE w:val="0"/>
        <w:spacing w:after="0" w:line="240" w:lineRule="auto"/>
        <w:ind w:left="360"/>
        <w:contextualSpacing w:val="0"/>
        <w:jc w:val="both"/>
      </w:pPr>
      <w:r w:rsidRPr="00C8266A">
        <w:rPr>
          <w:rFonts w:ascii="Arial" w:hAnsi="Arial" w:cs="Arial"/>
          <w:sz w:val="18"/>
          <w:szCs w:val="18"/>
        </w:rPr>
        <w:t>Haber justificado cualquier subvención que le haya sido concedida con anterioridad por el</w:t>
      </w:r>
      <w:r w:rsidRPr="00433CFC">
        <w:rPr>
          <w:rFonts w:ascii="Arial" w:hAnsi="Arial" w:cs="Arial"/>
          <w:sz w:val="18"/>
          <w:szCs w:val="18"/>
        </w:rPr>
        <w:t xml:space="preserve"> Ayuntamiento de Sahagún, siempre que haya finalizado el correspondiente plazo de justificación. </w:t>
      </w:r>
    </w:p>
    <w:p w14:paraId="7151FA33" w14:textId="77777777" w:rsidR="00F36C5A" w:rsidRPr="00433CFC" w:rsidRDefault="00F36C5A" w:rsidP="00F36C5A">
      <w:pPr>
        <w:pStyle w:val="Textoindependiente"/>
        <w:spacing w:after="0"/>
        <w:jc w:val="both"/>
        <w:rPr>
          <w:szCs w:val="18"/>
        </w:rPr>
      </w:pPr>
    </w:p>
    <w:p w14:paraId="70F86113" w14:textId="77777777" w:rsidR="00F36C5A" w:rsidRPr="00433CFC" w:rsidRDefault="00F36C5A" w:rsidP="00F36C5A">
      <w:pPr>
        <w:pStyle w:val="Textoindependiente"/>
        <w:spacing w:after="0"/>
        <w:jc w:val="both"/>
      </w:pPr>
      <w:r w:rsidRPr="00433CFC">
        <w:rPr>
          <w:b/>
          <w:szCs w:val="18"/>
        </w:rPr>
        <w:t>6. Compatibilidad de la subvención</w:t>
      </w:r>
    </w:p>
    <w:p w14:paraId="03B0FB22" w14:textId="77777777" w:rsidR="00F36C5A" w:rsidRDefault="00F36C5A" w:rsidP="00F36C5A">
      <w:pPr>
        <w:pStyle w:val="Textoindependiente"/>
        <w:spacing w:after="0"/>
        <w:jc w:val="both"/>
      </w:pPr>
      <w:r w:rsidRPr="00433CFC">
        <w:rPr>
          <w:szCs w:val="18"/>
        </w:rPr>
        <w:t>Las subvenciones concedidas</w:t>
      </w:r>
      <w:r>
        <w:rPr>
          <w:szCs w:val="18"/>
        </w:rPr>
        <w:t xml:space="preserve"> serán compatibles con la percepción de otras subvenciones procedentes de cualquier otra Administración Pública o Institución Privada. Todo ello hasta agotarse el crédito destinado a la presente convocatoria.</w:t>
      </w:r>
    </w:p>
    <w:p w14:paraId="379F0A1D" w14:textId="77777777" w:rsidR="00F36C5A" w:rsidRDefault="00F36C5A" w:rsidP="00F36C5A">
      <w:pPr>
        <w:pStyle w:val="Textoindependiente"/>
        <w:spacing w:after="0"/>
        <w:jc w:val="both"/>
        <w:rPr>
          <w:szCs w:val="18"/>
          <w:u w:val="single"/>
        </w:rPr>
      </w:pPr>
    </w:p>
    <w:p w14:paraId="6B53CE4D" w14:textId="77777777" w:rsidR="00F36C5A" w:rsidRPr="002752BE" w:rsidRDefault="00F36C5A" w:rsidP="00F36C5A">
      <w:pPr>
        <w:pStyle w:val="Textoindependiente"/>
        <w:spacing w:after="0"/>
        <w:jc w:val="both"/>
        <w:rPr>
          <w:b/>
          <w:bCs/>
          <w:szCs w:val="18"/>
        </w:rPr>
      </w:pPr>
      <w:r w:rsidRPr="002752BE">
        <w:rPr>
          <w:b/>
          <w:bCs/>
          <w:szCs w:val="18"/>
        </w:rPr>
        <w:t>7.- Concesión de la subvención</w:t>
      </w:r>
    </w:p>
    <w:p w14:paraId="091E6307" w14:textId="77777777" w:rsidR="00F36C5A" w:rsidRDefault="00F36C5A" w:rsidP="00F36C5A">
      <w:pPr>
        <w:pStyle w:val="Textoindependiente"/>
        <w:spacing w:after="0"/>
        <w:jc w:val="both"/>
      </w:pPr>
      <w:r>
        <w:rPr>
          <w:szCs w:val="18"/>
        </w:rPr>
        <w:t>Deberá presentarse dentro del plazo que figura en la base 8 una solicitud conforme al Anexo I y la autorización de comprobación de información de conformidad a lo establecido en el Anexo II.</w:t>
      </w:r>
    </w:p>
    <w:p w14:paraId="6DC9AB2D" w14:textId="77777777" w:rsidR="00F36C5A" w:rsidRPr="00433CFC" w:rsidRDefault="00F36C5A" w:rsidP="00F36C5A">
      <w:pPr>
        <w:pStyle w:val="Prrafodelista"/>
        <w:tabs>
          <w:tab w:val="left" w:pos="822"/>
        </w:tabs>
        <w:spacing w:after="0" w:line="240" w:lineRule="auto"/>
        <w:ind w:left="0"/>
        <w:rPr>
          <w:rFonts w:ascii="Arial" w:hAnsi="Arial" w:cs="Arial"/>
          <w:sz w:val="18"/>
          <w:szCs w:val="18"/>
        </w:rPr>
      </w:pPr>
    </w:p>
    <w:p w14:paraId="6CB8E0EB" w14:textId="77777777" w:rsidR="00F36C5A" w:rsidRPr="00433CFC" w:rsidRDefault="00F36C5A" w:rsidP="00F36C5A">
      <w:pPr>
        <w:pStyle w:val="Prrafodelista"/>
        <w:tabs>
          <w:tab w:val="left" w:pos="822"/>
        </w:tabs>
        <w:spacing w:after="0" w:line="240" w:lineRule="auto"/>
        <w:ind w:left="0"/>
      </w:pPr>
      <w:r w:rsidRPr="00433CFC">
        <w:rPr>
          <w:rFonts w:ascii="Arial" w:hAnsi="Arial" w:cs="Arial"/>
          <w:sz w:val="18"/>
          <w:szCs w:val="18"/>
        </w:rPr>
        <w:t>El Ayuntamiento de Sahagún, comprobará de oficio, que establecimientos cumplen con lo previsto en las presentes Bases. Todos los titulares de los establecimientos señalados en la base 1 deberán cumplir con todos los requisitos establecidos en la base 5 en la fecha de finalización de presentación de las solicitudes de la presente convocatoria. En caso contrario no podrán beneficiarse de la presente subvención.</w:t>
      </w:r>
    </w:p>
    <w:p w14:paraId="0B999614" w14:textId="77777777" w:rsidR="00F36C5A" w:rsidRDefault="00F36C5A" w:rsidP="00F36C5A">
      <w:pPr>
        <w:pStyle w:val="Prrafodelista"/>
        <w:tabs>
          <w:tab w:val="left" w:pos="822"/>
        </w:tabs>
        <w:spacing w:after="0" w:line="240" w:lineRule="auto"/>
        <w:ind w:left="0"/>
        <w:rPr>
          <w:rFonts w:ascii="Arial" w:hAnsi="Arial" w:cs="Arial"/>
          <w:color w:val="FF0000"/>
          <w:sz w:val="18"/>
          <w:szCs w:val="18"/>
        </w:rPr>
      </w:pPr>
    </w:p>
    <w:p w14:paraId="1E1F36BD" w14:textId="77777777" w:rsidR="00F36C5A" w:rsidRDefault="00F36C5A" w:rsidP="00F36C5A">
      <w:pPr>
        <w:pStyle w:val="Prrafodelista"/>
        <w:tabs>
          <w:tab w:val="left" w:pos="822"/>
        </w:tabs>
        <w:spacing w:after="0" w:line="240" w:lineRule="auto"/>
        <w:ind w:left="0"/>
      </w:pPr>
      <w:r>
        <w:rPr>
          <w:rFonts w:ascii="Arial" w:hAnsi="Arial" w:cs="Arial"/>
          <w:sz w:val="18"/>
          <w:szCs w:val="18"/>
        </w:rPr>
        <w:t xml:space="preserve">Comprobado el cumplimiento de los requisitos exigidos, el Ayuntamiento, ordenará el pago de la ayuda por el importe correspondiente a la liquidación de la tasa anual por la ocupación de vía pública del ejercicio 2021. </w:t>
      </w:r>
    </w:p>
    <w:p w14:paraId="2E83B05A" w14:textId="77777777" w:rsidR="00F36C5A" w:rsidRDefault="00F36C5A" w:rsidP="00F36C5A">
      <w:pPr>
        <w:pStyle w:val="Textoindependiente"/>
        <w:spacing w:after="0"/>
        <w:jc w:val="both"/>
        <w:rPr>
          <w:b/>
          <w:bCs/>
          <w:szCs w:val="18"/>
        </w:rPr>
      </w:pPr>
    </w:p>
    <w:p w14:paraId="0D112F4F" w14:textId="77777777" w:rsidR="00F36C5A" w:rsidRPr="002752BE" w:rsidRDefault="00F36C5A" w:rsidP="00F36C5A">
      <w:pPr>
        <w:pStyle w:val="Textoindependiente"/>
        <w:spacing w:after="0"/>
        <w:jc w:val="both"/>
        <w:rPr>
          <w:b/>
          <w:bCs/>
          <w:szCs w:val="18"/>
        </w:rPr>
      </w:pPr>
      <w:r w:rsidRPr="002752BE">
        <w:rPr>
          <w:b/>
          <w:bCs/>
          <w:szCs w:val="18"/>
        </w:rPr>
        <w:t>8.- Plazo y Forma de presentación de solicitudes</w:t>
      </w:r>
    </w:p>
    <w:p w14:paraId="6750AF88" w14:textId="77777777" w:rsidR="00F36C5A" w:rsidRDefault="00F36C5A" w:rsidP="00F36C5A">
      <w:pPr>
        <w:pStyle w:val="Textoindependiente"/>
        <w:spacing w:after="0"/>
        <w:jc w:val="both"/>
      </w:pPr>
      <w:r>
        <w:rPr>
          <w:szCs w:val="18"/>
        </w:rPr>
        <w:t>Los modelos de solicitud (Anexo I) y de autorización (Anexo II) para la obtención de las subvenciones reguladas en la presente convocatoria estarán disponibles en la sección de Ayudas y Subvenciones del tablón de anuncios de la sede electrónica municipal (sahagun.sedelectronica.es).</w:t>
      </w:r>
    </w:p>
    <w:p w14:paraId="1D6AD956" w14:textId="77777777" w:rsidR="00F36C5A" w:rsidRDefault="00F36C5A" w:rsidP="00F36C5A">
      <w:pPr>
        <w:pStyle w:val="Textoindependiente"/>
        <w:spacing w:after="0"/>
        <w:jc w:val="both"/>
        <w:rPr>
          <w:szCs w:val="18"/>
        </w:rPr>
      </w:pPr>
    </w:p>
    <w:p w14:paraId="2720856C" w14:textId="77777777" w:rsidR="00F36C5A" w:rsidRPr="00433CFC" w:rsidRDefault="00F36C5A" w:rsidP="00F36C5A">
      <w:pPr>
        <w:jc w:val="both"/>
      </w:pPr>
      <w:r>
        <w:rPr>
          <w:szCs w:val="18"/>
        </w:rPr>
        <w:t xml:space="preserve">Las solicitudes, que deberán dirigirse a la Alcaldía del Ayuntamiento de Sahagún, se presentarán en el Registro General del Ayuntamiento de Sahagún (Pz. Mayor nº 13 de la localidad de Sahagún), de lunes a viernes, en </w:t>
      </w:r>
      <w:r w:rsidRPr="00433CFC">
        <w:rPr>
          <w:szCs w:val="18"/>
        </w:rPr>
        <w:t>horario de 09.00 a 14.00 h., o por cualquiera de las formas previstas en el artículo 16.4 de la Ley 39/2015, de 1 de octubre, del Procedimiento Administrativo Común de las Administraciones Públicas, en un plazo de veinte días, a contar desde el día siguiente al de la publicación en extracto de la presente convocatoria en el Boletín Oficial de la Provincia de León, en el tablón de anuncios de la sede electrónica municipal.</w:t>
      </w:r>
    </w:p>
    <w:p w14:paraId="25AB3729" w14:textId="77777777" w:rsidR="00F36C5A" w:rsidRDefault="00F36C5A" w:rsidP="00F36C5A">
      <w:pPr>
        <w:tabs>
          <w:tab w:val="left" w:pos="1440"/>
        </w:tabs>
        <w:autoSpaceDE w:val="0"/>
        <w:ind w:right="-49"/>
        <w:jc w:val="both"/>
        <w:rPr>
          <w:iCs/>
          <w:color w:val="FF0000"/>
          <w:szCs w:val="18"/>
        </w:rPr>
      </w:pPr>
    </w:p>
    <w:p w14:paraId="346FD8D7" w14:textId="77777777" w:rsidR="00F36C5A" w:rsidRDefault="00F36C5A" w:rsidP="00F36C5A">
      <w:pPr>
        <w:pStyle w:val="Textoindependiente"/>
        <w:spacing w:after="0"/>
        <w:jc w:val="both"/>
      </w:pPr>
      <w:r>
        <w:rPr>
          <w:szCs w:val="18"/>
        </w:rPr>
        <w:t>La presentación de la solicitud de subvención fuera del plazo establecido, la no utilización de los formularios normalizados de uso obligatorio, así como la inexistencia de crédito presupuestario serán causas de inadmisión.</w:t>
      </w:r>
    </w:p>
    <w:p w14:paraId="41DE8BBE" w14:textId="77777777" w:rsidR="00F36C5A" w:rsidRDefault="00F36C5A" w:rsidP="00F36C5A">
      <w:pPr>
        <w:pStyle w:val="Textoindependiente"/>
        <w:spacing w:after="0"/>
        <w:jc w:val="both"/>
      </w:pPr>
    </w:p>
    <w:p w14:paraId="11A3D77C" w14:textId="77777777" w:rsidR="00F36C5A" w:rsidRDefault="00F36C5A" w:rsidP="00F36C5A">
      <w:pPr>
        <w:pStyle w:val="Textoindependiente"/>
        <w:spacing w:after="0"/>
        <w:jc w:val="both"/>
      </w:pPr>
    </w:p>
    <w:p w14:paraId="558E7342" w14:textId="77777777" w:rsidR="00F36C5A" w:rsidRDefault="00F36C5A" w:rsidP="00F36C5A">
      <w:pPr>
        <w:jc w:val="center"/>
        <w:rPr>
          <w:rFonts w:cs="Arial"/>
          <w:szCs w:val="18"/>
        </w:rPr>
      </w:pPr>
      <w:r>
        <w:rPr>
          <w:rFonts w:cs="Arial"/>
          <w:szCs w:val="18"/>
        </w:rPr>
        <w:t>Documento firmado electrónicamente con CSV</w:t>
      </w:r>
    </w:p>
    <w:p w14:paraId="54E88231" w14:textId="77777777" w:rsidR="00F36C5A" w:rsidRDefault="00F36C5A" w:rsidP="00F36C5A">
      <w:pPr>
        <w:jc w:val="center"/>
        <w:rPr>
          <w:rFonts w:cs="Arial"/>
          <w:szCs w:val="18"/>
        </w:rPr>
      </w:pPr>
      <w:r>
        <w:rPr>
          <w:rFonts w:cs="Arial"/>
          <w:szCs w:val="18"/>
        </w:rPr>
        <w:t>(https://sahagun.sedelectronica.es/document-validation)</w:t>
      </w:r>
    </w:p>
    <w:p w14:paraId="76D77C1F" w14:textId="77777777" w:rsidR="00F36C5A" w:rsidRPr="006F5C8B" w:rsidRDefault="00F36C5A" w:rsidP="00F36C5A">
      <w:pPr>
        <w:pStyle w:val="Textoindependiente"/>
        <w:spacing w:after="0"/>
        <w:jc w:val="both"/>
        <w:rPr>
          <w:b/>
          <w:color w:val="FF0000"/>
        </w:rPr>
      </w:pPr>
    </w:p>
    <w:p w14:paraId="43C1A7CC" w14:textId="77777777" w:rsidR="002C5F70" w:rsidRDefault="002C5F70">
      <w:pPr>
        <w:pStyle w:val="Textoindependiente"/>
      </w:pPr>
    </w:p>
    <w:sectPr w:rsidR="002C5F70">
      <w:headerReference w:type="default" r:id="rId7"/>
      <w:footerReference w:type="default" r:id="rId8"/>
      <w:headerReference w:type="first" r:id="rId9"/>
      <w:footerReference w:type="first" r:id="rId10"/>
      <w:pgSz w:w="11906" w:h="16838"/>
      <w:pgMar w:top="1989" w:right="1701" w:bottom="1615"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A7E9D5" w14:textId="77777777" w:rsidR="00EE0F91" w:rsidRDefault="00EE0F91">
      <w:r>
        <w:separator/>
      </w:r>
    </w:p>
  </w:endnote>
  <w:endnote w:type="continuationSeparator" w:id="0">
    <w:p w14:paraId="41F5441A" w14:textId="77777777" w:rsidR="00EE0F91" w:rsidRDefault="00EE0F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9021B" w14:textId="77777777" w:rsidR="002C5F70" w:rsidRDefault="002C5F70">
    <w:pPr>
      <w:pStyle w:val="Textoindependiente"/>
      <w:pBdr>
        <w:top w:val="single" w:sz="4" w:space="5" w:color="000000"/>
        <w:left w:val="none" w:sz="0" w:space="0" w:color="000000"/>
        <w:bottom w:val="none" w:sz="0" w:space="0" w:color="000000"/>
        <w:right w:val="none" w:sz="0" w:space="0" w:color="000000"/>
      </w:pBdr>
      <w:jc w:val="center"/>
    </w:pPr>
    <w:r>
      <w:rPr>
        <w:b/>
      </w:rPr>
      <w:t>Ayuntamiento de Sahagún</w:t>
    </w:r>
  </w:p>
  <w:p w14:paraId="676272B0" w14:textId="77777777" w:rsidR="002C5F70" w:rsidRDefault="002C5F70">
    <w:pPr>
      <w:pStyle w:val="Textoindependiente"/>
      <w:jc w:val="center"/>
    </w:pPr>
    <w:r>
      <w:rPr>
        <w:sz w:val="16"/>
      </w:rPr>
      <w:t>Plaza Mayor nº 13, Sahagún. 24320 (León). Tfno. 987780001. Fax: 987781000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BA9D4" w14:textId="77777777" w:rsidR="002C5F70" w:rsidRDefault="002C5F7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5C117" w14:textId="77777777" w:rsidR="00EE0F91" w:rsidRDefault="00EE0F91">
      <w:r>
        <w:separator/>
      </w:r>
    </w:p>
  </w:footnote>
  <w:footnote w:type="continuationSeparator" w:id="0">
    <w:p w14:paraId="1815960F" w14:textId="77777777" w:rsidR="00EE0F91" w:rsidRDefault="00EE0F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EE65C" w14:textId="0475C629" w:rsidR="002C5F70" w:rsidRDefault="00D419B2">
    <w:pPr>
      <w:pStyle w:val="Encabezado"/>
    </w:pPr>
    <w:r>
      <w:rPr>
        <w:noProof/>
      </w:rPr>
      <w:drawing>
        <wp:inline distT="0" distB="0" distL="0" distR="0" wp14:anchorId="4E3B9D54" wp14:editId="45771537">
          <wp:extent cx="1746885" cy="6959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6885" cy="695960"/>
                  </a:xfrm>
                  <a:prstGeom prst="rect">
                    <a:avLst/>
                  </a:prstGeom>
                  <a:solidFill>
                    <a:srgbClr val="FFFFFF">
                      <a:alpha val="0"/>
                    </a:srgbClr>
                  </a:solidFill>
                  <a:ln>
                    <a:noFill/>
                  </a:ln>
                </pic:spPr>
              </pic:pic>
            </a:graphicData>
          </a:graphic>
        </wp:inline>
      </w:drawing>
    </w:r>
    <w:r w:rsidR="002C5F70">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345D0" w14:textId="77777777" w:rsidR="002C5F70" w:rsidRDefault="002C5F7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F675EB"/>
    <w:multiLevelType w:val="hybridMultilevel"/>
    <w:tmpl w:val="1B3E9CEA"/>
    <w:lvl w:ilvl="0" w:tplc="DDD24AAC">
      <w:start w:val="1"/>
      <w:numFmt w:val="bullet"/>
      <w:lvlText w:val="-"/>
      <w:lvlJc w:val="left"/>
      <w:pPr>
        <w:ind w:left="720" w:hanging="360"/>
      </w:pPr>
      <w:rPr>
        <w:rFonts w:ascii="Sylfaen" w:hAnsi="Sylfae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C5A"/>
    <w:rsid w:val="002C5F70"/>
    <w:rsid w:val="005312DB"/>
    <w:rsid w:val="008308EE"/>
    <w:rsid w:val="00D419B2"/>
    <w:rsid w:val="00EE0F91"/>
    <w:rsid w:val="00F36C5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AC384FF"/>
  <w15:chartTrackingRefBased/>
  <w15:docId w15:val="{88CA1D4F-900E-4BD6-949B-7BF08173F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Lucida Sans Unicode" w:hAnsi="Arial"/>
      <w:kern w:val="1"/>
      <w:sz w:val="18"/>
      <w:szCs w:val="24"/>
      <w:lang/>
    </w:rPr>
  </w:style>
  <w:style w:type="paragraph" w:styleId="Ttulo1">
    <w:name w:val="heading 1"/>
    <w:basedOn w:val="Normal"/>
    <w:next w:val="Normal"/>
    <w:link w:val="Ttulo1Car"/>
    <w:uiPriority w:val="9"/>
    <w:qFormat/>
    <w:rsid w:val="00F36C5A"/>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Tahoma"/>
      <w:sz w:val="22"/>
    </w:rPr>
  </w:style>
  <w:style w:type="paragraph" w:styleId="Descripcin">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character" w:customStyle="1" w:styleId="Ttulo1Car">
    <w:name w:val="Título 1 Car"/>
    <w:link w:val="Ttulo1"/>
    <w:uiPriority w:val="9"/>
    <w:rsid w:val="00F36C5A"/>
    <w:rPr>
      <w:rFonts w:ascii="Calibri Light" w:hAnsi="Calibri Light"/>
      <w:b/>
      <w:bCs/>
      <w:kern w:val="32"/>
      <w:sz w:val="32"/>
      <w:szCs w:val="32"/>
      <w:lang/>
    </w:rPr>
  </w:style>
  <w:style w:type="character" w:customStyle="1" w:styleId="TextoindependienteCar">
    <w:name w:val="Texto independiente Car"/>
    <w:link w:val="Textoindependiente"/>
    <w:rsid w:val="00F36C5A"/>
    <w:rPr>
      <w:rFonts w:ascii="Arial" w:eastAsia="Lucida Sans Unicode" w:hAnsi="Arial"/>
      <w:kern w:val="1"/>
      <w:sz w:val="18"/>
      <w:szCs w:val="24"/>
      <w:lang/>
    </w:rPr>
  </w:style>
  <w:style w:type="paragraph" w:styleId="Prrafodelista">
    <w:name w:val="List Paragraph"/>
    <w:basedOn w:val="Normal"/>
    <w:uiPriority w:val="34"/>
    <w:qFormat/>
    <w:rsid w:val="00F36C5A"/>
    <w:pPr>
      <w:widowControl/>
      <w:suppressAutoHyphens w:val="0"/>
      <w:spacing w:after="200" w:line="276" w:lineRule="auto"/>
      <w:ind w:left="720"/>
      <w:contextualSpacing/>
    </w:pPr>
    <w:rPr>
      <w:rFonts w:ascii="Calibri" w:eastAsia="Calibri" w:hAnsi="Calibri"/>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997</Words>
  <Characters>5485</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Usuario</cp:lastModifiedBy>
  <cp:revision>2</cp:revision>
  <cp:lastPrinted>1601-01-01T00:00:00Z</cp:lastPrinted>
  <dcterms:created xsi:type="dcterms:W3CDTF">2021-06-24T11:59:00Z</dcterms:created>
  <dcterms:modified xsi:type="dcterms:W3CDTF">2021-06-24T11:59:00Z</dcterms:modified>
</cp:coreProperties>
</file>