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1E7AE1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1E7AE1">
        <w:rPr>
          <w:rFonts w:ascii="Times New Roman" w:hAnsi="Times New Roman"/>
          <w:b w:val="0"/>
          <w:bCs w:val="0"/>
          <w:lang w:val="es-ES_tradnl"/>
        </w:rPr>
        <w:tab/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La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J</w:t>
      </w:r>
      <w:r w:rsidRPr="001E7AE1">
        <w:rPr>
          <w:rFonts w:ascii="Times New Roman" w:hAnsi="Times New Roman"/>
          <w:b w:val="0"/>
          <w:bCs w:val="0"/>
          <w:lang w:val="es-ES_tradnl"/>
        </w:rPr>
        <w:t>unta de Gob</w:t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>erno d</w:t>
      </w:r>
      <w:r w:rsidR="001E7AE1">
        <w:rPr>
          <w:rFonts w:ascii="Times New Roman" w:hAnsi="Times New Roman"/>
          <w:b w:val="0"/>
          <w:bCs w:val="0"/>
          <w:lang w:val="es-ES_tradnl"/>
        </w:rPr>
        <w:t>e l</w:t>
      </w:r>
      <w:r w:rsidRPr="001E7AE1">
        <w:rPr>
          <w:rFonts w:ascii="Times New Roman" w:hAnsi="Times New Roman"/>
          <w:b w:val="0"/>
          <w:bCs w:val="0"/>
          <w:lang w:val="es-ES_tradnl"/>
        </w:rPr>
        <w:t>a D</w:t>
      </w:r>
      <w:r w:rsidR="00850A17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putación Provincial de Ourense, </w:t>
      </w:r>
      <w:r w:rsidR="00850A17">
        <w:rPr>
          <w:rFonts w:ascii="Times New Roman" w:hAnsi="Times New Roman"/>
          <w:b w:val="0"/>
          <w:bCs w:val="0"/>
          <w:lang w:val="es-ES_tradnl"/>
        </w:rPr>
        <w:t>e</w:t>
      </w:r>
      <w:r w:rsidRPr="001E7AE1">
        <w:rPr>
          <w:rFonts w:ascii="Times New Roman" w:hAnsi="Times New Roman"/>
          <w:b w:val="0"/>
          <w:bCs w:val="0"/>
          <w:lang w:val="es-ES_tradnl"/>
        </w:rPr>
        <w:t>n s</w:t>
      </w:r>
      <w:r w:rsidR="00850A17">
        <w:rPr>
          <w:rFonts w:ascii="Times New Roman" w:hAnsi="Times New Roman"/>
          <w:b w:val="0"/>
          <w:bCs w:val="0"/>
          <w:lang w:val="es-ES_tradnl"/>
        </w:rPr>
        <w:t>u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sesión ordinaria d</w:t>
      </w:r>
      <w:r w:rsidR="00850A17">
        <w:rPr>
          <w:rFonts w:ascii="Times New Roman" w:hAnsi="Times New Roman"/>
          <w:b w:val="0"/>
          <w:bCs w:val="0"/>
          <w:lang w:val="es-ES_tradnl"/>
        </w:rPr>
        <w:t>el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día </w:t>
      </w:r>
      <w:r w:rsidR="00E519E4">
        <w:rPr>
          <w:rFonts w:ascii="Times New Roman" w:hAnsi="Times New Roman"/>
          <w:b w:val="0"/>
          <w:bCs w:val="0"/>
          <w:lang w:val="es-ES_tradnl"/>
        </w:rPr>
        <w:t>14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de </w:t>
      </w:r>
      <w:r w:rsidR="00850A17">
        <w:rPr>
          <w:rFonts w:ascii="Times New Roman" w:hAnsi="Times New Roman"/>
          <w:b w:val="0"/>
          <w:bCs w:val="0"/>
          <w:lang w:val="es-ES_tradnl"/>
        </w:rPr>
        <w:t>junio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de 2021, adopt</w:t>
      </w:r>
      <w:r w:rsidR="00850A17">
        <w:rPr>
          <w:rFonts w:ascii="Times New Roman" w:hAnsi="Times New Roman"/>
          <w:b w:val="0"/>
          <w:bCs w:val="0"/>
          <w:lang w:val="es-ES_tradnl"/>
        </w:rPr>
        <w:t>ó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, por unanimidad, </w:t>
      </w:r>
      <w:r w:rsidR="00850A17">
        <w:rPr>
          <w:rFonts w:ascii="Times New Roman" w:hAnsi="Times New Roman"/>
          <w:b w:val="0"/>
          <w:bCs w:val="0"/>
          <w:lang w:val="es-ES_tradnl"/>
        </w:rPr>
        <w:t>el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s</w:t>
      </w:r>
      <w:r w:rsidR="00850A17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>gui</w:t>
      </w:r>
      <w:r w:rsidR="00850A17">
        <w:rPr>
          <w:rFonts w:ascii="Times New Roman" w:hAnsi="Times New Roman"/>
          <w:b w:val="0"/>
          <w:bCs w:val="0"/>
          <w:lang w:val="es-ES_tradnl"/>
        </w:rPr>
        <w:t>e</w:t>
      </w:r>
      <w:r w:rsidRPr="001E7AE1">
        <w:rPr>
          <w:rFonts w:ascii="Times New Roman" w:hAnsi="Times New Roman"/>
          <w:b w:val="0"/>
          <w:bCs w:val="0"/>
          <w:lang w:val="es-ES_tradnl"/>
        </w:rPr>
        <w:t>nte ac</w:t>
      </w:r>
      <w:r w:rsidR="00850A17">
        <w:rPr>
          <w:rFonts w:ascii="Times New Roman" w:hAnsi="Times New Roman"/>
          <w:b w:val="0"/>
          <w:bCs w:val="0"/>
          <w:lang w:val="es-ES_tradnl"/>
        </w:rPr>
        <w:t>ue</w:t>
      </w:r>
      <w:r w:rsidRPr="001E7AE1">
        <w:rPr>
          <w:rFonts w:ascii="Times New Roman" w:hAnsi="Times New Roman"/>
          <w:b w:val="0"/>
          <w:bCs w:val="0"/>
          <w:lang w:val="es-ES_tradnl"/>
        </w:rPr>
        <w:t>rdo:</w:t>
      </w:r>
    </w:p>
    <w:p w:rsidR="00A24535" w:rsidRPr="001E7AE1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</w:p>
    <w:p w:rsidR="0004033A" w:rsidRPr="0004033A" w:rsidRDefault="00A738AF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1E7AE1">
        <w:rPr>
          <w:rFonts w:ascii="Times New Roman" w:hAnsi="Times New Roman"/>
          <w:b w:val="0"/>
          <w:bCs w:val="0"/>
          <w:i/>
          <w:lang w:val="es-ES_tradnl"/>
        </w:rPr>
        <w:t>“A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proba</w:t>
      </w:r>
      <w:r w:rsidRPr="001E7AE1">
        <w:rPr>
          <w:rFonts w:ascii="Times New Roman" w:hAnsi="Times New Roman"/>
          <w:b w:val="0"/>
          <w:bCs w:val="0"/>
          <w:i/>
          <w:lang w:val="es-ES_tradnl"/>
        </w:rPr>
        <w:t>r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una subvención a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Ayuntamiento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5014AD">
        <w:rPr>
          <w:rFonts w:ascii="Times New Roman" w:hAnsi="Times New Roman"/>
          <w:b w:val="0"/>
          <w:bCs w:val="0"/>
          <w:i/>
          <w:lang w:val="es-ES_tradnl"/>
        </w:rPr>
        <w:t xml:space="preserve">e </w:t>
      </w:r>
      <w:proofErr w:type="spellStart"/>
      <w:r w:rsidR="005014AD">
        <w:rPr>
          <w:rFonts w:ascii="Times New Roman" w:hAnsi="Times New Roman"/>
          <w:b w:val="0"/>
          <w:bCs w:val="0"/>
          <w:i/>
          <w:lang w:val="es-ES_tradnl"/>
        </w:rPr>
        <w:t>Taboadela</w:t>
      </w:r>
      <w:proofErr w:type="spellEnd"/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, 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os s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i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gui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ntes t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é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rm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in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os: 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-</w:t>
      </w:r>
      <w:r w:rsidRPr="0004033A">
        <w:rPr>
          <w:rFonts w:ascii="Times New Roman" w:hAnsi="Times New Roman"/>
          <w:bCs w:val="0"/>
          <w:i/>
          <w:lang w:val="es-ES_tradnl"/>
        </w:rPr>
        <w:t>Importe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EF277C">
        <w:rPr>
          <w:rFonts w:ascii="Times New Roman" w:hAnsi="Times New Roman"/>
          <w:b w:val="0"/>
          <w:bCs w:val="0"/>
          <w:i/>
          <w:lang w:val="es-ES_tradnl"/>
        </w:rPr>
        <w:t>4</w:t>
      </w:r>
      <w:r w:rsidR="00E1613A">
        <w:rPr>
          <w:rFonts w:ascii="Times New Roman" w:hAnsi="Times New Roman"/>
          <w:b w:val="0"/>
          <w:bCs w:val="0"/>
          <w:i/>
          <w:lang w:val="es-ES_tradnl"/>
        </w:rPr>
        <w:t>0.000,00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euros. </w:t>
      </w:r>
    </w:p>
    <w:p w:rsidR="0004033A" w:rsidRPr="007D1896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Cs w:val="0"/>
          <w:i/>
          <w:lang w:val="es-ES_tradnl"/>
        </w:rPr>
        <w:t>-Ob</w:t>
      </w:r>
      <w:r w:rsidR="00850A17">
        <w:rPr>
          <w:rFonts w:ascii="Times New Roman" w:hAnsi="Times New Roman"/>
          <w:bCs w:val="0"/>
          <w:i/>
          <w:lang w:val="es-ES_tradnl"/>
        </w:rPr>
        <w:t>j</w:t>
      </w:r>
      <w:r w:rsidRPr="0004033A">
        <w:rPr>
          <w:rFonts w:ascii="Times New Roman" w:hAnsi="Times New Roman"/>
          <w:bCs w:val="0"/>
          <w:i/>
          <w:lang w:val="es-ES_tradnl"/>
        </w:rPr>
        <w:t>eto:</w:t>
      </w:r>
      <w:r w:rsidR="007D1896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EF277C">
        <w:rPr>
          <w:rFonts w:ascii="Times New Roman" w:hAnsi="Times New Roman"/>
          <w:b w:val="0"/>
          <w:bCs w:val="0"/>
          <w:i/>
          <w:lang w:val="es-ES_tradnl"/>
        </w:rPr>
        <w:t xml:space="preserve">Adquisición da Casa </w:t>
      </w:r>
      <w:proofErr w:type="spellStart"/>
      <w:r w:rsidR="00EF277C">
        <w:rPr>
          <w:rFonts w:ascii="Times New Roman" w:hAnsi="Times New Roman"/>
          <w:b w:val="0"/>
          <w:bCs w:val="0"/>
          <w:i/>
          <w:lang w:val="es-ES_tradnl"/>
        </w:rPr>
        <w:t>Reitoral</w:t>
      </w:r>
      <w:proofErr w:type="spellEnd"/>
      <w:r w:rsidR="00EF277C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proofErr w:type="spellStart"/>
      <w:r w:rsidR="00EF277C">
        <w:rPr>
          <w:rFonts w:ascii="Times New Roman" w:hAnsi="Times New Roman"/>
          <w:b w:val="0"/>
          <w:bCs w:val="0"/>
          <w:i/>
          <w:lang w:val="es-ES_tradnl"/>
        </w:rPr>
        <w:t>Taboadela</w:t>
      </w:r>
      <w:proofErr w:type="spellEnd"/>
      <w:r w:rsidR="007D1896">
        <w:rPr>
          <w:rFonts w:ascii="Times New Roman" w:hAnsi="Times New Roman"/>
          <w:b w:val="0"/>
          <w:bCs w:val="0"/>
          <w:i/>
          <w:lang w:val="es-ES_tradnl"/>
        </w:rPr>
        <w:t>.</w:t>
      </w:r>
    </w:p>
    <w:p w:rsidR="0004033A" w:rsidRPr="0004033A" w:rsidRDefault="00A738AF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1E7AE1">
        <w:rPr>
          <w:rFonts w:ascii="Times New Roman" w:hAnsi="Times New Roman"/>
          <w:bCs w:val="0"/>
          <w:i/>
          <w:lang w:val="es-ES_tradnl"/>
        </w:rPr>
        <w:t>-</w:t>
      </w:r>
      <w:r w:rsidR="00850A17">
        <w:rPr>
          <w:rFonts w:ascii="Times New Roman" w:hAnsi="Times New Roman"/>
          <w:bCs w:val="0"/>
          <w:i/>
          <w:lang w:val="es-ES_tradnl"/>
        </w:rPr>
        <w:t>J</w:t>
      </w:r>
      <w:r w:rsidR="0004033A" w:rsidRPr="0004033A">
        <w:rPr>
          <w:rFonts w:ascii="Times New Roman" w:hAnsi="Times New Roman"/>
          <w:bCs w:val="0"/>
          <w:i/>
          <w:lang w:val="es-ES_tradnl"/>
        </w:rPr>
        <w:t>ustificación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La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subvención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se j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ustificar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á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mediante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presentación de certificado expedido po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r 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la perso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que te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ng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a su cargo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desempeño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as funci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o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s de intervención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ayuntamiento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 beneficiario,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el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que se acrediten respecto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actuación subvencionada,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os s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gui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ntes extremos:</w:t>
      </w:r>
    </w:p>
    <w:p w:rsidR="0004033A" w:rsidRP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1.- Que se cump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ó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finalidad para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que f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concedida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subvención.</w:t>
      </w:r>
    </w:p>
    <w:p w:rsidR="0004033A" w:rsidRP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2.- Que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ustificación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subvención concedida se refi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re a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m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smo pro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ecto que s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rvi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ó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de base para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concesión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subvención, indicando,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en su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caso, s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hubo alguna variación con respecto a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pro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ecto inicial.</w:t>
      </w:r>
    </w:p>
    <w:p w:rsidR="007D1896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3.- Que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ustificación d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subvención de referencia</w:t>
      </w:r>
      <w:r w:rsidR="007D1896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alcanza el importe del proyecto presentado para la concesión de la subvención (</w:t>
      </w:r>
      <w:r w:rsidR="00EF277C">
        <w:rPr>
          <w:rFonts w:ascii="Times New Roman" w:hAnsi="Times New Roman"/>
          <w:b w:val="0"/>
          <w:bCs w:val="0"/>
          <w:i/>
          <w:color w:val="000000"/>
          <w:lang w:val="es-ES_tradnl"/>
        </w:rPr>
        <w:t>49.900,00</w:t>
      </w:r>
      <w:bookmarkStart w:id="0" w:name="_GoBack"/>
      <w:bookmarkEnd w:id="0"/>
      <w:r w:rsidR="007D1896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euros), indicando, en caso contrario, el porcentaje que supone.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</w:p>
    <w:p w:rsidR="0004033A" w:rsidRP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4.- Que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os documentos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ustificativos d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gasto f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ron aprobados po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r el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órgano competente. 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5.- 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Que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entidad local se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halle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corr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ente d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s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u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ob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iga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cione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tributarias co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H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ac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enda Estatal, Autonómica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Seguridad Social.</w:t>
      </w:r>
    </w:p>
    <w:p w:rsid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6.- Relación d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as subvenci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s concedidas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a la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entidad local beneficiaria para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m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sma finalidad, indicando su importe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os conceptos subvencionados.</w:t>
      </w:r>
    </w:p>
    <w:p w:rsidR="00E1613A" w:rsidRPr="0004033A" w:rsidRDefault="00E161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>
        <w:rPr>
          <w:rFonts w:ascii="Times New Roman" w:hAnsi="Times New Roman"/>
          <w:b w:val="0"/>
          <w:bCs w:val="0"/>
          <w:i/>
          <w:color w:val="000000"/>
          <w:lang w:val="es-ES_tradnl"/>
        </w:rPr>
        <w:t>7.- Autorización sectorial correspondiente de la Dirección General de Patrimonio Cultural.</w:t>
      </w:r>
    </w:p>
    <w:p w:rsidR="0004033A" w:rsidRPr="0004033A" w:rsidRDefault="0004033A" w:rsidP="0004033A">
      <w:pPr>
        <w:widowControl/>
        <w:adjustRightInd/>
        <w:spacing w:line="360" w:lineRule="auto"/>
        <w:ind w:firstLine="708"/>
        <w:jc w:val="both"/>
        <w:rPr>
          <w:rFonts w:ascii="Times New Roman" w:eastAsia="Calibri" w:hAnsi="Times New Roman"/>
          <w:b w:val="0"/>
          <w:bCs w:val="0"/>
          <w:i/>
          <w:lang w:val="es-ES_tradnl" w:eastAsia="en-US"/>
        </w:rPr>
      </w:pP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Podrán realizarse pagos a c</w:t>
      </w:r>
      <w:r w:rsidR="001E72A1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nta, previa solicitud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interesado, que consistirán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de pagos fraccionados que responderán a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ritmo de 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ecución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as acci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o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s subvencionadas, abo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ándose por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ua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ntía equivalente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a la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ustificación presentada. Para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os pagos a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nta, deberán presentarse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os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ustificantes correspond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entes. En todo caso,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st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o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s pagos no implica una declaración definitiva como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ustificado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gasto correspond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ente, ni exime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a necesidad de presentar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nta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ustificativa completa a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remate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ecución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pro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y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ecto. En consecuencia,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caso de que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a subvención no se estimase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ustificada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lastRenderedPageBreak/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trámite final,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putación podrá 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x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g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ir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reintegro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as cantidades abo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adas a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nta, de conc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rr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r causa legal conforme a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art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ículo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 37 d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a Le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y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 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G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ne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ral de 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S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ubvenci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o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s.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S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 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erjuicio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 anterior, podrán realizarse pagos anticipados, a instancia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os interesados, su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etos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constitución de garantía, seg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ún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o establecido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 di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 art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16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excepci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correspond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entes, por importe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100%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anticipo solicitado. No obstante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o anterior, estarán exentos de prestación de garantías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entidades loca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excepto 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sup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sto de que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momento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solicitud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anticipo, te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an de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das líquidas, vencidas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x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ibles pend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entes de pago co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putación por un importe que supere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10%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os recursos ordinarios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presupuesto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entidad solicitante,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est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sup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stos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entidades loca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deberán acompañar certificación expedida po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r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funcionario encargado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intervención, expresiva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importe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os recursos ordinarios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último 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ercicio liquidado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entidad.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De ac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rdo co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 lo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establecido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art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16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subvenci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s, como reg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ral, ser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án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abo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adas 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beneficiario una vez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ustificadas,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azo máximo de tr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inta días natura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de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de que se di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te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acto administrativo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que se te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por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ustificada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subvención.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-</w:t>
      </w:r>
      <w:r w:rsidRPr="0004033A">
        <w:rPr>
          <w:rFonts w:ascii="Times New Roman" w:hAnsi="Times New Roman"/>
          <w:bCs w:val="0"/>
          <w:i/>
          <w:lang w:val="es-ES_tradnl"/>
        </w:rPr>
        <w:t>P</w:t>
      </w:r>
      <w:r w:rsidR="00A74CAB">
        <w:rPr>
          <w:rFonts w:ascii="Times New Roman" w:hAnsi="Times New Roman"/>
          <w:bCs w:val="0"/>
          <w:i/>
          <w:lang w:val="es-ES_tradnl"/>
        </w:rPr>
        <w:t>l</w:t>
      </w:r>
      <w:r w:rsidRPr="0004033A">
        <w:rPr>
          <w:rFonts w:ascii="Times New Roman" w:hAnsi="Times New Roman"/>
          <w:bCs w:val="0"/>
          <w:i/>
          <w:lang w:val="es-ES_tradnl"/>
        </w:rPr>
        <w:t xml:space="preserve">azo </w:t>
      </w:r>
      <w:r w:rsidR="00A74CAB">
        <w:rPr>
          <w:rFonts w:ascii="Times New Roman" w:hAnsi="Times New Roman"/>
          <w:bCs w:val="0"/>
          <w:i/>
          <w:lang w:val="es-ES_tradnl"/>
        </w:rPr>
        <w:t>j</w:t>
      </w:r>
      <w:r w:rsidRPr="0004033A">
        <w:rPr>
          <w:rFonts w:ascii="Times New Roman" w:hAnsi="Times New Roman"/>
          <w:bCs w:val="0"/>
          <w:i/>
          <w:lang w:val="es-ES_tradnl"/>
        </w:rPr>
        <w:t>ustificación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h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ta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30 de 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tubr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de 2021. </w:t>
      </w:r>
    </w:p>
    <w:p w:rsidR="0004033A" w:rsidRPr="0004033A" w:rsidRDefault="00A74CAB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>
        <w:rPr>
          <w:rFonts w:ascii="Times New Roman" w:hAnsi="Times New Roman"/>
          <w:b w:val="0"/>
          <w:bCs w:val="0"/>
          <w:i/>
          <w:lang w:val="es-ES_tradnl"/>
        </w:rPr>
        <w:t>D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i</w:t>
      </w:r>
      <w:r>
        <w:rPr>
          <w:rFonts w:ascii="Times New Roman" w:hAnsi="Times New Roman"/>
          <w:b w:val="0"/>
          <w:bCs w:val="0"/>
          <w:i/>
          <w:lang w:val="es-ES_tradnl"/>
        </w:rPr>
        <w:t>ch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o p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azo te</w:t>
      </w:r>
      <w:r>
        <w:rPr>
          <w:rFonts w:ascii="Times New Roman" w:hAnsi="Times New Roman"/>
          <w:b w:val="0"/>
          <w:bCs w:val="0"/>
          <w:i/>
          <w:lang w:val="es-ES_tradnl"/>
        </w:rPr>
        <w:t>nd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rá como reg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>
        <w:rPr>
          <w:rFonts w:ascii="Times New Roman" w:hAnsi="Times New Roman"/>
          <w:b w:val="0"/>
          <w:bCs w:val="0"/>
          <w:i/>
          <w:lang w:val="es-ES_tradnl"/>
        </w:rPr>
        <w:t>g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>
        <w:rPr>
          <w:rFonts w:ascii="Times New Roman" w:hAnsi="Times New Roman"/>
          <w:b w:val="0"/>
          <w:bCs w:val="0"/>
          <w:i/>
          <w:lang w:val="es-ES_tradnl"/>
        </w:rPr>
        <w:t>ne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ral carácter improrrogable, </w:t>
      </w:r>
      <w:r>
        <w:rPr>
          <w:rFonts w:ascii="Times New Roman" w:hAnsi="Times New Roman"/>
          <w:b w:val="0"/>
          <w:bCs w:val="0"/>
          <w:i/>
          <w:lang w:val="es-ES_tradnl"/>
        </w:rPr>
        <w:t>excepto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causa de f</w:t>
      </w:r>
      <w:r>
        <w:rPr>
          <w:rFonts w:ascii="Times New Roman" w:hAnsi="Times New Roman"/>
          <w:b w:val="0"/>
          <w:bCs w:val="0"/>
          <w:i/>
          <w:lang w:val="es-ES_tradnl"/>
        </w:rPr>
        <w:t>ue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rza ma</w:t>
      </w:r>
      <w:r>
        <w:rPr>
          <w:rFonts w:ascii="Times New Roman" w:hAnsi="Times New Roman"/>
          <w:b w:val="0"/>
          <w:bCs w:val="0"/>
          <w:i/>
          <w:lang w:val="es-ES_tradnl"/>
        </w:rPr>
        <w:t>y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or debidamente acreditada po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r 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la entidad interesada, que en todo caso deberá solicitar 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oportuna prórroga antes de finalizar </w:t>
      </w:r>
      <w:r>
        <w:rPr>
          <w:rFonts w:ascii="Times New Roman" w:hAnsi="Times New Roman"/>
          <w:b w:val="0"/>
          <w:bCs w:val="0"/>
          <w:i/>
          <w:lang w:val="es-ES_tradnl"/>
        </w:rPr>
        <w:t>el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azo de </w:t>
      </w:r>
      <w:r>
        <w:rPr>
          <w:rFonts w:ascii="Times New Roman" w:hAnsi="Times New Roman"/>
          <w:b w:val="0"/>
          <w:bCs w:val="0"/>
          <w:i/>
          <w:lang w:val="es-ES_tradnl"/>
        </w:rPr>
        <w:t>j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ustificación establecido </w:t>
      </w:r>
      <w:r>
        <w:rPr>
          <w:rFonts w:ascii="Times New Roman" w:hAnsi="Times New Roman"/>
          <w:b w:val="0"/>
          <w:bCs w:val="0"/>
          <w:i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ac</w:t>
      </w:r>
      <w:r>
        <w:rPr>
          <w:rFonts w:ascii="Times New Roman" w:hAnsi="Times New Roman"/>
          <w:b w:val="0"/>
          <w:bCs w:val="0"/>
          <w:i/>
          <w:lang w:val="es-ES_tradnl"/>
        </w:rPr>
        <w:t>ue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rdo de resolución</w:t>
      </w:r>
      <w:r w:rsidR="00A738AF" w:rsidRPr="001E7AE1">
        <w:rPr>
          <w:rFonts w:ascii="Times New Roman" w:hAnsi="Times New Roman"/>
          <w:b w:val="0"/>
          <w:bCs w:val="0"/>
          <w:i/>
          <w:lang w:val="es-ES_tradnl"/>
        </w:rPr>
        <w:t>”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.</w:t>
      </w:r>
    </w:p>
    <w:p w:rsidR="00876F43" w:rsidRPr="001E7AE1" w:rsidRDefault="00876F43">
      <w:pPr>
        <w:rPr>
          <w:lang w:val="es-ES_tradnl"/>
        </w:rPr>
      </w:pPr>
    </w:p>
    <w:p w:rsidR="00117D16" w:rsidRPr="001E7AE1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  <w:lang w:val="es-ES_tradnl"/>
        </w:rPr>
      </w:pPr>
      <w:r w:rsidRPr="001E7AE1">
        <w:rPr>
          <w:lang w:val="es-ES_tradnl"/>
        </w:rPr>
        <w:tab/>
      </w:r>
      <w:r w:rsidR="00A74CAB" w:rsidRPr="003B5FA7">
        <w:rPr>
          <w:rFonts w:ascii="Times New Roman" w:hAnsi="Times New Roman"/>
          <w:b w:val="0"/>
          <w:lang w:val="es-ES_tradnl"/>
        </w:rPr>
        <w:t>Y</w:t>
      </w:r>
      <w:r w:rsidRPr="003B5FA7">
        <w:rPr>
          <w:rFonts w:ascii="Times New Roman" w:hAnsi="Times New Roman"/>
          <w:b w:val="0"/>
          <w:lang w:val="es-ES_tradnl"/>
        </w:rPr>
        <w:t xml:space="preserve"> para</w:t>
      </w:r>
      <w:r w:rsidRPr="001E7AE1">
        <w:rPr>
          <w:rFonts w:ascii="Times New Roman" w:hAnsi="Times New Roman"/>
          <w:b w:val="0"/>
          <w:lang w:val="es-ES_tradnl"/>
        </w:rPr>
        <w:t xml:space="preserve"> que </w:t>
      </w:r>
      <w:r w:rsidR="00A74CAB">
        <w:rPr>
          <w:rFonts w:ascii="Times New Roman" w:hAnsi="Times New Roman"/>
          <w:b w:val="0"/>
          <w:lang w:val="es-ES_tradnl"/>
        </w:rPr>
        <w:t xml:space="preserve">así </w:t>
      </w:r>
      <w:r w:rsidRPr="001E7AE1">
        <w:rPr>
          <w:rFonts w:ascii="Times New Roman" w:hAnsi="Times New Roman"/>
          <w:b w:val="0"/>
          <w:lang w:val="es-ES_tradnl"/>
        </w:rPr>
        <w:t>conste</w:t>
      </w:r>
      <w:r w:rsidR="00E47485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y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surta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l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os efectos oportunos ante </w:t>
      </w:r>
      <w:r w:rsidR="00A74CAB">
        <w:rPr>
          <w:rFonts w:ascii="Times New Roman" w:hAnsi="Times New Roman"/>
          <w:b w:val="0"/>
          <w:lang w:val="es-ES_tradnl"/>
        </w:rPr>
        <w:t>l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a Base de Datos Nacional de Subvenciones, </w:t>
      </w:r>
      <w:r w:rsidR="00A74CAB">
        <w:rPr>
          <w:rFonts w:ascii="Times New Roman" w:hAnsi="Times New Roman"/>
          <w:b w:val="0"/>
          <w:lang w:val="es-ES_tradnl"/>
        </w:rPr>
        <w:t xml:space="preserve">se </w:t>
      </w:r>
      <w:r w:rsidR="007E344C" w:rsidRPr="001E7AE1">
        <w:rPr>
          <w:rFonts w:ascii="Times New Roman" w:hAnsi="Times New Roman"/>
          <w:b w:val="0"/>
          <w:lang w:val="es-ES_tradnl"/>
        </w:rPr>
        <w:t>exp</w:t>
      </w:r>
      <w:r w:rsidR="00A74CAB">
        <w:rPr>
          <w:rFonts w:ascii="Times New Roman" w:hAnsi="Times New Roman"/>
          <w:b w:val="0"/>
          <w:lang w:val="es-ES_tradnl"/>
        </w:rPr>
        <w:t>i</w:t>
      </w:r>
      <w:r w:rsidR="007E344C" w:rsidRPr="001E7AE1">
        <w:rPr>
          <w:rFonts w:ascii="Times New Roman" w:hAnsi="Times New Roman"/>
          <w:b w:val="0"/>
          <w:lang w:val="es-ES_tradnl"/>
        </w:rPr>
        <w:t>d</w:t>
      </w:r>
      <w:r w:rsidR="00026BD7" w:rsidRPr="001E7AE1">
        <w:rPr>
          <w:rFonts w:ascii="Times New Roman" w:hAnsi="Times New Roman"/>
          <w:b w:val="0"/>
          <w:lang w:val="es-ES_tradnl"/>
        </w:rPr>
        <w:t>e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el presente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E47485" w:rsidRPr="001E7AE1">
        <w:rPr>
          <w:rFonts w:ascii="Times New Roman" w:hAnsi="Times New Roman"/>
          <w:b w:val="0"/>
          <w:lang w:val="es-ES_tradnl"/>
        </w:rPr>
        <w:t>documento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en Ourense, </w:t>
      </w:r>
      <w:r w:rsidR="00A74CAB">
        <w:rPr>
          <w:rFonts w:ascii="Times New Roman" w:hAnsi="Times New Roman"/>
          <w:b w:val="0"/>
          <w:lang w:val="es-ES_tradnl"/>
        </w:rPr>
        <w:t>a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F820E8">
        <w:rPr>
          <w:rFonts w:ascii="Times New Roman" w:hAnsi="Times New Roman"/>
          <w:b w:val="0"/>
          <w:lang w:val="es-ES_tradnl"/>
        </w:rPr>
        <w:t>catorce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de </w:t>
      </w:r>
      <w:r w:rsidR="00A74CAB">
        <w:rPr>
          <w:rFonts w:ascii="Times New Roman" w:hAnsi="Times New Roman"/>
          <w:b w:val="0"/>
          <w:lang w:val="es-ES_tradnl"/>
        </w:rPr>
        <w:t>junio</w:t>
      </w:r>
      <w:r w:rsidR="006E4EA0" w:rsidRPr="001E7AE1">
        <w:rPr>
          <w:rFonts w:ascii="Times New Roman" w:hAnsi="Times New Roman"/>
          <w:b w:val="0"/>
          <w:lang w:val="es-ES_tradnl"/>
        </w:rPr>
        <w:t xml:space="preserve"> </w:t>
      </w:r>
      <w:r w:rsidR="007E344C" w:rsidRPr="001E7AE1">
        <w:rPr>
          <w:rFonts w:ascii="Times New Roman" w:hAnsi="Times New Roman"/>
          <w:b w:val="0"/>
          <w:lang w:val="es-ES_tradnl"/>
        </w:rPr>
        <w:t>de dos mil v</w:t>
      </w:r>
      <w:r w:rsidR="00A74CAB">
        <w:rPr>
          <w:rFonts w:ascii="Times New Roman" w:hAnsi="Times New Roman"/>
          <w:b w:val="0"/>
          <w:lang w:val="es-ES_tradnl"/>
        </w:rPr>
        <w:t>e</w:t>
      </w:r>
      <w:r w:rsidR="007E344C" w:rsidRPr="001E7AE1">
        <w:rPr>
          <w:rFonts w:ascii="Times New Roman" w:hAnsi="Times New Roman"/>
          <w:b w:val="0"/>
          <w:lang w:val="es-ES_tradnl"/>
        </w:rPr>
        <w:t>int</w:t>
      </w:r>
      <w:r w:rsidR="00A74CAB">
        <w:rPr>
          <w:rFonts w:ascii="Times New Roman" w:hAnsi="Times New Roman"/>
          <w:b w:val="0"/>
          <w:lang w:val="es-ES_tradnl"/>
        </w:rPr>
        <w:t>i</w:t>
      </w:r>
      <w:r w:rsidR="007E344C" w:rsidRPr="001E7AE1">
        <w:rPr>
          <w:rFonts w:ascii="Times New Roman" w:hAnsi="Times New Roman"/>
          <w:b w:val="0"/>
          <w:lang w:val="es-ES_tradnl"/>
        </w:rPr>
        <w:t>un</w:t>
      </w:r>
      <w:r w:rsidR="00A74CAB">
        <w:rPr>
          <w:rFonts w:ascii="Times New Roman" w:hAnsi="Times New Roman"/>
          <w:b w:val="0"/>
          <w:lang w:val="es-ES_tradnl"/>
        </w:rPr>
        <w:t>o</w:t>
      </w:r>
      <w:r w:rsidR="007E344C" w:rsidRPr="001E7AE1">
        <w:rPr>
          <w:rFonts w:ascii="Times New Roman" w:hAnsi="Times New Roman"/>
          <w:b w:val="0"/>
          <w:lang w:val="es-ES_tradnl"/>
        </w:rPr>
        <w:t>.</w:t>
      </w:r>
    </w:p>
    <w:sectPr w:rsidR="00117D16" w:rsidRPr="001E7A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4033A"/>
    <w:rsid w:val="000421ED"/>
    <w:rsid w:val="00060AED"/>
    <w:rsid w:val="000D2776"/>
    <w:rsid w:val="00117D16"/>
    <w:rsid w:val="001C612E"/>
    <w:rsid w:val="001E72A1"/>
    <w:rsid w:val="001E7AE1"/>
    <w:rsid w:val="0027562E"/>
    <w:rsid w:val="002970BB"/>
    <w:rsid w:val="002B7338"/>
    <w:rsid w:val="003B001D"/>
    <w:rsid w:val="003B5FA7"/>
    <w:rsid w:val="003D013E"/>
    <w:rsid w:val="005014AD"/>
    <w:rsid w:val="006179A0"/>
    <w:rsid w:val="006E4EA0"/>
    <w:rsid w:val="007D1896"/>
    <w:rsid w:val="007E344C"/>
    <w:rsid w:val="00832495"/>
    <w:rsid w:val="00832B3D"/>
    <w:rsid w:val="00850A17"/>
    <w:rsid w:val="00851730"/>
    <w:rsid w:val="00855241"/>
    <w:rsid w:val="00857DFE"/>
    <w:rsid w:val="00876F43"/>
    <w:rsid w:val="0093776B"/>
    <w:rsid w:val="009603C7"/>
    <w:rsid w:val="0097654B"/>
    <w:rsid w:val="00A24535"/>
    <w:rsid w:val="00A623DC"/>
    <w:rsid w:val="00A738AF"/>
    <w:rsid w:val="00A74CAB"/>
    <w:rsid w:val="00A85968"/>
    <w:rsid w:val="00A96865"/>
    <w:rsid w:val="00D62BA8"/>
    <w:rsid w:val="00DE781E"/>
    <w:rsid w:val="00E1613A"/>
    <w:rsid w:val="00E47485"/>
    <w:rsid w:val="00E519E4"/>
    <w:rsid w:val="00EE38A5"/>
    <w:rsid w:val="00EF277C"/>
    <w:rsid w:val="00F820E8"/>
    <w:rsid w:val="00FD0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642</Words>
  <Characters>3535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3</cp:revision>
  <dcterms:created xsi:type="dcterms:W3CDTF">2021-06-08T11:25:00Z</dcterms:created>
  <dcterms:modified xsi:type="dcterms:W3CDTF">2021-06-08T11:26:00Z</dcterms:modified>
</cp:coreProperties>
</file>