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B6668C" w:rsidRDefault="00752462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bookmarkStart w:id="0" w:name="_GoBack"/>
      <w:bookmarkEnd w:id="0"/>
      <w:r w:rsidRPr="001F0919">
        <w:rPr>
          <w:rFonts w:ascii="Arial" w:hAnsi="Arial"/>
          <w:b/>
          <w:sz w:val="20"/>
          <w:lang w:val="eu-ES"/>
        </w:rPr>
        <w:t>20</w:t>
      </w:r>
      <w:r w:rsidR="001F0919" w:rsidRPr="001F0919">
        <w:rPr>
          <w:rFonts w:ascii="Arial" w:hAnsi="Arial"/>
          <w:b/>
          <w:sz w:val="20"/>
          <w:lang w:val="eu-ES"/>
        </w:rPr>
        <w:t>2</w:t>
      </w:r>
      <w:r w:rsidR="00AB737C">
        <w:rPr>
          <w:rFonts w:ascii="Arial" w:hAnsi="Arial"/>
          <w:b/>
          <w:sz w:val="20"/>
          <w:lang w:val="eu-ES"/>
        </w:rPr>
        <w:t>1e</w:t>
      </w:r>
      <w:r w:rsidRPr="001F0919">
        <w:rPr>
          <w:rFonts w:ascii="Arial" w:hAnsi="Arial"/>
          <w:b/>
          <w:sz w:val="20"/>
          <w:lang w:val="eu-ES"/>
        </w:rPr>
        <w:t>ko</w:t>
      </w:r>
      <w:r w:rsidR="005655E8" w:rsidRPr="001F0919">
        <w:rPr>
          <w:rFonts w:ascii="Arial" w:hAnsi="Arial"/>
          <w:b/>
          <w:sz w:val="20"/>
          <w:lang w:val="eu-ES"/>
        </w:rPr>
        <w:t xml:space="preserve"> </w:t>
      </w:r>
      <w:r w:rsidR="001F0919" w:rsidRPr="001F0919">
        <w:rPr>
          <w:rFonts w:ascii="Arial" w:hAnsi="Arial"/>
          <w:b/>
          <w:sz w:val="20"/>
          <w:lang w:val="eu-ES"/>
        </w:rPr>
        <w:t>ma</w:t>
      </w:r>
      <w:r w:rsidR="00AB737C">
        <w:rPr>
          <w:rFonts w:ascii="Arial" w:hAnsi="Arial"/>
          <w:b/>
          <w:sz w:val="20"/>
          <w:lang w:val="eu-ES"/>
        </w:rPr>
        <w:t>iatzaren 31</w:t>
      </w:r>
      <w:r w:rsidR="005655E8" w:rsidRPr="001F0919">
        <w:rPr>
          <w:rFonts w:ascii="Arial" w:hAnsi="Arial"/>
          <w:b/>
          <w:sz w:val="20"/>
          <w:lang w:val="eu-ES"/>
        </w:rPr>
        <w:t xml:space="preserve">ko </w:t>
      </w:r>
      <w:r w:rsidR="00BF6E06">
        <w:rPr>
          <w:rFonts w:ascii="Arial" w:hAnsi="Arial"/>
          <w:b/>
          <w:sz w:val="20"/>
          <w:lang w:val="eu-ES"/>
        </w:rPr>
        <w:t>202</w:t>
      </w:r>
      <w:r w:rsidR="00AB737C">
        <w:rPr>
          <w:rFonts w:ascii="Arial" w:hAnsi="Arial"/>
          <w:b/>
          <w:sz w:val="20"/>
          <w:lang w:val="eu-ES"/>
        </w:rPr>
        <w:t>1</w:t>
      </w:r>
      <w:r w:rsidR="00BF6E06">
        <w:rPr>
          <w:rFonts w:ascii="Arial" w:hAnsi="Arial"/>
          <w:b/>
          <w:sz w:val="20"/>
          <w:lang w:val="eu-ES"/>
        </w:rPr>
        <w:t>/</w:t>
      </w:r>
      <w:r w:rsidR="001F0919" w:rsidRPr="001F0919">
        <w:rPr>
          <w:rFonts w:ascii="Arial" w:hAnsi="Arial"/>
          <w:b/>
          <w:sz w:val="20"/>
          <w:lang w:val="eu-ES"/>
        </w:rPr>
        <w:t>00</w:t>
      </w:r>
      <w:r w:rsidR="00AB737C">
        <w:rPr>
          <w:rFonts w:ascii="Arial" w:hAnsi="Arial"/>
          <w:b/>
          <w:sz w:val="20"/>
          <w:lang w:val="eu-ES"/>
        </w:rPr>
        <w:t>2</w:t>
      </w:r>
      <w:r w:rsidR="001F0919" w:rsidRPr="001F0919">
        <w:rPr>
          <w:rFonts w:ascii="Arial" w:hAnsi="Arial"/>
          <w:b/>
          <w:sz w:val="20"/>
          <w:lang w:val="eu-ES"/>
        </w:rPr>
        <w:t>0</w:t>
      </w:r>
      <w:r w:rsidR="00AB737C">
        <w:rPr>
          <w:rFonts w:ascii="Arial" w:hAnsi="Arial"/>
          <w:b/>
          <w:sz w:val="20"/>
          <w:lang w:val="eu-ES"/>
        </w:rPr>
        <w:t>80</w:t>
      </w:r>
      <w:r w:rsidR="005437F1" w:rsidRPr="001F0919">
        <w:rPr>
          <w:rFonts w:ascii="Arial" w:hAnsi="Arial"/>
          <w:b/>
          <w:sz w:val="20"/>
          <w:lang w:val="eu-ES"/>
        </w:rPr>
        <w:t xml:space="preserve"> </w:t>
      </w:r>
      <w:r w:rsidRPr="001F0919">
        <w:rPr>
          <w:rFonts w:ascii="Arial" w:hAnsi="Arial"/>
          <w:b/>
          <w:sz w:val="20"/>
          <w:lang w:val="eu-ES"/>
        </w:rPr>
        <w:t>Alkatetza Dekretuaren laburpena:</w:t>
      </w:r>
      <w:r w:rsidR="00B141F6" w:rsidRPr="001F0919">
        <w:rPr>
          <w:rFonts w:ascii="Arial" w:hAnsi="Arial"/>
          <w:b/>
          <w:sz w:val="20"/>
          <w:lang w:val="eu-ES"/>
        </w:rPr>
        <w:t xml:space="preserve"> </w:t>
      </w:r>
      <w:r w:rsidR="003375D5" w:rsidRPr="001F0919">
        <w:rPr>
          <w:rFonts w:ascii="Arial" w:hAnsi="Arial"/>
          <w:b/>
          <w:sz w:val="20"/>
          <w:lang w:val="eu-ES"/>
        </w:rPr>
        <w:t>“</w:t>
      </w:r>
      <w:r w:rsidRPr="001F0919">
        <w:rPr>
          <w:rFonts w:ascii="Arial" w:hAnsi="Arial"/>
          <w:b/>
          <w:sz w:val="20"/>
          <w:szCs w:val="20"/>
          <w:lang w:val="eu-ES"/>
        </w:rPr>
        <w:t>Basauriko</w:t>
      </w:r>
      <w:r w:rsidRPr="00B141F6">
        <w:rPr>
          <w:rFonts w:ascii="Arial" w:hAnsi="Arial"/>
          <w:b/>
          <w:color w:val="000000"/>
          <w:sz w:val="20"/>
          <w:szCs w:val="20"/>
          <w:lang w:val="eu-ES"/>
        </w:rPr>
        <w:t xml:space="preserve"> EMAKUMEEN ELKARTEEI udal diru-laguntzak emateko deialdia 20</w:t>
      </w:r>
      <w:r w:rsidR="004E2380">
        <w:rPr>
          <w:rFonts w:ascii="Arial" w:hAnsi="Arial"/>
          <w:b/>
          <w:color w:val="000000"/>
          <w:sz w:val="20"/>
          <w:szCs w:val="20"/>
          <w:lang w:val="eu-ES"/>
        </w:rPr>
        <w:t>2</w:t>
      </w:r>
      <w:r w:rsidR="00AB737C">
        <w:rPr>
          <w:rFonts w:ascii="Arial" w:hAnsi="Arial"/>
          <w:b/>
          <w:color w:val="000000"/>
          <w:sz w:val="20"/>
          <w:szCs w:val="20"/>
          <w:lang w:val="eu-ES"/>
        </w:rPr>
        <w:t>1</w:t>
      </w:r>
      <w:r w:rsidRPr="00B141F6">
        <w:rPr>
          <w:rFonts w:ascii="Arial" w:hAnsi="Arial"/>
          <w:b/>
          <w:color w:val="000000"/>
          <w:sz w:val="20"/>
          <w:szCs w:val="20"/>
          <w:lang w:val="eu-ES"/>
        </w:rPr>
        <w:t xml:space="preserve">, emakumeen eta gizonen aukera-berdintasunaren eremuan. </w:t>
      </w:r>
      <w:r w:rsidR="00D955E2">
        <w:rPr>
          <w:rFonts w:ascii="Arial" w:hAnsi="Arial"/>
          <w:b/>
          <w:color w:val="000000"/>
          <w:sz w:val="20"/>
          <w:szCs w:val="20"/>
          <w:lang w:val="eu-ES"/>
        </w:rPr>
        <w:t>Berdintasun</w:t>
      </w:r>
      <w:r w:rsidRPr="00B141F6">
        <w:rPr>
          <w:rFonts w:ascii="Arial" w:hAnsi="Arial"/>
          <w:b/>
          <w:color w:val="000000"/>
          <w:sz w:val="20"/>
          <w:szCs w:val="20"/>
          <w:lang w:val="eu-ES"/>
        </w:rPr>
        <w:t xml:space="preserve"> Arloa.</w:t>
      </w:r>
      <w:r w:rsidR="003375D5">
        <w:rPr>
          <w:rFonts w:ascii="Arial" w:hAnsi="Arial"/>
          <w:b/>
          <w:color w:val="000000"/>
          <w:sz w:val="20"/>
          <w:szCs w:val="20"/>
          <w:lang w:val="eu-ES"/>
        </w:rPr>
        <w:t>”</w:t>
      </w:r>
    </w:p>
    <w:p w:rsidR="00C1336E" w:rsidRPr="00B6668C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B6668C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B6668C" w:rsidRDefault="00B141F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B141F6">
        <w:rPr>
          <w:rFonts w:ascii="Arial" w:hAnsi="Arial"/>
          <w:sz w:val="20"/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E93176" w:rsidRPr="00B6668C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B6668C" w:rsidRDefault="00B141F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B141F6">
        <w:rPr>
          <w:rFonts w:ascii="Arial" w:hAnsi="Arial"/>
          <w:i/>
          <w:sz w:val="20"/>
          <w:lang w:val="eu-ES"/>
        </w:rPr>
        <w:t>Lehenengoa.- Onuradunak.</w:t>
      </w:r>
    </w:p>
    <w:p w:rsidR="0022523C" w:rsidRPr="00B6668C" w:rsidRDefault="0022523C" w:rsidP="0022523C">
      <w:pPr>
        <w:jc w:val="both"/>
        <w:rPr>
          <w:rFonts w:ascii="Arial" w:hAnsi="Arial"/>
          <w:sz w:val="20"/>
          <w:lang w:val="eu-ES"/>
        </w:rPr>
      </w:pPr>
    </w:p>
    <w:p w:rsidR="00612A93" w:rsidRPr="00B6668C" w:rsidRDefault="00B141F6" w:rsidP="00612A93">
      <w:pPr>
        <w:jc w:val="both"/>
        <w:rPr>
          <w:rFonts w:ascii="Arial" w:hAnsi="Arial"/>
          <w:sz w:val="20"/>
          <w:lang w:val="eu-ES"/>
        </w:rPr>
      </w:pPr>
      <w:r w:rsidRPr="00B141F6">
        <w:rPr>
          <w:rFonts w:ascii="Arial" w:hAnsi="Arial"/>
          <w:sz w:val="20"/>
          <w:lang w:val="eu-ES"/>
        </w:rPr>
        <w:t>Emakumez osatutako udalerriko elkarte eta erakundeak, baldin eta horien helburua bada emakumeen eta gizonen aukera-berdintasuna bultzatzea, eta emakumeek edozein eremutan parte hartzea bultzatzea.</w:t>
      </w:r>
    </w:p>
    <w:p w:rsidR="00612A93" w:rsidRPr="00B6668C" w:rsidRDefault="00612A93" w:rsidP="0022523C">
      <w:pPr>
        <w:jc w:val="both"/>
        <w:rPr>
          <w:rFonts w:ascii="Arial" w:hAnsi="Arial"/>
          <w:sz w:val="20"/>
          <w:lang w:val="eu-ES"/>
        </w:rPr>
      </w:pPr>
    </w:p>
    <w:p w:rsidR="00E93176" w:rsidRPr="00B6668C" w:rsidRDefault="00B141F6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  <w:lang w:val="eu-ES"/>
        </w:rPr>
      </w:pPr>
      <w:r w:rsidRPr="00B141F6">
        <w:rPr>
          <w:rFonts w:ascii="Arial" w:hAnsi="Arial"/>
          <w:i/>
          <w:sz w:val="20"/>
          <w:lang w:val="eu-ES"/>
        </w:rPr>
        <w:t>Bigarrena.- Xedea.</w:t>
      </w:r>
    </w:p>
    <w:p w:rsidR="00832F40" w:rsidRPr="00B6668C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832F40" w:rsidRPr="00B6668C" w:rsidRDefault="00B141F6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lang w:val="eu-ES"/>
        </w:rPr>
      </w:pPr>
      <w:r w:rsidRPr="00B141F6">
        <w:rPr>
          <w:rFonts w:ascii="Arial" w:hAnsi="Arial"/>
          <w:sz w:val="20"/>
          <w:lang w:val="eu-ES"/>
        </w:rPr>
        <w:t>Emakumeen eta gizonen aukera-berdintasuna sustatzeko jarduerak egitea, adibidez: emakumeek edozein eremutan parte hartzea bultzatzea; emakumeei aholkularitza eta informazioa ematea; eta, gizarte osoari begira, aukera berdintasunari buruz jabetzeko lan egitea.</w:t>
      </w:r>
    </w:p>
    <w:p w:rsidR="0022523C" w:rsidRPr="00B6668C" w:rsidRDefault="0022523C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B6668C" w:rsidRDefault="0022523C">
      <w:pPr>
        <w:autoSpaceDE w:val="0"/>
        <w:autoSpaceDN w:val="0"/>
        <w:adjustRightInd w:val="0"/>
        <w:rPr>
          <w:rFonts w:ascii="Arial" w:hAnsi="Arial"/>
          <w:i/>
          <w:sz w:val="20"/>
          <w:lang w:val="eu-ES"/>
        </w:rPr>
      </w:pPr>
      <w:r w:rsidRPr="00B6668C">
        <w:rPr>
          <w:rFonts w:ascii="Arial" w:hAnsi="Arial"/>
          <w:sz w:val="20"/>
          <w:lang w:val="eu-ES"/>
        </w:rPr>
        <w:tab/>
      </w:r>
      <w:r w:rsidR="00B141F6" w:rsidRPr="00B141F6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B6668C" w:rsidRDefault="0022523C">
      <w:pPr>
        <w:autoSpaceDE w:val="0"/>
        <w:autoSpaceDN w:val="0"/>
        <w:adjustRightInd w:val="0"/>
        <w:rPr>
          <w:rFonts w:ascii="Arial" w:hAnsi="Arial"/>
          <w:i/>
          <w:sz w:val="20"/>
          <w:lang w:val="eu-ES"/>
        </w:rPr>
      </w:pPr>
    </w:p>
    <w:p w:rsidR="00D955E2" w:rsidRPr="00140143" w:rsidRDefault="00D955E2" w:rsidP="00D955E2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>
        <w:rPr>
          <w:rFonts w:ascii="Arial" w:hAnsi="Arial"/>
          <w:sz w:val="20"/>
          <w:lang w:val="eu-ES"/>
        </w:rPr>
        <w:t>202</w:t>
      </w:r>
      <w:r w:rsidR="00AB737C">
        <w:rPr>
          <w:rFonts w:ascii="Arial" w:hAnsi="Arial"/>
          <w:sz w:val="20"/>
          <w:lang w:val="eu-ES"/>
        </w:rPr>
        <w:t>1e</w:t>
      </w:r>
      <w:r w:rsidRPr="004D46D7">
        <w:rPr>
          <w:rFonts w:ascii="Arial" w:hAnsi="Arial"/>
          <w:sz w:val="20"/>
          <w:lang w:val="eu-ES"/>
        </w:rPr>
        <w:t>ko</w:t>
      </w:r>
      <w:r>
        <w:rPr>
          <w:rFonts w:ascii="Arial" w:hAnsi="Arial"/>
          <w:sz w:val="20"/>
          <w:lang w:val="eu-ES"/>
        </w:rPr>
        <w:t xml:space="preserve"> </w:t>
      </w:r>
      <w:r w:rsidR="00AB737C">
        <w:rPr>
          <w:rFonts w:ascii="Arial" w:hAnsi="Arial"/>
          <w:sz w:val="20"/>
          <w:lang w:val="eu-ES"/>
        </w:rPr>
        <w:t>maiatz</w:t>
      </w:r>
      <w:r>
        <w:rPr>
          <w:rFonts w:ascii="Arial" w:hAnsi="Arial"/>
          <w:sz w:val="20"/>
          <w:lang w:val="eu-ES"/>
        </w:rPr>
        <w:t>aren 7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</w:t>
      </w:r>
      <w:r w:rsidR="00AB737C">
        <w:rPr>
          <w:rFonts w:ascii="Arial" w:hAnsi="Arial"/>
          <w:sz w:val="20"/>
          <w:lang w:val="eu-ES"/>
        </w:rPr>
        <w:t>1</w:t>
      </w:r>
      <w:r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</w:t>
      </w:r>
      <w:r w:rsidR="00AB737C">
        <w:rPr>
          <w:rFonts w:ascii="Arial" w:hAnsi="Arial"/>
          <w:sz w:val="20"/>
          <w:lang w:val="eu-ES"/>
        </w:rPr>
        <w:t>1741</w:t>
      </w:r>
      <w:r w:rsidRPr="004D46D7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 xml:space="preserve"> Alkatetza Dekretuak onetsi ditu Gizarte</w:t>
      </w:r>
      <w:r>
        <w:rPr>
          <w:rFonts w:ascii="Arial" w:hAnsi="Arial"/>
          <w:sz w:val="20"/>
          <w:lang w:val="eu-ES"/>
        </w:rPr>
        <w:t xml:space="preserve"> Politika</w:t>
      </w:r>
      <w:r w:rsidR="00AB737C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>eta Berdintasunaren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 xml:space="preserve">udal </w:t>
      </w:r>
      <w:r w:rsidRPr="00394E93">
        <w:rPr>
          <w:rFonts w:ascii="Arial" w:hAnsi="Arial"/>
          <w:sz w:val="20"/>
          <w:lang w:val="eu-ES"/>
        </w:rPr>
        <w:t>dirulaguntzak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</w:t>
      </w:r>
      <w:r w:rsidR="00AB737C">
        <w:rPr>
          <w:rFonts w:ascii="Arial" w:hAnsi="Arial"/>
          <w:sz w:val="20"/>
          <w:lang w:val="eu-ES"/>
        </w:rPr>
        <w:t>1e</w:t>
      </w:r>
      <w:r w:rsidRPr="004D46D7">
        <w:rPr>
          <w:rFonts w:ascii="Arial" w:hAnsi="Arial"/>
          <w:sz w:val="20"/>
          <w:lang w:val="eu-ES"/>
        </w:rPr>
        <w:t xml:space="preserve">ko </w:t>
      </w:r>
      <w:r w:rsidR="00AB737C">
        <w:rPr>
          <w:rFonts w:ascii="Arial" w:hAnsi="Arial"/>
          <w:sz w:val="20"/>
          <w:lang w:val="eu-ES"/>
        </w:rPr>
        <w:t>maiatzaren 18</w:t>
      </w:r>
      <w:r w:rsidRPr="004D46D7">
        <w:rPr>
          <w:rFonts w:ascii="Arial" w:hAnsi="Arial"/>
          <w:sz w:val="20"/>
          <w:lang w:val="eu-ES"/>
        </w:rPr>
        <w:t>ko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— </w:t>
      </w:r>
      <w:r w:rsidR="00AB737C">
        <w:rPr>
          <w:rFonts w:ascii="Arial" w:hAnsi="Arial"/>
          <w:sz w:val="20"/>
          <w:lang w:val="eu-ES"/>
        </w:rPr>
        <w:t>92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 xml:space="preserve"> zenbakiduna— argitaratu dira.</w:t>
      </w:r>
    </w:p>
    <w:p w:rsidR="00D955E2" w:rsidRDefault="00D955E2" w:rsidP="00D7329B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 w:rsidRPr="00B6668C">
        <w:rPr>
          <w:rFonts w:ascii="Arial" w:hAnsi="Arial"/>
          <w:sz w:val="20"/>
          <w:lang w:val="eu-ES"/>
        </w:rPr>
        <w:tab/>
      </w:r>
      <w:r w:rsidR="00B141F6" w:rsidRPr="00B141F6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B141F6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B141F6">
        <w:rPr>
          <w:rFonts w:ascii="Arial" w:hAnsi="Arial"/>
          <w:sz w:val="20"/>
          <w:lang w:val="eu-ES"/>
        </w:rPr>
        <w:t>Deialdi honen zenbateko osoa 14.000,00 €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B141F6" w:rsidRPr="00B141F6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B141F6" w:rsidP="002B37D4">
      <w:pPr>
        <w:pStyle w:val="Textoindependiente"/>
        <w:jc w:val="both"/>
        <w:rPr>
          <w:rFonts w:ascii="Arial" w:hAnsi="Arial"/>
          <w:lang w:eastAsia="en-US"/>
        </w:rPr>
      </w:pPr>
      <w:r w:rsidRPr="00B141F6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014539" w:rsidRDefault="00B923E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  <w:lang w:val="eu-ES"/>
        </w:rPr>
        <w:lastRenderedPageBreak/>
        <w:t xml:space="preserve">Basaurin, </w:t>
      </w:r>
      <w:r w:rsidRPr="001F0919">
        <w:rPr>
          <w:rFonts w:ascii="Arial" w:hAnsi="Arial"/>
          <w:sz w:val="20"/>
          <w:lang w:val="eu-ES"/>
        </w:rPr>
        <w:t>20</w:t>
      </w:r>
      <w:r w:rsidR="001F0919" w:rsidRPr="001F0919">
        <w:rPr>
          <w:rFonts w:ascii="Arial" w:hAnsi="Arial"/>
          <w:sz w:val="20"/>
          <w:lang w:val="eu-ES"/>
        </w:rPr>
        <w:t>2</w:t>
      </w:r>
      <w:r w:rsidR="00AB737C">
        <w:rPr>
          <w:rFonts w:ascii="Arial" w:hAnsi="Arial"/>
          <w:sz w:val="20"/>
          <w:lang w:val="eu-ES"/>
        </w:rPr>
        <w:t>1e</w:t>
      </w:r>
      <w:r w:rsidR="00B141F6" w:rsidRPr="001F0919">
        <w:rPr>
          <w:rFonts w:ascii="Arial" w:hAnsi="Arial"/>
          <w:sz w:val="20"/>
          <w:lang w:val="eu-ES"/>
        </w:rPr>
        <w:t>ko</w:t>
      </w:r>
      <w:r w:rsidR="00D7329B" w:rsidRPr="001F0919">
        <w:rPr>
          <w:rFonts w:ascii="Arial" w:hAnsi="Arial"/>
          <w:sz w:val="20"/>
          <w:lang w:val="eu-ES"/>
        </w:rPr>
        <w:t xml:space="preserve"> </w:t>
      </w:r>
      <w:r w:rsidR="009A1022">
        <w:rPr>
          <w:rFonts w:ascii="Arial" w:hAnsi="Arial"/>
          <w:sz w:val="20"/>
          <w:lang w:val="eu-ES"/>
        </w:rPr>
        <w:t>ekain</w:t>
      </w:r>
      <w:r w:rsidR="001F0919" w:rsidRPr="001F0919">
        <w:rPr>
          <w:rFonts w:ascii="Arial" w:hAnsi="Arial"/>
          <w:sz w:val="20"/>
          <w:lang w:val="eu-ES"/>
        </w:rPr>
        <w:t xml:space="preserve">aren </w:t>
      </w:r>
      <w:r w:rsidR="00AB737C">
        <w:rPr>
          <w:rFonts w:ascii="Arial" w:hAnsi="Arial"/>
          <w:sz w:val="20"/>
          <w:lang w:val="eu-ES"/>
        </w:rPr>
        <w:t>1e</w:t>
      </w:r>
      <w:r w:rsidR="00E36122" w:rsidRPr="001F0919">
        <w:rPr>
          <w:rFonts w:ascii="Arial" w:hAnsi="Arial"/>
          <w:sz w:val="20"/>
          <w:lang w:val="eu-ES"/>
        </w:rPr>
        <w:t>an</w:t>
      </w:r>
      <w:r w:rsidR="00B141F6" w:rsidRPr="001F0919">
        <w:rPr>
          <w:rFonts w:ascii="Arial" w:hAnsi="Arial"/>
          <w:sz w:val="20"/>
          <w:lang w:val="eu-ES"/>
        </w:rPr>
        <w:t>.</w:t>
      </w:r>
      <w:r w:rsidR="00B141F6" w:rsidRPr="00B141F6">
        <w:rPr>
          <w:rFonts w:ascii="Arial" w:hAnsi="Arial"/>
          <w:sz w:val="20"/>
          <w:lang w:val="eu-ES"/>
        </w:rPr>
        <w:t xml:space="preserve"> Alkatea,</w:t>
      </w:r>
      <w:r w:rsidR="00D955E2" w:rsidRPr="00D955E2">
        <w:rPr>
          <w:rFonts w:ascii="Arial" w:hAnsi="Arial"/>
          <w:sz w:val="20"/>
          <w:lang w:val="eu-ES"/>
        </w:rPr>
        <w:t xml:space="preserve"> </w:t>
      </w:r>
      <w:r w:rsidR="00D955E2">
        <w:rPr>
          <w:rFonts w:ascii="Arial" w:hAnsi="Arial"/>
          <w:sz w:val="20"/>
          <w:lang w:val="eu-ES"/>
        </w:rPr>
        <w:t>Asier Iragorri Basaguren</w:t>
      </w:r>
      <w:r w:rsidR="00B141F6" w:rsidRPr="00B141F6">
        <w:rPr>
          <w:rFonts w:ascii="Arial" w:hAnsi="Arial"/>
          <w:sz w:val="20"/>
          <w:lang w:val="eu-ES"/>
        </w:rPr>
        <w:t>.</w:t>
      </w: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CD3" w:rsidRDefault="00BE3CD3">
      <w:r>
        <w:separator/>
      </w:r>
    </w:p>
  </w:endnote>
  <w:endnote w:type="continuationSeparator" w:id="0">
    <w:p w:rsidR="00BE3CD3" w:rsidRDefault="00BE3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236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CD3" w:rsidRDefault="00BE3CD3">
      <w:r>
        <w:separator/>
      </w:r>
    </w:p>
  </w:footnote>
  <w:footnote w:type="continuationSeparator" w:id="0">
    <w:p w:rsidR="00BE3CD3" w:rsidRDefault="00BE3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005AB"/>
    <w:rsid w:val="00014539"/>
    <w:rsid w:val="00085ECB"/>
    <w:rsid w:val="0008601A"/>
    <w:rsid w:val="001061ED"/>
    <w:rsid w:val="00132FA8"/>
    <w:rsid w:val="00140F72"/>
    <w:rsid w:val="00141170"/>
    <w:rsid w:val="001659F1"/>
    <w:rsid w:val="001701AA"/>
    <w:rsid w:val="001F0919"/>
    <w:rsid w:val="00206FA7"/>
    <w:rsid w:val="00223AAC"/>
    <w:rsid w:val="0022523C"/>
    <w:rsid w:val="00227CE4"/>
    <w:rsid w:val="00293F9A"/>
    <w:rsid w:val="002B37D4"/>
    <w:rsid w:val="0032544F"/>
    <w:rsid w:val="003375D5"/>
    <w:rsid w:val="003436E9"/>
    <w:rsid w:val="00353B12"/>
    <w:rsid w:val="00377AB7"/>
    <w:rsid w:val="003B63CA"/>
    <w:rsid w:val="004604DD"/>
    <w:rsid w:val="004C7389"/>
    <w:rsid w:val="004D2204"/>
    <w:rsid w:val="004E2380"/>
    <w:rsid w:val="004F7AAA"/>
    <w:rsid w:val="00532520"/>
    <w:rsid w:val="005437F1"/>
    <w:rsid w:val="005655E8"/>
    <w:rsid w:val="00567D07"/>
    <w:rsid w:val="005972CD"/>
    <w:rsid w:val="005B7396"/>
    <w:rsid w:val="005F35C8"/>
    <w:rsid w:val="005F5E14"/>
    <w:rsid w:val="00602715"/>
    <w:rsid w:val="00612A93"/>
    <w:rsid w:val="0064239E"/>
    <w:rsid w:val="006C143B"/>
    <w:rsid w:val="006C28A7"/>
    <w:rsid w:val="006C3A79"/>
    <w:rsid w:val="00724F7F"/>
    <w:rsid w:val="00752462"/>
    <w:rsid w:val="007D70A9"/>
    <w:rsid w:val="00832F40"/>
    <w:rsid w:val="0083319A"/>
    <w:rsid w:val="008E1E7D"/>
    <w:rsid w:val="00932D4E"/>
    <w:rsid w:val="00982F62"/>
    <w:rsid w:val="009A1022"/>
    <w:rsid w:val="009B09FD"/>
    <w:rsid w:val="00A15708"/>
    <w:rsid w:val="00AB737C"/>
    <w:rsid w:val="00AF5F16"/>
    <w:rsid w:val="00B141F6"/>
    <w:rsid w:val="00B36527"/>
    <w:rsid w:val="00B6668C"/>
    <w:rsid w:val="00B82172"/>
    <w:rsid w:val="00B923EE"/>
    <w:rsid w:val="00BE3CD3"/>
    <w:rsid w:val="00BF6E06"/>
    <w:rsid w:val="00C049AE"/>
    <w:rsid w:val="00C10F47"/>
    <w:rsid w:val="00C1336E"/>
    <w:rsid w:val="00C4067C"/>
    <w:rsid w:val="00CD62F1"/>
    <w:rsid w:val="00D45BFE"/>
    <w:rsid w:val="00D7329B"/>
    <w:rsid w:val="00D955E2"/>
    <w:rsid w:val="00DC5F99"/>
    <w:rsid w:val="00DF7FFA"/>
    <w:rsid w:val="00E168CD"/>
    <w:rsid w:val="00E32F75"/>
    <w:rsid w:val="00E36122"/>
    <w:rsid w:val="00E93176"/>
    <w:rsid w:val="00EE603F"/>
    <w:rsid w:val="00F67CC8"/>
    <w:rsid w:val="00F82361"/>
    <w:rsid w:val="00FD3FC6"/>
    <w:rsid w:val="00FD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DE2FF2-C5A1-406A-8A8F-8C1FFC8AC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2013-05-28T09:22:00Z</cp:lastPrinted>
  <dcterms:created xsi:type="dcterms:W3CDTF">2021-06-10T05:37:00Z</dcterms:created>
  <dcterms:modified xsi:type="dcterms:W3CDTF">2021-06-10T05:37:00Z</dcterms:modified>
</cp:coreProperties>
</file>