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586C5" w14:textId="6A1F0A8D" w:rsidR="00E56FFA" w:rsidRPr="008E45E7" w:rsidRDefault="000A1464">
      <w:pPr>
        <w:jc w:val="center"/>
        <w:rPr>
          <w:rFonts w:ascii="Times New Roman" w:hAnsi="Times New Roman" w:cs="Times New Roman"/>
          <w:b/>
          <w:lang w:val="gl-ES"/>
        </w:rPr>
      </w:pPr>
      <w:bookmarkStart w:id="0" w:name="_Hlk54864492"/>
      <w:bookmarkStart w:id="1" w:name="_Hlk54864543"/>
      <w:r w:rsidRPr="008E45E7">
        <w:rPr>
          <w:rFonts w:ascii="Times New Roman" w:hAnsi="Times New Roman" w:cs="Times New Roman"/>
          <w:b/>
          <w:lang w:val="gl-ES"/>
        </w:rPr>
        <w:t xml:space="preserve">“CONVENIO </w:t>
      </w:r>
      <w:r w:rsidR="004B01A6" w:rsidRPr="008E45E7">
        <w:rPr>
          <w:rFonts w:ascii="Times New Roman" w:hAnsi="Times New Roman" w:cs="Times New Roman"/>
          <w:b/>
          <w:lang w:val="gl-ES"/>
        </w:rPr>
        <w:t xml:space="preserve"> </w:t>
      </w:r>
      <w:r w:rsidR="00690F7C" w:rsidRPr="008E45E7">
        <w:rPr>
          <w:rFonts w:ascii="Times New Roman" w:hAnsi="Times New Roman" w:cs="Times New Roman"/>
          <w:b/>
          <w:lang w:val="gl-ES"/>
        </w:rPr>
        <w:t xml:space="preserve">DE COLABORACIÓN ENTRE </w:t>
      </w:r>
      <w:r w:rsidR="000E789D">
        <w:rPr>
          <w:rFonts w:ascii="Times New Roman" w:hAnsi="Times New Roman" w:cs="Times New Roman"/>
          <w:b/>
          <w:lang w:val="gl-ES"/>
        </w:rPr>
        <w:t>EL AYUNTAMIENTO</w:t>
      </w:r>
      <w:r w:rsidR="00690F7C" w:rsidRPr="008E45E7">
        <w:rPr>
          <w:rFonts w:ascii="Times New Roman" w:hAnsi="Times New Roman" w:cs="Times New Roman"/>
          <w:b/>
          <w:lang w:val="gl-ES"/>
        </w:rPr>
        <w:t xml:space="preserve"> DE O VALADOURO </w:t>
      </w:r>
      <w:r w:rsidR="000E789D">
        <w:rPr>
          <w:rFonts w:ascii="Times New Roman" w:hAnsi="Times New Roman" w:cs="Times New Roman"/>
          <w:b/>
          <w:lang w:val="gl-ES"/>
        </w:rPr>
        <w:t>Y LA</w:t>
      </w:r>
      <w:r w:rsidR="004B01A6" w:rsidRPr="008E45E7">
        <w:rPr>
          <w:rFonts w:ascii="Times New Roman" w:hAnsi="Times New Roman" w:cs="Times New Roman"/>
          <w:b/>
          <w:lang w:val="gl-ES"/>
        </w:rPr>
        <w:t xml:space="preserve"> </w:t>
      </w:r>
      <w:r w:rsidR="000A1FE3">
        <w:rPr>
          <w:rFonts w:ascii="Times New Roman" w:hAnsi="Times New Roman" w:cs="Times New Roman"/>
          <w:b/>
          <w:lang w:val="gl-ES"/>
        </w:rPr>
        <w:t>ASOCIACIÓN</w:t>
      </w:r>
      <w:r w:rsidR="00066F6D">
        <w:rPr>
          <w:rFonts w:ascii="Times New Roman" w:hAnsi="Times New Roman" w:cs="Times New Roman"/>
          <w:b/>
          <w:lang w:val="gl-ES"/>
        </w:rPr>
        <w:t xml:space="preserve"> MOTOCLUB</w:t>
      </w:r>
      <w:r w:rsidR="000A1FE3">
        <w:rPr>
          <w:rFonts w:ascii="Times New Roman" w:hAnsi="Times New Roman" w:cs="Times New Roman"/>
          <w:b/>
          <w:lang w:val="gl-ES"/>
        </w:rPr>
        <w:t xml:space="preserve"> </w:t>
      </w:r>
      <w:r w:rsidR="00624E8F">
        <w:rPr>
          <w:rFonts w:ascii="Times New Roman" w:hAnsi="Times New Roman" w:cs="Times New Roman"/>
          <w:b/>
          <w:lang w:val="gl-ES"/>
        </w:rPr>
        <w:t>VAL DO</w:t>
      </w:r>
      <w:r w:rsidR="00A870FD">
        <w:rPr>
          <w:rFonts w:ascii="Times New Roman" w:hAnsi="Times New Roman" w:cs="Times New Roman"/>
          <w:b/>
          <w:lang w:val="gl-ES"/>
        </w:rPr>
        <w:t xml:space="preserve"> OURO</w:t>
      </w:r>
      <w:r w:rsidR="004B01A6" w:rsidRPr="008E45E7">
        <w:rPr>
          <w:rFonts w:ascii="Times New Roman" w:hAnsi="Times New Roman" w:cs="Times New Roman"/>
          <w:b/>
          <w:lang w:val="gl-ES"/>
        </w:rPr>
        <w:t xml:space="preserve"> </w:t>
      </w:r>
      <w:r w:rsidR="00D3706A" w:rsidRPr="00624E8F">
        <w:rPr>
          <w:rFonts w:ascii="Times New Roman" w:hAnsi="Times New Roman" w:cs="Times New Roman"/>
          <w:b/>
          <w:color w:val="auto"/>
          <w:lang w:val="gl-ES"/>
        </w:rPr>
        <w:t>2020</w:t>
      </w:r>
      <w:r w:rsidRPr="008E45E7">
        <w:rPr>
          <w:rFonts w:ascii="Times New Roman" w:hAnsi="Times New Roman" w:cs="Times New Roman"/>
          <w:b/>
          <w:lang w:val="gl-ES"/>
        </w:rPr>
        <w:t>”</w:t>
      </w:r>
    </w:p>
    <w:p w14:paraId="033EF666" w14:textId="77777777" w:rsidR="00690F7C" w:rsidRPr="008E45E7" w:rsidRDefault="00690F7C">
      <w:pPr>
        <w:jc w:val="center"/>
        <w:rPr>
          <w:rFonts w:ascii="Times New Roman" w:hAnsi="Times New Roman" w:cs="Times New Roman"/>
          <w:b/>
          <w:lang w:val="gl-ES"/>
        </w:rPr>
      </w:pPr>
    </w:p>
    <w:p w14:paraId="4A0771A0" w14:textId="7119A4D0" w:rsidR="00EB6856" w:rsidRPr="00EB6856" w:rsidRDefault="00EB6856" w:rsidP="00EB6856">
      <w:pPr>
        <w:rPr>
          <w:rFonts w:ascii="Times New Roman" w:eastAsia="Calibri" w:hAnsi="Times New Roman" w:cs="Times New Roman"/>
          <w:i/>
          <w:iCs/>
          <w:color w:val="auto"/>
        </w:rPr>
      </w:pPr>
      <w:r w:rsidRPr="00EB6856">
        <w:rPr>
          <w:rFonts w:ascii="Times New Roman" w:eastAsia="Calibri" w:hAnsi="Times New Roman" w:cs="Times New Roman"/>
          <w:i/>
          <w:iCs/>
        </w:rPr>
        <w:t xml:space="preserve">Reunidos en O Valadouro, </w:t>
      </w:r>
      <w:r w:rsidRPr="00EB6856">
        <w:rPr>
          <w:rFonts w:ascii="Times New Roman" w:eastAsia="Calibri" w:hAnsi="Times New Roman" w:cs="Times New Roman"/>
          <w:i/>
          <w:iCs/>
          <w:color w:val="auto"/>
        </w:rPr>
        <w:t xml:space="preserve">a </w:t>
      </w:r>
      <w:r w:rsidR="00D95FDE">
        <w:rPr>
          <w:rFonts w:ascii="Times New Roman" w:eastAsia="Calibri" w:hAnsi="Times New Roman" w:cs="Times New Roman"/>
          <w:i/>
          <w:iCs/>
          <w:color w:val="auto"/>
        </w:rPr>
        <w:t>18</w:t>
      </w:r>
      <w:r w:rsidRPr="00EB6856">
        <w:rPr>
          <w:rFonts w:ascii="Times New Roman" w:eastAsia="Calibri" w:hAnsi="Times New Roman" w:cs="Times New Roman"/>
          <w:i/>
          <w:iCs/>
          <w:color w:val="auto"/>
        </w:rPr>
        <w:t xml:space="preserve"> de </w:t>
      </w:r>
      <w:r w:rsidR="00D95FDE">
        <w:rPr>
          <w:rFonts w:ascii="Times New Roman" w:eastAsia="Calibri" w:hAnsi="Times New Roman" w:cs="Times New Roman"/>
          <w:i/>
          <w:iCs/>
          <w:color w:val="auto"/>
        </w:rPr>
        <w:t>diciembre</w:t>
      </w:r>
      <w:r w:rsidRPr="00EB6856">
        <w:rPr>
          <w:rFonts w:ascii="Times New Roman" w:eastAsia="Calibri" w:hAnsi="Times New Roman" w:cs="Times New Roman"/>
          <w:i/>
          <w:iCs/>
          <w:color w:val="auto"/>
        </w:rPr>
        <w:t xml:space="preserve"> de </w:t>
      </w:r>
      <w:r w:rsidR="00D95FDE">
        <w:rPr>
          <w:rFonts w:ascii="Times New Roman" w:eastAsia="Calibri" w:hAnsi="Times New Roman" w:cs="Times New Roman"/>
          <w:i/>
          <w:iCs/>
          <w:color w:val="auto"/>
        </w:rPr>
        <w:t>2020</w:t>
      </w:r>
    </w:p>
    <w:p w14:paraId="1A9ED175" w14:textId="77777777" w:rsidR="00EB6856" w:rsidRPr="00EB6856" w:rsidRDefault="00EB6856" w:rsidP="00EB6856">
      <w:pPr>
        <w:rPr>
          <w:rFonts w:ascii="Times New Roman" w:eastAsia="Calibri" w:hAnsi="Times New Roman" w:cs="Times New Roman"/>
          <w:i/>
          <w:iCs/>
        </w:rPr>
      </w:pPr>
    </w:p>
    <w:p w14:paraId="59D6302C" w14:textId="77777777" w:rsidR="00EB6856" w:rsidRPr="00EB6856" w:rsidRDefault="00EB6856" w:rsidP="00EB6856">
      <w:pPr>
        <w:jc w:val="both"/>
        <w:rPr>
          <w:rFonts w:ascii="Times New Roman" w:eastAsia="Calibri" w:hAnsi="Times New Roman" w:cs="Times New Roman"/>
          <w:i/>
          <w:iCs/>
        </w:rPr>
      </w:pPr>
      <w:r w:rsidRPr="00EB6856">
        <w:rPr>
          <w:rFonts w:ascii="Times New Roman" w:eastAsia="Calibri" w:hAnsi="Times New Roman" w:cs="Times New Roman"/>
          <w:i/>
          <w:iCs/>
        </w:rPr>
        <w:t>De una parte, Don Edmundo Maseda Maseda, Alcalde de O Valadouro, en representación del Ayuntamiento de O Valadouro, con CIF nº P2706300G con domicilio en Ferreira de O Valadouro, calle Feira Nova nº 1, CP 27770, asistido por la Secretaria-Interventora del Ayuntamiento, Doña Regina Blanco Martínez.</w:t>
      </w:r>
    </w:p>
    <w:p w14:paraId="0902EA72" w14:textId="77777777" w:rsidR="00EB6856" w:rsidRPr="00EB6856" w:rsidRDefault="00EB6856" w:rsidP="00EB6856">
      <w:pPr>
        <w:jc w:val="both"/>
        <w:rPr>
          <w:rFonts w:ascii="Times New Roman" w:eastAsia="Calibri" w:hAnsi="Times New Roman" w:cs="Times New Roman"/>
          <w:i/>
          <w:iCs/>
        </w:rPr>
      </w:pPr>
    </w:p>
    <w:p w14:paraId="4FE8BE73" w14:textId="4E6630DE" w:rsidR="00EB6856" w:rsidRPr="00EB6856" w:rsidRDefault="00EB6856" w:rsidP="00EB6856">
      <w:pPr>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Y de otra parte, Don</w:t>
      </w:r>
      <w:bookmarkStart w:id="2" w:name="_Hlk52530593"/>
      <w:r w:rsidRPr="00EB6856">
        <w:rPr>
          <w:rFonts w:ascii="Times New Roman" w:eastAsia="Calibri" w:hAnsi="Times New Roman" w:cs="Times New Roman"/>
          <w:i/>
          <w:iCs/>
          <w:color w:val="auto"/>
        </w:rPr>
        <w:t xml:space="preserve">a </w:t>
      </w:r>
      <w:bookmarkEnd w:id="2"/>
      <w:r w:rsidRPr="00EB6856">
        <w:rPr>
          <w:rFonts w:ascii="Times New Roman" w:eastAsia="Calibri" w:hAnsi="Times New Roman" w:cs="Times New Roman"/>
          <w:i/>
          <w:iCs/>
          <w:color w:val="auto"/>
        </w:rPr>
        <w:t xml:space="preserve">Simón Rubal Trigo, mayor de edad con DNI </w:t>
      </w:r>
      <w:r w:rsidR="00E40F76">
        <w:rPr>
          <w:rFonts w:ascii="Times New Roman" w:eastAsia="Calibri" w:hAnsi="Times New Roman" w:cs="Times New Roman"/>
          <w:i/>
          <w:iCs/>
          <w:color w:val="auto"/>
        </w:rPr>
        <w:t>…..</w:t>
      </w:r>
      <w:r w:rsidRPr="00EB6856">
        <w:rPr>
          <w:rFonts w:ascii="Times New Roman" w:eastAsia="Calibri" w:hAnsi="Times New Roman" w:cs="Times New Roman"/>
          <w:i/>
          <w:iCs/>
          <w:color w:val="auto"/>
        </w:rPr>
        <w:t>305 C en</w:t>
      </w:r>
      <w:r w:rsidRPr="00EB6856">
        <w:rPr>
          <w:rFonts w:ascii="Times New Roman" w:eastAsia="Calibri" w:hAnsi="Times New Roman" w:cs="Times New Roman"/>
          <w:i/>
          <w:iCs/>
        </w:rPr>
        <w:t xml:space="preserve"> su calidad de Presidente de la Asociación Motoclub Val do Ouro, con CIF G27211507 a la que representa en este acto con dirección a los efectos de notificación en </w:t>
      </w:r>
      <w:r w:rsidRPr="00EB6856">
        <w:rPr>
          <w:rFonts w:ascii="Times New Roman" w:eastAsia="Calibri" w:hAnsi="Times New Roman" w:cs="Times New Roman"/>
          <w:i/>
          <w:iCs/>
          <w:color w:val="auto"/>
        </w:rPr>
        <w:t>Avenida da Veiga, 18 – Ferreira, O Valadouro.</w:t>
      </w:r>
    </w:p>
    <w:p w14:paraId="2EDF33F8" w14:textId="77777777" w:rsidR="00EB6856" w:rsidRPr="00EB6856" w:rsidRDefault="00EB6856" w:rsidP="00EB6856">
      <w:pPr>
        <w:rPr>
          <w:rFonts w:ascii="Times New Roman" w:eastAsia="Calibri" w:hAnsi="Times New Roman" w:cs="Times New Roman"/>
          <w:i/>
          <w:iCs/>
        </w:rPr>
      </w:pPr>
    </w:p>
    <w:p w14:paraId="43D9840A" w14:textId="77777777" w:rsidR="00EB6856" w:rsidRPr="00EB6856" w:rsidRDefault="00EB6856" w:rsidP="00EB6856">
      <w:pPr>
        <w:rPr>
          <w:rFonts w:ascii="Times New Roman" w:eastAsia="Calibri" w:hAnsi="Times New Roman" w:cs="Times New Roman"/>
          <w:i/>
          <w:iCs/>
        </w:rPr>
      </w:pPr>
      <w:r w:rsidRPr="00EB6856">
        <w:rPr>
          <w:rFonts w:ascii="Times New Roman" w:eastAsia="Calibri" w:hAnsi="Times New Roman" w:cs="Times New Roman"/>
          <w:i/>
          <w:iCs/>
        </w:rPr>
        <w:t>Ambas partes se reconocen mutua y recíprocamente la capacidad legal suficiente y necesaria para este acto y libremente:</w:t>
      </w:r>
    </w:p>
    <w:p w14:paraId="0AAB5066" w14:textId="77777777" w:rsidR="00EB6856" w:rsidRPr="00EB6856" w:rsidRDefault="00EB6856" w:rsidP="00EB6856">
      <w:pPr>
        <w:jc w:val="center"/>
        <w:rPr>
          <w:rFonts w:ascii="Times New Roman" w:eastAsia="Calibri" w:hAnsi="Times New Roman" w:cs="Times New Roman"/>
          <w:i/>
          <w:iCs/>
        </w:rPr>
      </w:pPr>
      <w:r w:rsidRPr="00EB6856">
        <w:rPr>
          <w:rFonts w:ascii="Times New Roman" w:eastAsia="Calibri" w:hAnsi="Times New Roman" w:cs="Times New Roman"/>
          <w:i/>
          <w:iCs/>
        </w:rPr>
        <w:t>EXPONEN:</w:t>
      </w:r>
    </w:p>
    <w:p w14:paraId="69380795" w14:textId="77777777" w:rsidR="00EB6856" w:rsidRPr="00EB6856" w:rsidRDefault="00EB6856" w:rsidP="00EB6856">
      <w:pPr>
        <w:jc w:val="both"/>
        <w:rPr>
          <w:rFonts w:ascii="Times New Roman" w:eastAsia="Calibri" w:hAnsi="Times New Roman" w:cs="Times New Roman"/>
          <w:i/>
          <w:iCs/>
        </w:rPr>
      </w:pPr>
      <w:r w:rsidRPr="00EB6856">
        <w:rPr>
          <w:rFonts w:ascii="Times New Roman" w:eastAsia="Calibri" w:hAnsi="Times New Roman" w:cs="Times New Roman"/>
          <w:i/>
          <w:iCs/>
        </w:rPr>
        <w:t xml:space="preserve">PRIMERO: Que la Asociación Motoclub Val do Ouro tiene por objeto el fomento y la práctica de actividades deportivas sin ánimo de lucro. Y organiza en </w:t>
      </w:r>
      <w:r w:rsidRPr="00EB6856">
        <w:rPr>
          <w:rFonts w:ascii="Times New Roman" w:eastAsia="Calibri" w:hAnsi="Times New Roman" w:cs="Times New Roman"/>
          <w:i/>
          <w:iCs/>
          <w:color w:val="auto"/>
        </w:rPr>
        <w:t>el año 2020</w:t>
      </w:r>
      <w:r w:rsidRPr="00EB6856">
        <w:rPr>
          <w:rFonts w:ascii="Times New Roman" w:eastAsia="Calibri" w:hAnsi="Times New Roman" w:cs="Times New Roman"/>
          <w:i/>
          <w:iCs/>
          <w:color w:val="FF0000"/>
        </w:rPr>
        <w:t xml:space="preserve"> </w:t>
      </w:r>
      <w:r w:rsidRPr="00EB6856">
        <w:rPr>
          <w:rFonts w:ascii="Times New Roman" w:eastAsia="Calibri" w:hAnsi="Times New Roman" w:cs="Times New Roman"/>
          <w:i/>
          <w:iCs/>
        </w:rPr>
        <w:t>jornadas deportivas que promueven e impulsan la vida sociocultural de la población valadourense.</w:t>
      </w:r>
    </w:p>
    <w:p w14:paraId="2587D79E" w14:textId="77777777" w:rsidR="00EB6856" w:rsidRPr="00EB6856" w:rsidRDefault="00EB6856" w:rsidP="00EB6856">
      <w:pPr>
        <w:jc w:val="both"/>
        <w:rPr>
          <w:rFonts w:ascii="Times New Roman" w:eastAsia="Calibri" w:hAnsi="Times New Roman" w:cs="Times New Roman"/>
          <w:i/>
          <w:iCs/>
        </w:rPr>
      </w:pPr>
      <w:r w:rsidRPr="00EB6856">
        <w:rPr>
          <w:rFonts w:ascii="Times New Roman" w:eastAsia="Calibri" w:hAnsi="Times New Roman" w:cs="Times New Roman"/>
          <w:i/>
          <w:iCs/>
        </w:rPr>
        <w:t>SEGUNGO: Que el Ayuntamiento de O Valadouro considera el interés público y social de la actividad de la Asociación Val do Ouro, que supone un fomento del ocio y ocupación del tiempo libre.</w:t>
      </w:r>
    </w:p>
    <w:p w14:paraId="67677EDF" w14:textId="77777777" w:rsidR="00EB6856" w:rsidRPr="00EB6856" w:rsidRDefault="00EB6856" w:rsidP="00EB6856">
      <w:pPr>
        <w:jc w:val="both"/>
        <w:rPr>
          <w:rFonts w:ascii="Times New Roman" w:eastAsia="Calibri" w:hAnsi="Times New Roman" w:cs="Times New Roman"/>
          <w:i/>
          <w:iCs/>
        </w:rPr>
      </w:pPr>
      <w:r w:rsidRPr="00EB6856">
        <w:rPr>
          <w:rFonts w:ascii="Times New Roman" w:eastAsia="Calibri" w:hAnsi="Times New Roman" w:cs="Times New Roman"/>
          <w:i/>
          <w:iCs/>
        </w:rPr>
        <w:t>TERCERO: Que la Ley Reguladora de Bases de Régimen Local, posibilita en el artículo 25, las funciones de promoción y estímulo de actividades de interés local.</w:t>
      </w:r>
    </w:p>
    <w:p w14:paraId="087B0CE1" w14:textId="77777777" w:rsidR="00EB6856" w:rsidRPr="00EB6856" w:rsidRDefault="00EB6856" w:rsidP="00EB6856">
      <w:pPr>
        <w:ind w:right="-2"/>
        <w:jc w:val="both"/>
        <w:rPr>
          <w:rFonts w:ascii="Times New Roman" w:eastAsia="Calibri" w:hAnsi="Times New Roman" w:cs="Times New Roman"/>
          <w:i/>
          <w:iCs/>
        </w:rPr>
      </w:pPr>
      <w:r w:rsidRPr="00EB6856">
        <w:rPr>
          <w:rFonts w:ascii="Times New Roman" w:eastAsia="Calibri" w:hAnsi="Times New Roman" w:cs="Times New Roman"/>
          <w:i/>
          <w:iCs/>
        </w:rPr>
        <w:t xml:space="preserve">CUARTO: Que se acuerda la aprobación inicial del expediente de suplemento de crédito financiado con cargo al </w:t>
      </w:r>
      <w:r w:rsidRPr="00EB6856">
        <w:rPr>
          <w:rFonts w:ascii="Times New Roman" w:eastAsia="Calibri" w:hAnsi="Times New Roman" w:cs="Times New Roman"/>
          <w:i/>
          <w:iCs/>
          <w:color w:val="auto"/>
        </w:rPr>
        <w:t>remanente líquido de tesorería en sesión extraordinaria celebrada el día 3 de junio de 2020, publicado en el BOP de la provincia de Lugo nº 135 de fecha 13 de junio de 2020, no habiendo alegaciones, hay aplicación presupuestaria suficiente para la subvención a la Asociación Val de Ouro, por importe de 3.000 €, para los gastos de funcionamiento de la Asociación y Organización de concentración de motos con cargo a la aplicación presupuestaria 323.48.</w:t>
      </w:r>
    </w:p>
    <w:p w14:paraId="73A9BB5F" w14:textId="77777777" w:rsidR="00EB6856" w:rsidRPr="00EB6856" w:rsidRDefault="00EB6856" w:rsidP="00EB6856">
      <w:pPr>
        <w:jc w:val="both"/>
        <w:rPr>
          <w:rFonts w:ascii="Times New Roman" w:eastAsia="Calibri" w:hAnsi="Times New Roman" w:cs="Times New Roman"/>
          <w:i/>
          <w:iCs/>
        </w:rPr>
      </w:pPr>
    </w:p>
    <w:p w14:paraId="51862F16" w14:textId="77777777" w:rsidR="00EB6856" w:rsidRPr="00EB6856" w:rsidRDefault="00EB6856" w:rsidP="00EB6856">
      <w:pPr>
        <w:jc w:val="both"/>
        <w:rPr>
          <w:rFonts w:ascii="Times New Roman" w:eastAsia="Calibri" w:hAnsi="Times New Roman" w:cs="Times New Roman"/>
          <w:i/>
          <w:iCs/>
        </w:rPr>
      </w:pPr>
      <w:r w:rsidRPr="00EB6856">
        <w:rPr>
          <w:rFonts w:ascii="Times New Roman" w:eastAsia="Calibri" w:hAnsi="Times New Roman" w:cs="Times New Roman"/>
          <w:i/>
          <w:iCs/>
        </w:rPr>
        <w:lastRenderedPageBreak/>
        <w:t>En virtud de lo expuesto, las partes acuerdan celebrar el presente Convenio de Colaboración de conformidad con las siguientes:</w:t>
      </w:r>
    </w:p>
    <w:p w14:paraId="23C93756" w14:textId="77777777" w:rsidR="00EB6856" w:rsidRPr="00EB6856" w:rsidRDefault="00EB6856" w:rsidP="00EB6856">
      <w:pPr>
        <w:jc w:val="center"/>
        <w:rPr>
          <w:rFonts w:ascii="Times New Roman" w:eastAsia="Calibri" w:hAnsi="Times New Roman" w:cs="Times New Roman"/>
          <w:i/>
          <w:iCs/>
          <w:color w:val="auto"/>
        </w:rPr>
      </w:pPr>
      <w:r w:rsidRPr="00EB6856">
        <w:rPr>
          <w:rFonts w:ascii="Times New Roman" w:eastAsia="Calibri" w:hAnsi="Times New Roman" w:cs="Times New Roman"/>
          <w:i/>
          <w:iCs/>
          <w:color w:val="auto"/>
        </w:rPr>
        <w:t>CLÁUSULAS:</w:t>
      </w:r>
    </w:p>
    <w:p w14:paraId="795C97A2" w14:textId="2B4716A3" w:rsidR="00EB6856" w:rsidRPr="00EB6856" w:rsidRDefault="00EB6856" w:rsidP="00EB6856">
      <w:pPr>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 xml:space="preserve">PRIMERA: Que la subvención concedida tiene como finalidad la financiación de los gastos de funcionamiento y organización de concentración de motos de la Asociación Motoclub Val de Ouro 2020, y la concesión de la ayuda económica viene condicionada en la Resolución de Alcaldía nº </w:t>
      </w:r>
      <w:r w:rsidR="00D95FDE">
        <w:rPr>
          <w:rFonts w:ascii="Times New Roman" w:eastAsia="Calibri" w:hAnsi="Times New Roman" w:cs="Times New Roman"/>
          <w:i/>
          <w:iCs/>
          <w:color w:val="auto"/>
        </w:rPr>
        <w:t>495</w:t>
      </w:r>
      <w:r w:rsidRPr="00EB6856">
        <w:rPr>
          <w:rFonts w:ascii="Times New Roman" w:eastAsia="Calibri" w:hAnsi="Times New Roman" w:cs="Times New Roman"/>
          <w:i/>
          <w:iCs/>
          <w:color w:val="auto"/>
        </w:rPr>
        <w:t xml:space="preserve"> de fecha </w:t>
      </w:r>
      <w:r w:rsidR="00D95FDE">
        <w:rPr>
          <w:rFonts w:ascii="Times New Roman" w:eastAsia="Calibri" w:hAnsi="Times New Roman" w:cs="Times New Roman"/>
          <w:i/>
          <w:iCs/>
          <w:color w:val="auto"/>
        </w:rPr>
        <w:t>16</w:t>
      </w:r>
      <w:r w:rsidRPr="00EB6856">
        <w:rPr>
          <w:rFonts w:ascii="Times New Roman" w:eastAsia="Calibri" w:hAnsi="Times New Roman" w:cs="Times New Roman"/>
          <w:i/>
          <w:iCs/>
          <w:color w:val="auto"/>
        </w:rPr>
        <w:t xml:space="preserve"> de </w:t>
      </w:r>
      <w:r w:rsidR="00D95FDE">
        <w:rPr>
          <w:rFonts w:ascii="Times New Roman" w:eastAsia="Calibri" w:hAnsi="Times New Roman" w:cs="Times New Roman"/>
          <w:i/>
          <w:iCs/>
          <w:color w:val="auto"/>
        </w:rPr>
        <w:t>diciembre</w:t>
      </w:r>
      <w:r w:rsidRPr="00EB6856">
        <w:rPr>
          <w:rFonts w:ascii="Times New Roman" w:eastAsia="Calibri" w:hAnsi="Times New Roman" w:cs="Times New Roman"/>
          <w:i/>
          <w:iCs/>
          <w:color w:val="auto"/>
        </w:rPr>
        <w:t xml:space="preserve"> de 2020 a la firma del presente Convenio, por lo que el beneficiario se compromete a lo siguiente:</w:t>
      </w:r>
    </w:p>
    <w:p w14:paraId="7032274C" w14:textId="77777777" w:rsidR="00EB6856" w:rsidRPr="00EB6856" w:rsidRDefault="00EB6856" w:rsidP="00EB6856">
      <w:pPr>
        <w:widowControl w:val="0"/>
        <w:numPr>
          <w:ilvl w:val="0"/>
          <w:numId w:val="2"/>
        </w:numPr>
        <w:suppressAutoHyphens/>
        <w:spacing w:after="0" w:line="240" w:lineRule="auto"/>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Realización de la actividad programada, según se define en la cláusula anterior y de conformidad con lo siguiente presupuesto:</w:t>
      </w:r>
    </w:p>
    <w:tbl>
      <w:tblPr>
        <w:tblW w:w="8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2583"/>
      </w:tblGrid>
      <w:tr w:rsidR="00EB6856" w:rsidRPr="00EB6856" w14:paraId="40740DD4" w14:textId="77777777" w:rsidTr="00976A7C">
        <w:tc>
          <w:tcPr>
            <w:tcW w:w="6062" w:type="dxa"/>
            <w:shd w:val="clear" w:color="auto" w:fill="auto"/>
            <w:tcMar>
              <w:left w:w="108" w:type="dxa"/>
            </w:tcMar>
          </w:tcPr>
          <w:p w14:paraId="4F1A7BC8" w14:textId="77777777" w:rsidR="00EB6856" w:rsidRPr="00EB6856" w:rsidRDefault="00EB6856" w:rsidP="00EB6856">
            <w:pPr>
              <w:spacing w:after="0" w:line="240" w:lineRule="auto"/>
              <w:jc w:val="both"/>
              <w:rPr>
                <w:rFonts w:ascii="Calibri" w:eastAsia="Calibri" w:hAnsi="Calibri" w:cs="Times New Roman"/>
                <w:b/>
                <w:i/>
                <w:iCs/>
                <w:color w:val="auto"/>
              </w:rPr>
            </w:pPr>
            <w:r w:rsidRPr="00EB6856">
              <w:rPr>
                <w:rFonts w:ascii="Calibri" w:eastAsia="Calibri" w:hAnsi="Calibri" w:cs="Times New Roman"/>
                <w:b/>
                <w:i/>
                <w:iCs/>
                <w:color w:val="auto"/>
              </w:rPr>
              <w:t xml:space="preserve">Concepto </w:t>
            </w:r>
          </w:p>
        </w:tc>
        <w:tc>
          <w:tcPr>
            <w:tcW w:w="2583" w:type="dxa"/>
            <w:shd w:val="clear" w:color="auto" w:fill="auto"/>
            <w:tcMar>
              <w:left w:w="108" w:type="dxa"/>
            </w:tcMar>
          </w:tcPr>
          <w:p w14:paraId="460B7428" w14:textId="77777777" w:rsidR="00EB6856" w:rsidRPr="00EB6856" w:rsidRDefault="00EB6856" w:rsidP="00EB6856">
            <w:pPr>
              <w:spacing w:after="0" w:line="240" w:lineRule="auto"/>
              <w:jc w:val="both"/>
              <w:rPr>
                <w:rFonts w:ascii="Calibri" w:eastAsia="Calibri" w:hAnsi="Calibri" w:cs="Times New Roman"/>
                <w:b/>
                <w:i/>
                <w:iCs/>
                <w:color w:val="auto"/>
              </w:rPr>
            </w:pPr>
            <w:r w:rsidRPr="00EB6856">
              <w:rPr>
                <w:rFonts w:ascii="Calibri" w:eastAsia="Calibri" w:hAnsi="Calibri" w:cs="Times New Roman"/>
                <w:b/>
                <w:i/>
                <w:iCs/>
                <w:color w:val="auto"/>
              </w:rPr>
              <w:t>Importe</w:t>
            </w:r>
          </w:p>
        </w:tc>
      </w:tr>
      <w:tr w:rsidR="00EB6856" w:rsidRPr="00EB6856" w14:paraId="2C5D60B4" w14:textId="77777777" w:rsidTr="00976A7C">
        <w:tc>
          <w:tcPr>
            <w:tcW w:w="6062" w:type="dxa"/>
            <w:shd w:val="clear" w:color="auto" w:fill="auto"/>
            <w:tcMar>
              <w:left w:w="108" w:type="dxa"/>
            </w:tcMar>
          </w:tcPr>
          <w:p w14:paraId="3F435C0D" w14:textId="77777777" w:rsidR="00EB6856" w:rsidRPr="00EB6856" w:rsidRDefault="00EB6856" w:rsidP="00EB6856">
            <w:pPr>
              <w:spacing w:after="0" w:line="240" w:lineRule="auto"/>
              <w:jc w:val="both"/>
              <w:rPr>
                <w:rFonts w:ascii="Calibri" w:eastAsia="Calibri" w:hAnsi="Calibri" w:cs="Times New Roman"/>
                <w:i/>
                <w:iCs/>
                <w:color w:val="auto"/>
              </w:rPr>
            </w:pPr>
            <w:r w:rsidRPr="00EB6856">
              <w:rPr>
                <w:rFonts w:ascii="Calibri" w:eastAsia="Calibri" w:hAnsi="Calibri" w:cs="Times New Roman"/>
                <w:i/>
                <w:iCs/>
                <w:color w:val="auto"/>
              </w:rPr>
              <w:t>Cuota anual Federación Galega Motociclismo</w:t>
            </w:r>
          </w:p>
        </w:tc>
        <w:tc>
          <w:tcPr>
            <w:tcW w:w="2583" w:type="dxa"/>
            <w:shd w:val="clear" w:color="auto" w:fill="auto"/>
            <w:tcMar>
              <w:left w:w="108" w:type="dxa"/>
            </w:tcMar>
          </w:tcPr>
          <w:p w14:paraId="162F36FE" w14:textId="77777777" w:rsidR="00EB6856" w:rsidRPr="00EB6856" w:rsidRDefault="00EB6856" w:rsidP="00EB6856">
            <w:pPr>
              <w:spacing w:after="0" w:line="240" w:lineRule="auto"/>
              <w:jc w:val="right"/>
              <w:rPr>
                <w:rFonts w:ascii="Calibri" w:eastAsia="Calibri" w:hAnsi="Calibri" w:cs="Times New Roman"/>
                <w:i/>
                <w:iCs/>
                <w:color w:val="auto"/>
              </w:rPr>
            </w:pPr>
            <w:r w:rsidRPr="00EB6856">
              <w:rPr>
                <w:rFonts w:ascii="Calibri" w:eastAsia="Calibri" w:hAnsi="Calibri" w:cs="Times New Roman"/>
                <w:i/>
                <w:iCs/>
                <w:color w:val="auto"/>
              </w:rPr>
              <w:t>121,00</w:t>
            </w:r>
          </w:p>
        </w:tc>
      </w:tr>
      <w:tr w:rsidR="00EB6856" w:rsidRPr="00EB6856" w14:paraId="0B71C184" w14:textId="77777777" w:rsidTr="00976A7C">
        <w:tc>
          <w:tcPr>
            <w:tcW w:w="6062" w:type="dxa"/>
            <w:shd w:val="clear" w:color="auto" w:fill="auto"/>
            <w:tcMar>
              <w:left w:w="108" w:type="dxa"/>
            </w:tcMar>
          </w:tcPr>
          <w:p w14:paraId="1553963C" w14:textId="77777777" w:rsidR="00EB6856" w:rsidRPr="00EB6856" w:rsidRDefault="00EB6856" w:rsidP="00EB6856">
            <w:pPr>
              <w:spacing w:after="0" w:line="240" w:lineRule="auto"/>
              <w:jc w:val="both"/>
              <w:rPr>
                <w:rFonts w:ascii="Calibri" w:eastAsia="Calibri" w:hAnsi="Calibri" w:cs="Times New Roman"/>
                <w:i/>
                <w:iCs/>
                <w:color w:val="auto"/>
              </w:rPr>
            </w:pPr>
            <w:r w:rsidRPr="00EB6856">
              <w:rPr>
                <w:rFonts w:ascii="Calibri" w:eastAsia="Calibri" w:hAnsi="Calibri" w:cs="Times New Roman"/>
                <w:i/>
                <w:iCs/>
                <w:color w:val="auto"/>
              </w:rPr>
              <w:t>Dereitos FGM concentración</w:t>
            </w:r>
          </w:p>
        </w:tc>
        <w:tc>
          <w:tcPr>
            <w:tcW w:w="2583" w:type="dxa"/>
            <w:shd w:val="clear" w:color="auto" w:fill="auto"/>
            <w:tcMar>
              <w:left w:w="108" w:type="dxa"/>
            </w:tcMar>
          </w:tcPr>
          <w:p w14:paraId="42B74228" w14:textId="77777777" w:rsidR="00EB6856" w:rsidRPr="00EB6856" w:rsidRDefault="00EB6856" w:rsidP="00EB6856">
            <w:pPr>
              <w:spacing w:after="0" w:line="240" w:lineRule="auto"/>
              <w:jc w:val="right"/>
              <w:rPr>
                <w:rFonts w:ascii="Calibri" w:eastAsia="Calibri" w:hAnsi="Calibri" w:cs="Times New Roman"/>
                <w:i/>
                <w:iCs/>
                <w:color w:val="auto"/>
              </w:rPr>
            </w:pPr>
            <w:r w:rsidRPr="00EB6856">
              <w:rPr>
                <w:rFonts w:ascii="Calibri" w:eastAsia="Calibri" w:hAnsi="Calibri" w:cs="Times New Roman"/>
                <w:i/>
                <w:iCs/>
                <w:color w:val="auto"/>
              </w:rPr>
              <w:t>80,00</w:t>
            </w:r>
          </w:p>
        </w:tc>
      </w:tr>
      <w:tr w:rsidR="00EB6856" w:rsidRPr="00EB6856" w14:paraId="6DFB11D5" w14:textId="77777777" w:rsidTr="00976A7C">
        <w:tc>
          <w:tcPr>
            <w:tcW w:w="6062" w:type="dxa"/>
            <w:shd w:val="clear" w:color="auto" w:fill="auto"/>
            <w:tcMar>
              <w:left w:w="108" w:type="dxa"/>
            </w:tcMar>
          </w:tcPr>
          <w:p w14:paraId="26199549" w14:textId="77777777" w:rsidR="00EB6856" w:rsidRPr="00EB6856" w:rsidRDefault="00EB6856" w:rsidP="00EB6856">
            <w:pPr>
              <w:spacing w:after="0" w:line="240" w:lineRule="auto"/>
              <w:jc w:val="both"/>
              <w:rPr>
                <w:rFonts w:ascii="Calibri" w:eastAsia="Calibri" w:hAnsi="Calibri" w:cs="Times New Roman"/>
                <w:i/>
                <w:iCs/>
                <w:color w:val="auto"/>
              </w:rPr>
            </w:pPr>
            <w:r w:rsidRPr="00EB6856">
              <w:rPr>
                <w:rFonts w:ascii="Calibri" w:eastAsia="Calibri" w:hAnsi="Calibri" w:cs="Times New Roman"/>
                <w:i/>
                <w:iCs/>
                <w:color w:val="auto"/>
              </w:rPr>
              <w:t>Licencia Comisario Concentración</w:t>
            </w:r>
          </w:p>
        </w:tc>
        <w:tc>
          <w:tcPr>
            <w:tcW w:w="2583" w:type="dxa"/>
            <w:shd w:val="clear" w:color="auto" w:fill="auto"/>
            <w:tcMar>
              <w:left w:w="108" w:type="dxa"/>
            </w:tcMar>
          </w:tcPr>
          <w:p w14:paraId="3E80CB11" w14:textId="77777777" w:rsidR="00EB6856" w:rsidRPr="00EB6856" w:rsidRDefault="00EB6856" w:rsidP="00EB6856">
            <w:pPr>
              <w:spacing w:after="0" w:line="240" w:lineRule="auto"/>
              <w:jc w:val="right"/>
              <w:rPr>
                <w:rFonts w:ascii="Calibri" w:eastAsia="Calibri" w:hAnsi="Calibri" w:cs="Times New Roman"/>
                <w:i/>
                <w:iCs/>
                <w:color w:val="auto"/>
              </w:rPr>
            </w:pPr>
            <w:r w:rsidRPr="00EB6856">
              <w:rPr>
                <w:rFonts w:ascii="Calibri" w:eastAsia="Calibri" w:hAnsi="Calibri" w:cs="Times New Roman"/>
                <w:i/>
                <w:iCs/>
                <w:color w:val="auto"/>
              </w:rPr>
              <w:t>160,00</w:t>
            </w:r>
          </w:p>
        </w:tc>
      </w:tr>
      <w:tr w:rsidR="00EB6856" w:rsidRPr="00EB6856" w14:paraId="1701A084" w14:textId="77777777" w:rsidTr="00976A7C">
        <w:tc>
          <w:tcPr>
            <w:tcW w:w="6062" w:type="dxa"/>
            <w:shd w:val="clear" w:color="auto" w:fill="auto"/>
            <w:tcMar>
              <w:left w:w="108" w:type="dxa"/>
            </w:tcMar>
          </w:tcPr>
          <w:p w14:paraId="53E7FD3B" w14:textId="77777777" w:rsidR="00EB6856" w:rsidRPr="00EB6856" w:rsidRDefault="00EB6856" w:rsidP="00EB6856">
            <w:pPr>
              <w:spacing w:after="0" w:line="240" w:lineRule="auto"/>
              <w:jc w:val="both"/>
              <w:rPr>
                <w:rFonts w:ascii="Calibri" w:eastAsia="Calibri" w:hAnsi="Calibri" w:cs="Times New Roman"/>
                <w:i/>
                <w:iCs/>
                <w:color w:val="auto"/>
              </w:rPr>
            </w:pPr>
            <w:r w:rsidRPr="00EB6856">
              <w:rPr>
                <w:rFonts w:ascii="Calibri" w:eastAsia="Calibri" w:hAnsi="Calibri" w:cs="Times New Roman"/>
                <w:i/>
                <w:iCs/>
                <w:color w:val="auto"/>
              </w:rPr>
              <w:t>Seguro Concentración R.C.</w:t>
            </w:r>
          </w:p>
        </w:tc>
        <w:tc>
          <w:tcPr>
            <w:tcW w:w="2583" w:type="dxa"/>
            <w:shd w:val="clear" w:color="auto" w:fill="auto"/>
            <w:tcMar>
              <w:left w:w="108" w:type="dxa"/>
            </w:tcMar>
          </w:tcPr>
          <w:p w14:paraId="05EAAD29" w14:textId="77777777" w:rsidR="00EB6856" w:rsidRPr="00EB6856" w:rsidRDefault="00EB6856" w:rsidP="00EB6856">
            <w:pPr>
              <w:spacing w:after="0" w:line="240" w:lineRule="auto"/>
              <w:jc w:val="right"/>
              <w:rPr>
                <w:rFonts w:ascii="Calibri" w:eastAsia="Calibri" w:hAnsi="Calibri" w:cs="Times New Roman"/>
                <w:i/>
                <w:iCs/>
                <w:color w:val="auto"/>
              </w:rPr>
            </w:pPr>
            <w:r w:rsidRPr="00EB6856">
              <w:rPr>
                <w:rFonts w:ascii="Calibri" w:eastAsia="Calibri" w:hAnsi="Calibri" w:cs="Times New Roman"/>
                <w:i/>
                <w:iCs/>
                <w:color w:val="auto"/>
              </w:rPr>
              <w:t>246,00</w:t>
            </w:r>
          </w:p>
        </w:tc>
      </w:tr>
      <w:tr w:rsidR="00EB6856" w:rsidRPr="00EB6856" w14:paraId="5B026CD5" w14:textId="77777777" w:rsidTr="00976A7C">
        <w:tc>
          <w:tcPr>
            <w:tcW w:w="6062" w:type="dxa"/>
            <w:shd w:val="clear" w:color="auto" w:fill="auto"/>
            <w:tcMar>
              <w:left w:w="108" w:type="dxa"/>
            </w:tcMar>
          </w:tcPr>
          <w:p w14:paraId="34779848" w14:textId="77777777" w:rsidR="00EB6856" w:rsidRPr="00EB6856" w:rsidRDefault="00EB6856" w:rsidP="00EB6856">
            <w:pPr>
              <w:spacing w:after="0" w:line="240" w:lineRule="auto"/>
              <w:jc w:val="both"/>
              <w:rPr>
                <w:rFonts w:ascii="Calibri" w:eastAsia="Calibri" w:hAnsi="Calibri" w:cs="Times New Roman"/>
                <w:i/>
                <w:iCs/>
                <w:color w:val="auto"/>
              </w:rPr>
            </w:pPr>
            <w:r w:rsidRPr="00EB6856">
              <w:rPr>
                <w:rFonts w:ascii="Calibri" w:eastAsia="Calibri" w:hAnsi="Calibri" w:cs="Times New Roman"/>
                <w:i/>
                <w:iCs/>
                <w:color w:val="auto"/>
              </w:rPr>
              <w:t>Camisetas</w:t>
            </w:r>
          </w:p>
        </w:tc>
        <w:tc>
          <w:tcPr>
            <w:tcW w:w="2583" w:type="dxa"/>
            <w:shd w:val="clear" w:color="auto" w:fill="auto"/>
            <w:tcMar>
              <w:left w:w="108" w:type="dxa"/>
            </w:tcMar>
          </w:tcPr>
          <w:p w14:paraId="6B19E210" w14:textId="77777777" w:rsidR="00EB6856" w:rsidRPr="00EB6856" w:rsidRDefault="00EB6856" w:rsidP="00EB6856">
            <w:pPr>
              <w:spacing w:after="0" w:line="240" w:lineRule="auto"/>
              <w:jc w:val="right"/>
              <w:rPr>
                <w:rFonts w:ascii="Calibri" w:eastAsia="Calibri" w:hAnsi="Calibri" w:cs="Times New Roman"/>
                <w:i/>
                <w:iCs/>
                <w:color w:val="auto"/>
              </w:rPr>
            </w:pPr>
            <w:r w:rsidRPr="00EB6856">
              <w:rPr>
                <w:rFonts w:ascii="Calibri" w:eastAsia="Calibri" w:hAnsi="Calibri" w:cs="Times New Roman"/>
                <w:i/>
                <w:iCs/>
                <w:color w:val="auto"/>
              </w:rPr>
              <w:t>2.172,00</w:t>
            </w:r>
          </w:p>
        </w:tc>
      </w:tr>
      <w:tr w:rsidR="00EB6856" w:rsidRPr="00EB6856" w14:paraId="667F11A9" w14:textId="77777777" w:rsidTr="00976A7C">
        <w:tc>
          <w:tcPr>
            <w:tcW w:w="6062" w:type="dxa"/>
            <w:shd w:val="clear" w:color="auto" w:fill="auto"/>
            <w:tcMar>
              <w:left w:w="108" w:type="dxa"/>
            </w:tcMar>
          </w:tcPr>
          <w:p w14:paraId="07160C50" w14:textId="77777777" w:rsidR="00EB6856" w:rsidRPr="00EB6856" w:rsidRDefault="00EB6856" w:rsidP="00EB6856">
            <w:pPr>
              <w:spacing w:after="0" w:line="240" w:lineRule="auto"/>
              <w:jc w:val="both"/>
              <w:rPr>
                <w:rFonts w:ascii="Calibri" w:eastAsia="Calibri" w:hAnsi="Calibri" w:cs="Times New Roman"/>
                <w:i/>
                <w:iCs/>
                <w:color w:val="auto"/>
              </w:rPr>
            </w:pPr>
            <w:r w:rsidRPr="00EB6856">
              <w:rPr>
                <w:rFonts w:ascii="Calibri" w:eastAsia="Calibri" w:hAnsi="Calibri" w:cs="Times New Roman"/>
                <w:i/>
                <w:iCs/>
                <w:color w:val="auto"/>
              </w:rPr>
              <w:t>Carteis</w:t>
            </w:r>
          </w:p>
        </w:tc>
        <w:tc>
          <w:tcPr>
            <w:tcW w:w="2583" w:type="dxa"/>
            <w:shd w:val="clear" w:color="auto" w:fill="auto"/>
            <w:tcMar>
              <w:left w:w="108" w:type="dxa"/>
            </w:tcMar>
          </w:tcPr>
          <w:p w14:paraId="73E2FFDF" w14:textId="77777777" w:rsidR="00EB6856" w:rsidRPr="00EB6856" w:rsidRDefault="00EB6856" w:rsidP="00EB6856">
            <w:pPr>
              <w:spacing w:after="0" w:line="240" w:lineRule="auto"/>
              <w:jc w:val="right"/>
              <w:rPr>
                <w:rFonts w:ascii="Calibri" w:eastAsia="Calibri" w:hAnsi="Calibri" w:cs="Times New Roman"/>
                <w:i/>
                <w:iCs/>
                <w:color w:val="auto"/>
              </w:rPr>
            </w:pPr>
            <w:r w:rsidRPr="00EB6856">
              <w:rPr>
                <w:rFonts w:ascii="Calibri" w:eastAsia="Calibri" w:hAnsi="Calibri" w:cs="Times New Roman"/>
                <w:i/>
                <w:iCs/>
                <w:color w:val="auto"/>
              </w:rPr>
              <w:t>450,50</w:t>
            </w:r>
          </w:p>
        </w:tc>
      </w:tr>
      <w:tr w:rsidR="00EB6856" w:rsidRPr="00EB6856" w14:paraId="6B154DE4" w14:textId="77777777" w:rsidTr="00976A7C">
        <w:tc>
          <w:tcPr>
            <w:tcW w:w="6062" w:type="dxa"/>
            <w:shd w:val="clear" w:color="auto" w:fill="auto"/>
            <w:tcMar>
              <w:left w:w="108" w:type="dxa"/>
            </w:tcMar>
          </w:tcPr>
          <w:p w14:paraId="33D55FC8" w14:textId="77777777" w:rsidR="00EB6856" w:rsidRPr="00EB6856" w:rsidRDefault="00EB6856" w:rsidP="00EB6856">
            <w:pPr>
              <w:spacing w:after="0" w:line="240" w:lineRule="auto"/>
              <w:jc w:val="both"/>
              <w:rPr>
                <w:rFonts w:ascii="Calibri" w:eastAsia="Calibri" w:hAnsi="Calibri" w:cs="Times New Roman"/>
                <w:b/>
                <w:i/>
                <w:iCs/>
                <w:color w:val="auto"/>
              </w:rPr>
            </w:pPr>
            <w:r w:rsidRPr="00EB6856">
              <w:rPr>
                <w:rFonts w:ascii="Calibri" w:eastAsia="Calibri" w:hAnsi="Calibri" w:cs="Times New Roman"/>
                <w:b/>
                <w:i/>
                <w:iCs/>
                <w:color w:val="auto"/>
              </w:rPr>
              <w:t>Total</w:t>
            </w:r>
          </w:p>
        </w:tc>
        <w:tc>
          <w:tcPr>
            <w:tcW w:w="2583" w:type="dxa"/>
            <w:shd w:val="clear" w:color="auto" w:fill="auto"/>
            <w:tcMar>
              <w:left w:w="108" w:type="dxa"/>
            </w:tcMar>
          </w:tcPr>
          <w:p w14:paraId="1BC837E7" w14:textId="77777777" w:rsidR="00EB6856" w:rsidRPr="00EB6856" w:rsidRDefault="00EB6856" w:rsidP="00EB6856">
            <w:pPr>
              <w:spacing w:after="0" w:line="240" w:lineRule="auto"/>
              <w:jc w:val="right"/>
              <w:rPr>
                <w:rFonts w:ascii="Calibri" w:eastAsia="Calibri" w:hAnsi="Calibri" w:cs="Times New Roman"/>
                <w:b/>
                <w:i/>
                <w:iCs/>
                <w:color w:val="auto"/>
              </w:rPr>
            </w:pPr>
            <w:r w:rsidRPr="00EB6856">
              <w:rPr>
                <w:rFonts w:ascii="Calibri" w:eastAsia="Calibri" w:hAnsi="Calibri" w:cs="Times New Roman"/>
                <w:b/>
                <w:i/>
                <w:iCs/>
                <w:color w:val="auto"/>
              </w:rPr>
              <w:t>3.229,50 €</w:t>
            </w:r>
          </w:p>
        </w:tc>
      </w:tr>
    </w:tbl>
    <w:p w14:paraId="2B5A0DC7" w14:textId="77777777" w:rsidR="00EB6856" w:rsidRPr="00EB6856" w:rsidRDefault="00EB6856" w:rsidP="00EB6856">
      <w:pPr>
        <w:ind w:left="720"/>
        <w:contextualSpacing/>
        <w:jc w:val="both"/>
        <w:rPr>
          <w:rFonts w:ascii="Times New Roman" w:eastAsia="Calibri" w:hAnsi="Times New Roman" w:cs="Times New Roman"/>
          <w:i/>
          <w:iCs/>
          <w:color w:val="FF0000"/>
        </w:rPr>
      </w:pPr>
    </w:p>
    <w:p w14:paraId="38CF5F23" w14:textId="77777777" w:rsidR="00EB6856" w:rsidRPr="00EB6856" w:rsidRDefault="00EB6856" w:rsidP="00EB6856">
      <w:pPr>
        <w:widowControl w:val="0"/>
        <w:numPr>
          <w:ilvl w:val="0"/>
          <w:numId w:val="2"/>
        </w:numPr>
        <w:suppressAutoHyphens/>
        <w:spacing w:after="0" w:line="240" w:lineRule="auto"/>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Proporcionar el personal necesario para el normal funcionamiento de la actividad, ya sea voluntario o contratado, ocupándose en este último caso de las obligaciones que lleva aparejadas.</w:t>
      </w:r>
    </w:p>
    <w:p w14:paraId="0681A560" w14:textId="77777777" w:rsidR="00EB6856" w:rsidRPr="00EB6856" w:rsidRDefault="00EB6856" w:rsidP="00EB6856">
      <w:pPr>
        <w:widowControl w:val="0"/>
        <w:numPr>
          <w:ilvl w:val="0"/>
          <w:numId w:val="2"/>
        </w:numPr>
        <w:suppressAutoHyphens/>
        <w:spacing w:after="0" w:line="240" w:lineRule="auto"/>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Someter las actuaciones de comprobación y organización, que los órganos competentes del Ayuntamiento realicen.</w:t>
      </w:r>
    </w:p>
    <w:p w14:paraId="36B1F751" w14:textId="77777777" w:rsidR="00EB6856" w:rsidRPr="00EB6856" w:rsidRDefault="00EB6856" w:rsidP="00EB6856">
      <w:pPr>
        <w:widowControl w:val="0"/>
        <w:numPr>
          <w:ilvl w:val="0"/>
          <w:numId w:val="2"/>
        </w:numPr>
        <w:suppressAutoHyphens/>
        <w:spacing w:after="0" w:line="240" w:lineRule="auto"/>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Notificar al Ayuntamiento cualquier modificación que se pretenda realizar en el proyecto inicialmente presentado, que deberá ser autorizado previamente.</w:t>
      </w:r>
    </w:p>
    <w:p w14:paraId="6469B50A" w14:textId="77777777" w:rsidR="00EB6856" w:rsidRPr="00EB6856" w:rsidRDefault="00EB6856" w:rsidP="00EB6856">
      <w:pPr>
        <w:widowControl w:val="0"/>
        <w:numPr>
          <w:ilvl w:val="0"/>
          <w:numId w:val="2"/>
        </w:numPr>
        <w:suppressAutoHyphens/>
        <w:spacing w:after="0" w:line="240" w:lineRule="auto"/>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Hacer constar de forma clara que la actividad está subvencionada o patrocinada por el Ayuntamiento, en los ejemplares de los programas, carteles, convocatorias de actividades y en toda la información gráfica, escrita y sonora que se realice con motivo del programa.</w:t>
      </w:r>
    </w:p>
    <w:p w14:paraId="46533FF0" w14:textId="77777777" w:rsidR="00EB6856" w:rsidRPr="00EB6856" w:rsidRDefault="00EB6856" w:rsidP="00EB6856">
      <w:pPr>
        <w:widowControl w:val="0"/>
        <w:numPr>
          <w:ilvl w:val="0"/>
          <w:numId w:val="2"/>
        </w:numPr>
        <w:suppressAutoHyphens/>
        <w:spacing w:after="0" w:line="240" w:lineRule="auto"/>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Presentar antes del día 28 de diciembre de 2020 en el registro general del Ayuntamiento el Anexo II de la Base 45 de las Bases de Ejecución del Presupuesto General del Ayuntamiento de O Valadouro 2017 prorrogado para el ejercicio 2020, de acuerdo con lo previsto en el artículo 72 del Real Decreto 887/2006, de 1 de julio, por el que se aprueba el Reglamento de la Ley 38/2003, general de Subvenciones y en la Base 44.7 de las Bases de Ejecución del Presupuesto:</w:t>
      </w:r>
    </w:p>
    <w:p w14:paraId="02C8A4F8" w14:textId="77777777" w:rsidR="00EB6856" w:rsidRPr="00EB6856" w:rsidRDefault="00EB6856" w:rsidP="00EB6856">
      <w:pPr>
        <w:ind w:left="720"/>
        <w:contextualSpacing/>
        <w:jc w:val="both"/>
        <w:rPr>
          <w:rFonts w:ascii="Times New Roman" w:eastAsia="Calibri" w:hAnsi="Times New Roman" w:cs="Times New Roman"/>
          <w:i/>
          <w:iCs/>
          <w:color w:val="FF0000"/>
        </w:rPr>
      </w:pPr>
    </w:p>
    <w:p w14:paraId="666D7C35" w14:textId="77777777" w:rsidR="00EB6856" w:rsidRPr="00EB6856" w:rsidRDefault="00EB6856" w:rsidP="00EB6856">
      <w:pPr>
        <w:widowControl w:val="0"/>
        <w:numPr>
          <w:ilvl w:val="0"/>
          <w:numId w:val="4"/>
        </w:numPr>
        <w:suppressAutoHyphens/>
        <w:spacing w:after="0" w:line="240" w:lineRule="auto"/>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Una memoria de actuación justificativa del cumplimiento de las condiciones impuestas en la concesión de la subvención, con indicación de las actividades realizadas y de los resultados obtenidos.</w:t>
      </w:r>
    </w:p>
    <w:p w14:paraId="1142ED5A" w14:textId="77777777" w:rsidR="00EB6856" w:rsidRPr="00EB6856" w:rsidRDefault="00EB6856" w:rsidP="00EB6856">
      <w:pPr>
        <w:widowControl w:val="0"/>
        <w:numPr>
          <w:ilvl w:val="0"/>
          <w:numId w:val="4"/>
        </w:numPr>
        <w:suppressAutoHyphens/>
        <w:spacing w:after="0" w:line="240" w:lineRule="auto"/>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Una memoria económica justificativa del coste de las actividades realizadas, que contendrá:</w:t>
      </w:r>
    </w:p>
    <w:p w14:paraId="4F9855FC" w14:textId="77777777" w:rsidR="00EB6856" w:rsidRPr="00EB6856" w:rsidRDefault="00EB6856" w:rsidP="00EB6856">
      <w:pPr>
        <w:ind w:left="720"/>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*una relación clasificada de los gastos e inversiones de la actividad, con identificación del acreedor y del documento, su importe, fecha de emisión y fecha de pago.</w:t>
      </w:r>
    </w:p>
    <w:p w14:paraId="2227788B" w14:textId="77777777" w:rsidR="00EB6856" w:rsidRPr="00EB6856" w:rsidRDefault="00EB6856" w:rsidP="00EB6856">
      <w:pPr>
        <w:ind w:left="720"/>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*las facturas o documentos de valor probatorio equivalente en el tráfico jurídico mercantil o con eficiencia administrativa incorporados en la relación a que se hace referencia en el párrafo anterior y la documentación acreditativa del pago.</w:t>
      </w:r>
    </w:p>
    <w:p w14:paraId="5F4837B9" w14:textId="77777777" w:rsidR="00EB6856" w:rsidRPr="00EB6856" w:rsidRDefault="00EB6856" w:rsidP="00EB6856">
      <w:pPr>
        <w:ind w:left="720"/>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lastRenderedPageBreak/>
        <w:t xml:space="preserve">*relación detallada de otros ingresos o subvenciones que hayan financiado la actividad subvencionada con indicación del importe y su procedencia. </w:t>
      </w:r>
    </w:p>
    <w:p w14:paraId="708E9C21" w14:textId="77777777" w:rsidR="00EB6856" w:rsidRPr="00EB6856" w:rsidRDefault="00EB6856" w:rsidP="00EB6856">
      <w:pPr>
        <w:ind w:left="720"/>
        <w:contextualSpacing/>
        <w:jc w:val="both"/>
        <w:rPr>
          <w:rFonts w:ascii="Times New Roman" w:eastAsia="Calibri" w:hAnsi="Times New Roman" w:cs="Times New Roman"/>
          <w:i/>
          <w:iCs/>
          <w:color w:val="auto"/>
        </w:rPr>
      </w:pPr>
    </w:p>
    <w:p w14:paraId="2A089BB8" w14:textId="77777777" w:rsidR="00EB6856" w:rsidRPr="00EB6856" w:rsidRDefault="00EB6856" w:rsidP="00EB6856">
      <w:pPr>
        <w:ind w:left="720" w:hanging="436"/>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 xml:space="preserve"> 3.</w:t>
      </w:r>
      <w:r w:rsidRPr="00EB6856">
        <w:rPr>
          <w:rFonts w:ascii="Times New Roman" w:eastAsia="Calibri" w:hAnsi="Times New Roman" w:cs="Times New Roman"/>
          <w:i/>
          <w:iCs/>
          <w:color w:val="auto"/>
        </w:rPr>
        <w:tab/>
        <w:t>Certificados expedidos por la Tesorería General de la Seguridad Social, de la Agencia Estatal de la Administración Tributaria y de la Consellería de Economía e Facenda conforme la Asociación se encuentra al corriente en el cumplimiento de las obligaciones tributarias y con la seguridad social.</w:t>
      </w:r>
    </w:p>
    <w:p w14:paraId="274AB3E4" w14:textId="77777777" w:rsidR="00EB6856" w:rsidRPr="00EB6856" w:rsidRDefault="00EB6856" w:rsidP="00EB6856">
      <w:pPr>
        <w:ind w:left="720" w:hanging="436"/>
        <w:contextualSpacing/>
        <w:rPr>
          <w:rFonts w:ascii="Times New Roman" w:eastAsia="Calibri" w:hAnsi="Times New Roman" w:cs="Times New Roman"/>
          <w:i/>
          <w:iCs/>
          <w:color w:val="FF0000"/>
        </w:rPr>
      </w:pPr>
    </w:p>
    <w:p w14:paraId="77E407B1" w14:textId="77777777" w:rsidR="00EB6856" w:rsidRPr="00EB6856" w:rsidRDefault="00EB6856" w:rsidP="00EB6856">
      <w:pPr>
        <w:ind w:left="720"/>
        <w:contextualSpacing/>
        <w:jc w:val="both"/>
        <w:rPr>
          <w:rFonts w:ascii="Times New Roman" w:eastAsia="Calibri" w:hAnsi="Times New Roman" w:cs="Times New Roman"/>
          <w:i/>
          <w:iCs/>
          <w:color w:val="FF0000"/>
        </w:rPr>
      </w:pPr>
    </w:p>
    <w:p w14:paraId="020817A7" w14:textId="77777777" w:rsidR="00EB6856" w:rsidRPr="00EB6856" w:rsidRDefault="00EB6856" w:rsidP="00EB6856">
      <w:pPr>
        <w:ind w:left="720"/>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SEGUNDA: Que el Ayuntamiento de O Valadouro se compromete a:</w:t>
      </w:r>
    </w:p>
    <w:p w14:paraId="0B800902" w14:textId="77777777" w:rsidR="00EB6856" w:rsidRPr="00EB6856" w:rsidRDefault="00EB6856" w:rsidP="00EB6856">
      <w:pPr>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Aportar la cantidad económica de 3.000 €,</w:t>
      </w:r>
      <w:r w:rsidRPr="00EB6856">
        <w:rPr>
          <w:rFonts w:ascii="Times New Roman" w:eastAsia="Calibri" w:hAnsi="Times New Roman" w:cs="Times New Roman"/>
          <w:i/>
          <w:iCs/>
          <w:color w:val="FF0000"/>
        </w:rPr>
        <w:t xml:space="preserve"> </w:t>
      </w:r>
      <w:r w:rsidRPr="00EB6856">
        <w:rPr>
          <w:rFonts w:ascii="Times New Roman" w:eastAsia="Calibri" w:hAnsi="Times New Roman" w:cs="Times New Roman"/>
          <w:i/>
          <w:iCs/>
          <w:color w:val="auto"/>
        </w:rPr>
        <w:t>con la finalidad de colaborar</w:t>
      </w:r>
      <w:r w:rsidRPr="00EB6856">
        <w:rPr>
          <w:rFonts w:ascii="Times New Roman" w:eastAsia="Calibri" w:hAnsi="Times New Roman" w:cs="Times New Roman"/>
          <w:i/>
          <w:iCs/>
          <w:color w:val="FF0000"/>
        </w:rPr>
        <w:t xml:space="preserve"> </w:t>
      </w:r>
      <w:r w:rsidRPr="00EB6856">
        <w:rPr>
          <w:rFonts w:ascii="Times New Roman" w:eastAsia="Calibri" w:hAnsi="Times New Roman" w:cs="Times New Roman"/>
          <w:i/>
          <w:iCs/>
          <w:color w:val="auto"/>
        </w:rPr>
        <w:t>en la organización de la concentración de motos y los gastos de funcionamiento de la Asociación Motoclub Val de Ouro.</w:t>
      </w:r>
    </w:p>
    <w:p w14:paraId="49E65311" w14:textId="77777777" w:rsidR="00EB6856" w:rsidRPr="00EB6856" w:rsidRDefault="00EB6856" w:rsidP="00EB6856">
      <w:pPr>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Se considerarán gastos a subvencionar de acuerdo con los fines recogidos en el presente convenio, aquellos gastos que resulten inherentes al desarrollo de los gastos en los que se basa la concesión de la ayuda, que sean imprescindibles para el cumplimiento de la finalidad para la que se concede la subvención.</w:t>
      </w:r>
    </w:p>
    <w:p w14:paraId="240D8CA2" w14:textId="77777777" w:rsidR="00EB6856" w:rsidRPr="00EB6856" w:rsidRDefault="00EB6856" w:rsidP="00EB6856">
      <w:pPr>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 xml:space="preserve">No serán gastos subvencionables los intereses deudores de cuentas bancarias, los impuestos, tasas, recargas y sanciones administrativas o penales, y los gastos de procedimientos judiciales. </w:t>
      </w:r>
    </w:p>
    <w:p w14:paraId="36D8E8C3" w14:textId="77777777" w:rsidR="00EB6856" w:rsidRPr="00EB6856" w:rsidRDefault="00EB6856" w:rsidP="00EB6856">
      <w:pPr>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Los gastos subvencionables deberán producirse y realizarse dentro del plazo comprendido entre el día 1 de enero de 2020 y el día 1 de diciembre de 2020, ambos incluídos.</w:t>
      </w:r>
    </w:p>
    <w:p w14:paraId="3A664660" w14:textId="77777777" w:rsidR="00EB6856" w:rsidRPr="00EB6856" w:rsidRDefault="00EB6856" w:rsidP="00EB6856">
      <w:pPr>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TERCERA: De conformidad con la Base 44.2 de las Bases de Ejecución del Presupuesto Municipal del Ayuntamiento de O Valadouro 2017 prorrogado para el 2020 podrá concederse un anticipo de hasta el 80 % con dispensa de garantía sobre el importe total subvencionado, y previa solicitud efectuada por el interesado.</w:t>
      </w:r>
    </w:p>
    <w:p w14:paraId="00A699EF" w14:textId="77777777" w:rsidR="00EB6856" w:rsidRPr="00EB6856" w:rsidRDefault="00EB6856" w:rsidP="00EB6856">
      <w:pPr>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Para el abono del anticipo el beneficiario deberá acercar la siguiente documentación:</w:t>
      </w:r>
    </w:p>
    <w:p w14:paraId="126C1D20" w14:textId="77777777" w:rsidR="00EB6856" w:rsidRPr="00EB6856" w:rsidRDefault="00EB6856" w:rsidP="00EB6856">
      <w:pPr>
        <w:widowControl w:val="0"/>
        <w:numPr>
          <w:ilvl w:val="0"/>
          <w:numId w:val="3"/>
        </w:numPr>
        <w:suppressAutoHyphens/>
        <w:spacing w:after="0" w:line="240" w:lineRule="auto"/>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Solicitud del anticipo.</w:t>
      </w:r>
    </w:p>
    <w:p w14:paraId="58A60A0D" w14:textId="77777777" w:rsidR="00EB6856" w:rsidRPr="00EB6856" w:rsidRDefault="00EB6856" w:rsidP="00EB6856">
      <w:pPr>
        <w:widowControl w:val="0"/>
        <w:numPr>
          <w:ilvl w:val="0"/>
          <w:numId w:val="3"/>
        </w:numPr>
        <w:suppressAutoHyphens/>
        <w:spacing w:after="0" w:line="240" w:lineRule="auto"/>
        <w:contextualSpacing/>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Documento emitido por la entidad bancaria, en el que se refleje la cuenta en la que se procederá, en su caso, al abono del correspondiente anticipo, una vez tramitada la documentación acercada.</w:t>
      </w:r>
    </w:p>
    <w:p w14:paraId="74DC6741" w14:textId="77777777" w:rsidR="00EB6856" w:rsidRPr="00EB6856" w:rsidRDefault="00EB6856" w:rsidP="00EB6856">
      <w:pPr>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CUARTA: Se establece la obligación por parte de la Asociación Motoclub Val de Ouro de reintegrar los fondos en el supuesto de incumplimiento de los requisitos y obligaciones establecidas para la concesión y, en todo caso, en los supuestos regulados en el artículo 33 de la Ley 9/2007, de 13 de junio, de Subvenciones de Galicia, y en los artículos 74 a 76 del Real Decreto 11/2009, de 8 de enero, por el que se aprueba el Reglamento de la Ley 9/2007, de 13 de junio, de Subvenciones de Galicia.</w:t>
      </w:r>
    </w:p>
    <w:p w14:paraId="4672188E" w14:textId="77777777" w:rsidR="00EB6856" w:rsidRPr="00EB6856" w:rsidRDefault="00EB6856" w:rsidP="00EB6856">
      <w:pPr>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 xml:space="preserve">QUINTA: De acuerdo con lo recogido en el artículo 17 de la Ley 9/2007, de 13 de junio, de Subvenciones de Galicia, la percepción de la presente ayuda será compatible con la de otras subvenciones, ayudas, ingresos o recursos para la misma finalidad, procedentes de cualquier administración o entes públicos o privados, estatales, de la Unión Europea o de organismos internacionales. No obstante, el importe de la subvención en ningún caso podrá ser de tal cuantía </w:t>
      </w:r>
      <w:r w:rsidRPr="00EB6856">
        <w:rPr>
          <w:rFonts w:ascii="Times New Roman" w:eastAsia="Calibri" w:hAnsi="Times New Roman" w:cs="Times New Roman"/>
          <w:i/>
          <w:iCs/>
          <w:color w:val="auto"/>
        </w:rPr>
        <w:lastRenderedPageBreak/>
        <w:t>que, aisladamente o en concurrencia con otras subvenciones, ayudas, ingresos o recursos, supere el coste de la actividad subvencionada.</w:t>
      </w:r>
    </w:p>
    <w:p w14:paraId="2224E7D0" w14:textId="77777777" w:rsidR="00EB6856" w:rsidRPr="00EB6856" w:rsidRDefault="00EB6856" w:rsidP="00EB6856">
      <w:pPr>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SEXTA: El pago íntegro de la subvención se realizará con carácter general previa justificación por el beneficiario de la realización de la actividad, proyecto, objetivo o adopción del comportamiento para el que se concedió.</w:t>
      </w:r>
    </w:p>
    <w:p w14:paraId="7CDDE36F" w14:textId="77777777" w:rsidR="00EB6856" w:rsidRPr="00EB6856" w:rsidRDefault="00EB6856" w:rsidP="00EB6856">
      <w:pPr>
        <w:jc w:val="both"/>
        <w:rPr>
          <w:rFonts w:ascii="Times New Roman" w:eastAsia="Calibri" w:hAnsi="Times New Roman" w:cs="Times New Roman"/>
          <w:i/>
          <w:iCs/>
          <w:color w:val="auto"/>
        </w:rPr>
      </w:pPr>
      <w:r w:rsidRPr="00EB6856">
        <w:rPr>
          <w:rFonts w:ascii="Times New Roman" w:eastAsia="Calibri" w:hAnsi="Times New Roman" w:cs="Times New Roman"/>
          <w:i/>
          <w:iCs/>
          <w:color w:val="auto"/>
        </w:rPr>
        <w:t>SÉPTIMA: En lo no previsto en este Convenio se atenderá a lo dispuesto en las bases de concesión de subvenciones contenidas en las Bases de Ejecución del Presupuesto General del Ayuntamiento de O Valadouro para el 2017 prorrogado para el 2020, en la Ley 9/2007, de 13 de junio, de Subvenciones de Galicia, en el Real Decreto 11/2009, de 8 de enero, por el que se aprueba el Reglamento de la Ley 9/2007, del 13 de junio, de Subvenciones de Galicia, en la Ley 38/2003, General de Subvenciones y Real Decreto 887/2006, de 21 de julio, por el que se aprueba el Reglamento de la Ley 38/2003, General de Subvenciones. Igualmente en lo tocante al carácter jurídico de este convenio se atenderá a lo dispuesto en la Ley 40/2015, de 1 de octubre, de Régimen Jurídico del Sector Público y en la Ley 39/2015, de 1 de octubre, del Procedimiento Administrativo Común de las Administraciones Públicas.</w:t>
      </w:r>
    </w:p>
    <w:p w14:paraId="2A878983" w14:textId="77777777" w:rsidR="00AA19D8" w:rsidRPr="00C54428" w:rsidRDefault="00AA19D8" w:rsidP="00E56FFA">
      <w:pPr>
        <w:jc w:val="both"/>
        <w:rPr>
          <w:rFonts w:ascii="Times New Roman" w:hAnsi="Times New Roman" w:cs="Times New Roman"/>
          <w:color w:val="auto"/>
          <w:lang w:val="gl-ES"/>
        </w:rPr>
      </w:pPr>
    </w:p>
    <w:p w14:paraId="5AE013FF" w14:textId="39928229" w:rsidR="00E56FFA" w:rsidRPr="00C54428" w:rsidRDefault="008C5DF1" w:rsidP="00E56FFA">
      <w:pPr>
        <w:jc w:val="center"/>
        <w:rPr>
          <w:rFonts w:ascii="Times New Roman" w:hAnsi="Times New Roman" w:cs="Times New Roman"/>
          <w:color w:val="auto"/>
          <w:lang w:val="gl-ES"/>
        </w:rPr>
      </w:pPr>
      <w:r w:rsidRPr="00C54428">
        <w:rPr>
          <w:rFonts w:ascii="Times New Roman" w:hAnsi="Times New Roman" w:cs="Times New Roman"/>
          <w:color w:val="auto"/>
          <w:lang w:val="gl-ES"/>
        </w:rPr>
        <w:t>En O</w:t>
      </w:r>
      <w:r w:rsidR="00E56FFA" w:rsidRPr="00C54428">
        <w:rPr>
          <w:rFonts w:ascii="Times New Roman" w:hAnsi="Times New Roman" w:cs="Times New Roman"/>
          <w:color w:val="auto"/>
          <w:lang w:val="gl-ES"/>
        </w:rPr>
        <w:t xml:space="preserve"> Valadouro, a </w:t>
      </w:r>
      <w:r w:rsidR="00D95FDE">
        <w:rPr>
          <w:rFonts w:ascii="Times New Roman" w:hAnsi="Times New Roman" w:cs="Times New Roman"/>
          <w:color w:val="auto"/>
          <w:lang w:val="gl-ES"/>
        </w:rPr>
        <w:t>18</w:t>
      </w:r>
      <w:r w:rsidR="00D574BF" w:rsidRPr="00C54428">
        <w:rPr>
          <w:rFonts w:ascii="Times New Roman" w:hAnsi="Times New Roman" w:cs="Times New Roman"/>
          <w:color w:val="auto"/>
          <w:lang w:val="gl-ES"/>
        </w:rPr>
        <w:t xml:space="preserve"> </w:t>
      </w:r>
      <w:r w:rsidR="00CD61EC" w:rsidRPr="00C54428">
        <w:rPr>
          <w:rFonts w:ascii="Times New Roman" w:hAnsi="Times New Roman" w:cs="Times New Roman"/>
          <w:color w:val="auto"/>
          <w:lang w:val="gl-ES"/>
        </w:rPr>
        <w:t xml:space="preserve">de </w:t>
      </w:r>
      <w:r w:rsidR="00D95FDE">
        <w:rPr>
          <w:rFonts w:ascii="Times New Roman" w:hAnsi="Times New Roman" w:cs="Times New Roman"/>
          <w:color w:val="auto"/>
          <w:lang w:val="gl-ES"/>
        </w:rPr>
        <w:t>diciembre</w:t>
      </w:r>
      <w:r w:rsidR="00E56FFA" w:rsidRPr="00C54428">
        <w:rPr>
          <w:rFonts w:ascii="Times New Roman" w:hAnsi="Times New Roman" w:cs="Times New Roman"/>
          <w:color w:val="auto"/>
          <w:lang w:val="gl-ES"/>
        </w:rPr>
        <w:t xml:space="preserve"> de 20</w:t>
      </w:r>
      <w:r w:rsidR="008C3557" w:rsidRPr="00C54428">
        <w:rPr>
          <w:rFonts w:ascii="Times New Roman" w:hAnsi="Times New Roman" w:cs="Times New Roman"/>
          <w:color w:val="auto"/>
          <w:lang w:val="gl-ES"/>
        </w:rPr>
        <w:t>20</w:t>
      </w:r>
      <w:r w:rsidR="00E56FFA" w:rsidRPr="00C54428">
        <w:rPr>
          <w:rFonts w:ascii="Times New Roman" w:hAnsi="Times New Roman" w:cs="Times New Roman"/>
          <w:color w:val="auto"/>
          <w:lang w:val="gl-ES"/>
        </w:rPr>
        <w:t>.</w:t>
      </w:r>
      <w:bookmarkEnd w:id="0"/>
    </w:p>
    <w:bookmarkEnd w:id="1"/>
    <w:p w14:paraId="2CB32CA6" w14:textId="77777777" w:rsidR="00AA19D8" w:rsidRPr="008F2CDB" w:rsidRDefault="00AA19D8" w:rsidP="00E56FFA">
      <w:pPr>
        <w:jc w:val="center"/>
        <w:rPr>
          <w:rFonts w:ascii="Times New Roman" w:hAnsi="Times New Roman" w:cs="Times New Roman"/>
          <w:color w:val="FF0000"/>
        </w:rPr>
      </w:pPr>
    </w:p>
    <w:p w14:paraId="395CC4BD" w14:textId="02E30858" w:rsidR="00E56FFA" w:rsidRPr="00C54428" w:rsidRDefault="00E56FFA" w:rsidP="00E56FFA">
      <w:pPr>
        <w:rPr>
          <w:rFonts w:ascii="Times New Roman" w:hAnsi="Times New Roman" w:cs="Times New Roman"/>
          <w:color w:val="auto"/>
        </w:rPr>
      </w:pPr>
      <w:r w:rsidRPr="00C54428">
        <w:rPr>
          <w:rFonts w:ascii="Times New Roman" w:hAnsi="Times New Roman" w:cs="Times New Roman"/>
          <w:color w:val="auto"/>
        </w:rPr>
        <w:t xml:space="preserve">      </w:t>
      </w:r>
      <w:r w:rsidR="008C5DF1" w:rsidRPr="00C54428">
        <w:rPr>
          <w:rFonts w:ascii="Times New Roman" w:hAnsi="Times New Roman" w:cs="Times New Roman"/>
          <w:color w:val="auto"/>
        </w:rPr>
        <w:t>El</w:t>
      </w:r>
      <w:r w:rsidRPr="00C54428">
        <w:rPr>
          <w:rFonts w:ascii="Times New Roman" w:hAnsi="Times New Roman" w:cs="Times New Roman"/>
          <w:color w:val="auto"/>
        </w:rPr>
        <w:t xml:space="preserve"> Alcalde-Pre</w:t>
      </w:r>
      <w:r w:rsidR="00AC1F03" w:rsidRPr="00C54428">
        <w:rPr>
          <w:rFonts w:ascii="Times New Roman" w:hAnsi="Times New Roman" w:cs="Times New Roman"/>
          <w:color w:val="auto"/>
        </w:rPr>
        <w:t>sidente.</w:t>
      </w:r>
      <w:r w:rsidR="00AC1F03" w:rsidRPr="00C54428">
        <w:rPr>
          <w:rFonts w:ascii="Times New Roman" w:hAnsi="Times New Roman" w:cs="Times New Roman"/>
          <w:color w:val="auto"/>
        </w:rPr>
        <w:tab/>
      </w:r>
      <w:r w:rsidR="00AC1F03" w:rsidRPr="00C54428">
        <w:rPr>
          <w:rFonts w:ascii="Times New Roman" w:hAnsi="Times New Roman" w:cs="Times New Roman"/>
          <w:color w:val="auto"/>
        </w:rPr>
        <w:tab/>
      </w:r>
      <w:r w:rsidR="00AC1F03" w:rsidRPr="00C54428">
        <w:rPr>
          <w:rFonts w:ascii="Times New Roman" w:hAnsi="Times New Roman" w:cs="Times New Roman"/>
          <w:color w:val="auto"/>
        </w:rPr>
        <w:tab/>
      </w:r>
      <w:r w:rsidR="00F46771" w:rsidRPr="00C54428">
        <w:rPr>
          <w:rFonts w:ascii="Times New Roman" w:hAnsi="Times New Roman" w:cs="Times New Roman"/>
          <w:color w:val="auto"/>
        </w:rPr>
        <w:tab/>
      </w:r>
      <w:r w:rsidR="00F46771" w:rsidRPr="00C54428">
        <w:rPr>
          <w:rFonts w:ascii="Times New Roman" w:hAnsi="Times New Roman" w:cs="Times New Roman"/>
          <w:color w:val="auto"/>
        </w:rPr>
        <w:tab/>
      </w:r>
      <w:r w:rsidR="00066F6D">
        <w:rPr>
          <w:rFonts w:ascii="Times New Roman" w:hAnsi="Times New Roman" w:cs="Times New Roman"/>
          <w:color w:val="auto"/>
        </w:rPr>
        <w:t>El Presidente</w:t>
      </w:r>
      <w:r w:rsidR="00326B72" w:rsidRPr="00C54428">
        <w:rPr>
          <w:rFonts w:ascii="Times New Roman" w:hAnsi="Times New Roman" w:cs="Times New Roman"/>
          <w:color w:val="auto"/>
        </w:rPr>
        <w:t xml:space="preserve"> </w:t>
      </w:r>
      <w:r w:rsidRPr="00C54428">
        <w:rPr>
          <w:rFonts w:ascii="Times New Roman" w:hAnsi="Times New Roman" w:cs="Times New Roman"/>
          <w:color w:val="auto"/>
        </w:rPr>
        <w:t>d</w:t>
      </w:r>
      <w:r w:rsidR="00F46771" w:rsidRPr="00C54428">
        <w:rPr>
          <w:rFonts w:ascii="Times New Roman" w:hAnsi="Times New Roman" w:cs="Times New Roman"/>
          <w:color w:val="auto"/>
        </w:rPr>
        <w:t>e l</w:t>
      </w:r>
      <w:r w:rsidRPr="00C54428">
        <w:rPr>
          <w:rFonts w:ascii="Times New Roman" w:hAnsi="Times New Roman" w:cs="Times New Roman"/>
          <w:color w:val="auto"/>
        </w:rPr>
        <w:t>a Asociación</w:t>
      </w:r>
    </w:p>
    <w:p w14:paraId="069F6632" w14:textId="77777777" w:rsidR="0066424E" w:rsidRPr="00C54428" w:rsidRDefault="0066424E" w:rsidP="00E56FFA">
      <w:pPr>
        <w:rPr>
          <w:rFonts w:ascii="Times New Roman" w:hAnsi="Times New Roman" w:cs="Times New Roman"/>
          <w:color w:val="auto"/>
        </w:rPr>
      </w:pPr>
    </w:p>
    <w:p w14:paraId="2D7846EB" w14:textId="6471AA37" w:rsidR="00E56FFA" w:rsidRPr="00C54428" w:rsidRDefault="008C5DF1" w:rsidP="00E56FFA">
      <w:pPr>
        <w:rPr>
          <w:rFonts w:ascii="Times New Roman" w:hAnsi="Times New Roman" w:cs="Times New Roman"/>
          <w:color w:val="auto"/>
        </w:rPr>
      </w:pPr>
      <w:r w:rsidRPr="00C54428">
        <w:rPr>
          <w:rFonts w:ascii="Times New Roman" w:hAnsi="Times New Roman" w:cs="Times New Roman"/>
          <w:color w:val="auto"/>
        </w:rPr>
        <w:t>Fdo</w:t>
      </w:r>
      <w:r w:rsidR="00AC1F03" w:rsidRPr="00C54428">
        <w:rPr>
          <w:rFonts w:ascii="Times New Roman" w:hAnsi="Times New Roman" w:cs="Times New Roman"/>
          <w:color w:val="auto"/>
        </w:rPr>
        <w:t>. Edmundo Maseda Maseda</w:t>
      </w:r>
      <w:r w:rsidR="00AC1F03" w:rsidRPr="00C54428">
        <w:rPr>
          <w:rFonts w:ascii="Times New Roman" w:hAnsi="Times New Roman" w:cs="Times New Roman"/>
          <w:color w:val="auto"/>
        </w:rPr>
        <w:tab/>
      </w:r>
      <w:r w:rsidR="00AC1F03" w:rsidRPr="00C54428">
        <w:rPr>
          <w:rFonts w:ascii="Times New Roman" w:hAnsi="Times New Roman" w:cs="Times New Roman"/>
          <w:color w:val="auto"/>
        </w:rPr>
        <w:tab/>
      </w:r>
      <w:r w:rsidR="00AC1F03" w:rsidRPr="00C54428">
        <w:rPr>
          <w:rFonts w:ascii="Times New Roman" w:hAnsi="Times New Roman" w:cs="Times New Roman"/>
          <w:color w:val="auto"/>
        </w:rPr>
        <w:tab/>
      </w:r>
      <w:r w:rsidR="00AC1F03" w:rsidRPr="008F2CDB">
        <w:rPr>
          <w:rFonts w:ascii="Times New Roman" w:hAnsi="Times New Roman" w:cs="Times New Roman"/>
          <w:color w:val="FF0000"/>
        </w:rPr>
        <w:t xml:space="preserve">  </w:t>
      </w:r>
      <w:r w:rsidR="009568D8" w:rsidRPr="008F2CDB">
        <w:rPr>
          <w:rFonts w:ascii="Times New Roman" w:hAnsi="Times New Roman" w:cs="Times New Roman"/>
          <w:color w:val="FF0000"/>
        </w:rPr>
        <w:t xml:space="preserve">        </w:t>
      </w:r>
      <w:r w:rsidR="004C2235" w:rsidRPr="008F2CDB">
        <w:rPr>
          <w:rFonts w:ascii="Times New Roman" w:hAnsi="Times New Roman" w:cs="Times New Roman"/>
          <w:color w:val="FF0000"/>
        </w:rPr>
        <w:tab/>
      </w:r>
      <w:r w:rsidR="00F46771" w:rsidRPr="00C54428">
        <w:rPr>
          <w:rFonts w:ascii="Times New Roman" w:hAnsi="Times New Roman" w:cs="Times New Roman"/>
          <w:color w:val="auto"/>
        </w:rPr>
        <w:t xml:space="preserve">       </w:t>
      </w:r>
      <w:r w:rsidR="0069706E" w:rsidRPr="00C54428">
        <w:rPr>
          <w:rFonts w:ascii="Times New Roman" w:hAnsi="Times New Roman" w:cs="Times New Roman"/>
          <w:color w:val="auto"/>
        </w:rPr>
        <w:t xml:space="preserve">  </w:t>
      </w:r>
      <w:r w:rsidR="00F46771" w:rsidRPr="00C54428">
        <w:rPr>
          <w:rFonts w:ascii="Times New Roman" w:hAnsi="Times New Roman" w:cs="Times New Roman"/>
          <w:color w:val="auto"/>
        </w:rPr>
        <w:t xml:space="preserve"> </w:t>
      </w:r>
      <w:r w:rsidR="00C54428" w:rsidRPr="00C54428">
        <w:rPr>
          <w:rFonts w:ascii="Times New Roman" w:hAnsi="Times New Roman" w:cs="Times New Roman"/>
          <w:color w:val="auto"/>
        </w:rPr>
        <w:t xml:space="preserve">  </w:t>
      </w:r>
      <w:r w:rsidRPr="00C54428">
        <w:rPr>
          <w:rFonts w:ascii="Times New Roman" w:hAnsi="Times New Roman" w:cs="Times New Roman"/>
          <w:color w:val="auto"/>
        </w:rPr>
        <w:t>F</w:t>
      </w:r>
      <w:r w:rsidR="00E56FFA" w:rsidRPr="00C54428">
        <w:rPr>
          <w:rFonts w:ascii="Times New Roman" w:hAnsi="Times New Roman" w:cs="Times New Roman"/>
          <w:color w:val="auto"/>
        </w:rPr>
        <w:t xml:space="preserve">do. </w:t>
      </w:r>
      <w:r w:rsidR="00066F6D">
        <w:rPr>
          <w:rFonts w:ascii="Times New Roman" w:hAnsi="Times New Roman" w:cs="Times New Roman"/>
          <w:color w:val="auto"/>
        </w:rPr>
        <w:t>Simón Rubal Trigo</w:t>
      </w:r>
    </w:p>
    <w:p w14:paraId="2C203FA4" w14:textId="77777777" w:rsidR="0066424E" w:rsidRPr="00C54428" w:rsidRDefault="0066424E" w:rsidP="00E56FFA">
      <w:pPr>
        <w:rPr>
          <w:rFonts w:ascii="Times New Roman" w:hAnsi="Times New Roman" w:cs="Times New Roman"/>
          <w:color w:val="auto"/>
        </w:rPr>
      </w:pPr>
    </w:p>
    <w:p w14:paraId="57508ABC" w14:textId="616CCEDF" w:rsidR="00E56FFA" w:rsidRPr="00C54428" w:rsidRDefault="0069706E" w:rsidP="0069706E">
      <w:pPr>
        <w:ind w:left="2832"/>
        <w:rPr>
          <w:rFonts w:ascii="Times New Roman" w:hAnsi="Times New Roman" w:cs="Times New Roman"/>
          <w:color w:val="auto"/>
        </w:rPr>
      </w:pPr>
      <w:r w:rsidRPr="00C54428">
        <w:rPr>
          <w:rFonts w:ascii="Times New Roman" w:hAnsi="Times New Roman" w:cs="Times New Roman"/>
          <w:color w:val="auto"/>
        </w:rPr>
        <w:t xml:space="preserve">  </w:t>
      </w:r>
      <w:r w:rsidR="008C5DF1" w:rsidRPr="00C54428">
        <w:rPr>
          <w:rFonts w:ascii="Times New Roman" w:hAnsi="Times New Roman" w:cs="Times New Roman"/>
          <w:color w:val="auto"/>
        </w:rPr>
        <w:t>La</w:t>
      </w:r>
      <w:r w:rsidR="00E56FFA" w:rsidRPr="00C54428">
        <w:rPr>
          <w:rFonts w:ascii="Times New Roman" w:hAnsi="Times New Roman" w:cs="Times New Roman"/>
          <w:color w:val="auto"/>
        </w:rPr>
        <w:t xml:space="preserve"> Secretaria-Interventora</w:t>
      </w:r>
      <w:r w:rsidR="0066424E" w:rsidRPr="00C54428">
        <w:rPr>
          <w:rFonts w:ascii="Times New Roman" w:hAnsi="Times New Roman" w:cs="Times New Roman"/>
          <w:color w:val="auto"/>
        </w:rPr>
        <w:tab/>
      </w:r>
      <w:r w:rsidR="0066424E" w:rsidRPr="00C54428">
        <w:rPr>
          <w:rFonts w:ascii="Times New Roman" w:hAnsi="Times New Roman" w:cs="Times New Roman"/>
          <w:color w:val="auto"/>
        </w:rPr>
        <w:tab/>
      </w:r>
    </w:p>
    <w:p w14:paraId="2F1044D7" w14:textId="77777777" w:rsidR="0066424E" w:rsidRPr="00C54428" w:rsidRDefault="0066424E" w:rsidP="0066424E">
      <w:pPr>
        <w:ind w:left="2124" w:firstLine="708"/>
        <w:rPr>
          <w:rFonts w:ascii="Times New Roman" w:hAnsi="Times New Roman" w:cs="Times New Roman"/>
          <w:color w:val="auto"/>
        </w:rPr>
      </w:pPr>
    </w:p>
    <w:p w14:paraId="2716CFFF" w14:textId="6C36483F" w:rsidR="00E56FFA" w:rsidRPr="00C54428" w:rsidRDefault="008C5DF1" w:rsidP="0066424E">
      <w:pPr>
        <w:ind w:left="2124" w:right="-285" w:firstLine="708"/>
        <w:rPr>
          <w:rFonts w:ascii="Times New Roman" w:hAnsi="Times New Roman" w:cs="Times New Roman"/>
          <w:color w:val="auto"/>
        </w:rPr>
      </w:pPr>
      <w:r w:rsidRPr="00C54428">
        <w:rPr>
          <w:rFonts w:ascii="Times New Roman" w:hAnsi="Times New Roman" w:cs="Times New Roman"/>
          <w:color w:val="auto"/>
        </w:rPr>
        <w:t>F</w:t>
      </w:r>
      <w:r w:rsidR="00E56FFA" w:rsidRPr="00C54428">
        <w:rPr>
          <w:rFonts w:ascii="Times New Roman" w:hAnsi="Times New Roman" w:cs="Times New Roman"/>
          <w:color w:val="auto"/>
        </w:rPr>
        <w:t xml:space="preserve">do. </w:t>
      </w:r>
      <w:r w:rsidR="007774DB" w:rsidRPr="00C54428">
        <w:rPr>
          <w:rFonts w:ascii="Times New Roman" w:hAnsi="Times New Roman" w:cs="Times New Roman"/>
          <w:color w:val="auto"/>
        </w:rPr>
        <w:t>Regina Blanco Martínez</w:t>
      </w:r>
    </w:p>
    <w:sectPr w:rsidR="00E56FFA" w:rsidRPr="00C54428" w:rsidSect="0066424E">
      <w:headerReference w:type="even" r:id="rId8"/>
      <w:headerReference w:type="default" r:id="rId9"/>
      <w:footerReference w:type="even" r:id="rId10"/>
      <w:footerReference w:type="default" r:id="rId11"/>
      <w:headerReference w:type="first" r:id="rId12"/>
      <w:footerReference w:type="first" r:id="rId13"/>
      <w:pgSz w:w="11906" w:h="16838"/>
      <w:pgMar w:top="2127" w:right="1133" w:bottom="1417" w:left="2127" w:header="0"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E4EB5" w14:textId="77777777" w:rsidR="00663B07" w:rsidRDefault="00663B07" w:rsidP="00951AD1">
      <w:pPr>
        <w:spacing w:after="0" w:line="240" w:lineRule="auto"/>
      </w:pPr>
      <w:r>
        <w:separator/>
      </w:r>
    </w:p>
  </w:endnote>
  <w:endnote w:type="continuationSeparator" w:id="0">
    <w:p w14:paraId="6BED2FF4" w14:textId="77777777" w:rsidR="00663B07" w:rsidRDefault="00663B07" w:rsidP="0095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CB587" w14:textId="77777777" w:rsidR="007E2639" w:rsidRDefault="007E263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315F2" w14:textId="77777777" w:rsidR="007E2639" w:rsidRDefault="007E263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17AF9" w14:textId="77777777" w:rsidR="007E2639" w:rsidRDefault="007E26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82E02" w14:textId="77777777" w:rsidR="00663B07" w:rsidRDefault="00663B07" w:rsidP="00951AD1">
      <w:pPr>
        <w:spacing w:after="0" w:line="240" w:lineRule="auto"/>
      </w:pPr>
      <w:r>
        <w:separator/>
      </w:r>
    </w:p>
  </w:footnote>
  <w:footnote w:type="continuationSeparator" w:id="0">
    <w:p w14:paraId="06F4FC07" w14:textId="77777777" w:rsidR="00663B07" w:rsidRDefault="00663B07" w:rsidP="0095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D412B" w14:textId="77777777" w:rsidR="007E2639" w:rsidRDefault="007E2639">
    <w:pPr>
      <w:pStyle w:val="Encabezado"/>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C9C1F" w14:textId="1FD655BB" w:rsidR="007E2639" w:rsidRDefault="007E2639">
    <w:pPr>
      <w:pStyle w:val="Encabezado"/>
      <w:rPr>
        <w:rFonts w:hint="eastAsia"/>
      </w:rPr>
    </w:pPr>
    <w:bookmarkStart w:id="3" w:name="_Hlk34900514"/>
    <w:r w:rsidRPr="007E2639">
      <w:rPr>
        <w:rFonts w:ascii="Times New Roman" w:eastAsia="Times New Roman" w:hAnsi="Times New Roman" w:cs="Times New Roman"/>
        <w:noProof/>
        <w:color w:val="auto"/>
        <w:sz w:val="24"/>
        <w:szCs w:val="24"/>
        <w:lang w:eastAsia="es-ES"/>
      </w:rPr>
      <w:drawing>
        <wp:inline distT="0" distB="0" distL="0" distR="0" wp14:anchorId="08E98229" wp14:editId="3CABA499">
          <wp:extent cx="5372100" cy="971550"/>
          <wp:effectExtent l="0" t="0" r="0" b="0"/>
          <wp:docPr id="1" name="Imagen 1" descr="C:\Users\toshiba\Desktop\Concello\Porta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toshiba\Desktop\Concello\Portada.png"/>
                  <pic:cNvPicPr>
                    <a:picLocks noChangeAspect="1" noChangeArrowheads="1"/>
                  </pic:cNvPicPr>
                </pic:nvPicPr>
                <pic:blipFill>
                  <a:blip r:embed="rId1">
                    <a:extLst>
                      <a:ext uri="{28A0092B-C50C-407E-A947-70E740481C1C}">
                        <a14:useLocalDpi xmlns:a14="http://schemas.microsoft.com/office/drawing/2010/main" val="0"/>
                      </a:ext>
                    </a:extLst>
                  </a:blip>
                  <a:srcRect l="6316" t="15500" r="6317" b="9000"/>
                  <a:stretch>
                    <a:fillRect/>
                  </a:stretch>
                </pic:blipFill>
                <pic:spPr bwMode="auto">
                  <a:xfrm>
                    <a:off x="0" y="0"/>
                    <a:ext cx="5372100" cy="971550"/>
                  </a:xfrm>
                  <a:prstGeom prst="rect">
                    <a:avLst/>
                  </a:prstGeom>
                  <a:noFill/>
                  <a:ln>
                    <a:noFill/>
                  </a:ln>
                </pic:spPr>
              </pic:pic>
            </a:graphicData>
          </a:graphic>
        </wp:inline>
      </w:drawing>
    </w:r>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F70E8" w14:textId="77777777" w:rsidR="007E2639" w:rsidRDefault="007E2639">
    <w:pPr>
      <w:pStyle w:val="Encabezad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13855"/>
    <w:multiLevelType w:val="hybridMultilevel"/>
    <w:tmpl w:val="E1C048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AC47D2"/>
    <w:multiLevelType w:val="hybridMultilevel"/>
    <w:tmpl w:val="960499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F12472B"/>
    <w:multiLevelType w:val="multilevel"/>
    <w:tmpl w:val="F9F283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FAC68E9"/>
    <w:multiLevelType w:val="hybridMultilevel"/>
    <w:tmpl w:val="D5C0BC16"/>
    <w:lvl w:ilvl="0" w:tplc="5E683D66">
      <w:numFmt w:val="bullet"/>
      <w:lvlText w:val="-"/>
      <w:lvlJc w:val="left"/>
      <w:pPr>
        <w:ind w:left="720" w:hanging="360"/>
      </w:pPr>
      <w:rPr>
        <w:rFonts w:ascii="Calibri" w:eastAsiaTheme="minorHAns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222"/>
    <w:rsid w:val="00056D05"/>
    <w:rsid w:val="00066F6D"/>
    <w:rsid w:val="00074CDF"/>
    <w:rsid w:val="000774BB"/>
    <w:rsid w:val="000A1464"/>
    <w:rsid w:val="000A1FE3"/>
    <w:rsid w:val="000E789D"/>
    <w:rsid w:val="0010111F"/>
    <w:rsid w:val="001011B3"/>
    <w:rsid w:val="001267E7"/>
    <w:rsid w:val="0013097E"/>
    <w:rsid w:val="00170605"/>
    <w:rsid w:val="00184A7E"/>
    <w:rsid w:val="001D7568"/>
    <w:rsid w:val="001E76F4"/>
    <w:rsid w:val="001F5514"/>
    <w:rsid w:val="002001AF"/>
    <w:rsid w:val="002310E8"/>
    <w:rsid w:val="0027492E"/>
    <w:rsid w:val="00280C52"/>
    <w:rsid w:val="00286B9A"/>
    <w:rsid w:val="002D03D5"/>
    <w:rsid w:val="00317910"/>
    <w:rsid w:val="00326B72"/>
    <w:rsid w:val="00342D72"/>
    <w:rsid w:val="00344966"/>
    <w:rsid w:val="003464B9"/>
    <w:rsid w:val="00350C33"/>
    <w:rsid w:val="0043381A"/>
    <w:rsid w:val="00462668"/>
    <w:rsid w:val="004B01A6"/>
    <w:rsid w:val="004C2235"/>
    <w:rsid w:val="005275D8"/>
    <w:rsid w:val="005370A6"/>
    <w:rsid w:val="00624E8F"/>
    <w:rsid w:val="00663B07"/>
    <w:rsid w:val="0066424E"/>
    <w:rsid w:val="00690F7C"/>
    <w:rsid w:val="006963CA"/>
    <w:rsid w:val="0069706E"/>
    <w:rsid w:val="006A21D5"/>
    <w:rsid w:val="006B1332"/>
    <w:rsid w:val="00716C68"/>
    <w:rsid w:val="007774DB"/>
    <w:rsid w:val="007830B2"/>
    <w:rsid w:val="0079140F"/>
    <w:rsid w:val="007A01CF"/>
    <w:rsid w:val="007B12B2"/>
    <w:rsid w:val="007B5EFC"/>
    <w:rsid w:val="007D42B8"/>
    <w:rsid w:val="007E2639"/>
    <w:rsid w:val="007E30B3"/>
    <w:rsid w:val="007E7FE1"/>
    <w:rsid w:val="00801745"/>
    <w:rsid w:val="00806102"/>
    <w:rsid w:val="008108CC"/>
    <w:rsid w:val="00823E7E"/>
    <w:rsid w:val="008753AF"/>
    <w:rsid w:val="008C3557"/>
    <w:rsid w:val="008C5DF1"/>
    <w:rsid w:val="008D0597"/>
    <w:rsid w:val="008E45E7"/>
    <w:rsid w:val="008E5127"/>
    <w:rsid w:val="008F2CDB"/>
    <w:rsid w:val="009055D3"/>
    <w:rsid w:val="009110E6"/>
    <w:rsid w:val="00951AD1"/>
    <w:rsid w:val="009568D8"/>
    <w:rsid w:val="00962658"/>
    <w:rsid w:val="00980C8A"/>
    <w:rsid w:val="00993103"/>
    <w:rsid w:val="009F430A"/>
    <w:rsid w:val="00A24816"/>
    <w:rsid w:val="00A30748"/>
    <w:rsid w:val="00A32989"/>
    <w:rsid w:val="00A5735B"/>
    <w:rsid w:val="00A76222"/>
    <w:rsid w:val="00A84A66"/>
    <w:rsid w:val="00A870FD"/>
    <w:rsid w:val="00AA19D8"/>
    <w:rsid w:val="00AA629A"/>
    <w:rsid w:val="00AB6B22"/>
    <w:rsid w:val="00AB75CE"/>
    <w:rsid w:val="00AC1F03"/>
    <w:rsid w:val="00B203D0"/>
    <w:rsid w:val="00B60EAA"/>
    <w:rsid w:val="00B637BE"/>
    <w:rsid w:val="00B82168"/>
    <w:rsid w:val="00B83065"/>
    <w:rsid w:val="00B85D8E"/>
    <w:rsid w:val="00BB3F97"/>
    <w:rsid w:val="00BD0FE1"/>
    <w:rsid w:val="00C06458"/>
    <w:rsid w:val="00C54428"/>
    <w:rsid w:val="00CA19B7"/>
    <w:rsid w:val="00CB2786"/>
    <w:rsid w:val="00CD61EC"/>
    <w:rsid w:val="00CE4422"/>
    <w:rsid w:val="00D17697"/>
    <w:rsid w:val="00D314A4"/>
    <w:rsid w:val="00D37054"/>
    <w:rsid w:val="00D3706A"/>
    <w:rsid w:val="00D53266"/>
    <w:rsid w:val="00D5525E"/>
    <w:rsid w:val="00D574BF"/>
    <w:rsid w:val="00D912F0"/>
    <w:rsid w:val="00D925D0"/>
    <w:rsid w:val="00D95FDE"/>
    <w:rsid w:val="00DA2972"/>
    <w:rsid w:val="00DC0726"/>
    <w:rsid w:val="00DE4BD6"/>
    <w:rsid w:val="00DE508A"/>
    <w:rsid w:val="00E16760"/>
    <w:rsid w:val="00E40F76"/>
    <w:rsid w:val="00E54991"/>
    <w:rsid w:val="00E56FFA"/>
    <w:rsid w:val="00E66D71"/>
    <w:rsid w:val="00EB6856"/>
    <w:rsid w:val="00EC46B9"/>
    <w:rsid w:val="00EC7ACF"/>
    <w:rsid w:val="00EE6078"/>
    <w:rsid w:val="00EF5BD2"/>
    <w:rsid w:val="00F023AC"/>
    <w:rsid w:val="00F22790"/>
    <w:rsid w:val="00F46771"/>
    <w:rsid w:val="00F759A9"/>
    <w:rsid w:val="00F9522F"/>
    <w:rsid w:val="00FB100C"/>
    <w:rsid w:val="00FC1248"/>
    <w:rsid w:val="00FF44D8"/>
    <w:rsid w:val="00FF53F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11B061"/>
  <w15:docId w15:val="{EC905A94-7472-409A-A926-98D4214FE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A99"/>
    <w:pPr>
      <w:spacing w:after="200" w:line="276" w:lineRule="auto"/>
    </w:pPr>
    <w:rPr>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western">
    <w:name w:val="western"/>
    <w:basedOn w:val="Normal"/>
    <w:qFormat/>
    <w:rsid w:val="003E4265"/>
    <w:pPr>
      <w:spacing w:beforeAutospacing="1" w:after="119" w:line="240" w:lineRule="auto"/>
    </w:pPr>
    <w:rPr>
      <w:rFonts w:ascii="Times New Roman" w:eastAsia="Times New Roman" w:hAnsi="Times New Roman" w:cs="Times New Roman"/>
      <w:color w:val="000000"/>
      <w:sz w:val="24"/>
      <w:szCs w:val="24"/>
      <w:lang w:eastAsia="es-ES"/>
    </w:rPr>
  </w:style>
  <w:style w:type="paragraph" w:styleId="Prrafodelista">
    <w:name w:val="List Paragraph"/>
    <w:basedOn w:val="Normal"/>
    <w:uiPriority w:val="34"/>
    <w:qFormat/>
    <w:rsid w:val="00286B9A"/>
    <w:pPr>
      <w:ind w:left="720"/>
      <w:contextualSpacing/>
    </w:pPr>
    <w:rPr>
      <w:color w:val="auto"/>
    </w:rPr>
  </w:style>
  <w:style w:type="table" w:styleId="Tablaconcuadrcula">
    <w:name w:val="Table Grid"/>
    <w:basedOn w:val="Tablanormal"/>
    <w:uiPriority w:val="59"/>
    <w:rsid w:val="00D925D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951AD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51AD1"/>
    <w:rPr>
      <w:color w:val="00000A"/>
      <w:sz w:val="22"/>
    </w:rPr>
  </w:style>
  <w:style w:type="paragraph" w:styleId="Textodeglobo">
    <w:name w:val="Balloon Text"/>
    <w:basedOn w:val="Normal"/>
    <w:link w:val="TextodegloboCar"/>
    <w:uiPriority w:val="99"/>
    <w:semiHidden/>
    <w:unhideWhenUsed/>
    <w:rsid w:val="00951AD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AD1"/>
    <w:rPr>
      <w:rFonts w:ascii="Tahoma" w:hAnsi="Tahoma" w:cs="Tahoma"/>
      <w:color w:val="00000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95EBD7-90F7-4CFE-98BB-CB2AFEA48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1425</Words>
  <Characters>7839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Usuario</cp:lastModifiedBy>
  <cp:revision>6</cp:revision>
  <cp:lastPrinted>2020-12-16T13:31:00Z</cp:lastPrinted>
  <dcterms:created xsi:type="dcterms:W3CDTF">2020-10-29T10:50:00Z</dcterms:created>
  <dcterms:modified xsi:type="dcterms:W3CDTF">2021-06-07T11:58:00Z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