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00B1B009"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FA00AA">
        <w:rPr>
          <w:b/>
        </w:rPr>
        <w:t>ESTELLENCS</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0C46022E"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FA00AA">
        <w:t>ESTELLENCS</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4C9B1F6F" w:rsidR="00D82A49" w:rsidRPr="00DF7BF1" w:rsidRDefault="00D82A49" w:rsidP="00D82A49">
      <w:pPr>
        <w:jc w:val="center"/>
      </w:pPr>
      <w:r w:rsidRPr="00DF7BF1">
        <w:lastRenderedPageBreak/>
        <w:t xml:space="preserve">Palma, </w:t>
      </w:r>
      <w:r w:rsidR="00CE51DF">
        <w:t>28</w:t>
      </w:r>
      <w:r w:rsidR="00645FE2">
        <w:t xml:space="preserve">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0FEF59FB"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proofErr w:type="spellStart"/>
      <w:r w:rsidR="00FA00AA">
        <w:t>Estellencs</w:t>
      </w:r>
      <w:proofErr w:type="spellEnd"/>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114B68F3"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FA00AA">
        <w:t>ESTELLENCS</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2228C24D" w:rsidR="007F668E" w:rsidRPr="00FD5AA4" w:rsidRDefault="004B7D65" w:rsidP="004C0603">
      <w:pPr>
        <w:spacing w:after="120"/>
      </w:pPr>
      <w:r>
        <w:t xml:space="preserve">- </w:t>
      </w:r>
      <w:r w:rsidR="007F668E" w:rsidRPr="00FD5AA4">
        <w:t xml:space="preserve">Tener el domicilio social o fiscal en el municipio de </w:t>
      </w:r>
      <w:proofErr w:type="spellStart"/>
      <w:r w:rsidR="00FA00AA">
        <w:t>Estellencs</w:t>
      </w:r>
      <w:proofErr w:type="spellEnd"/>
      <w:r w:rsidR="007F668E" w:rsidRPr="00FD5AA4">
        <w:t>.</w:t>
      </w:r>
      <w:r w:rsidR="00645FE2">
        <w:t xml:space="preserve"> </w:t>
      </w:r>
    </w:p>
    <w:p w14:paraId="34A2C95B" w14:textId="3368461F"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FA00AA">
        <w:t>Estellencs</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w:t>
      </w:r>
      <w:r w:rsidR="00D361AB" w:rsidRPr="000D1120">
        <w:lastRenderedPageBreak/>
        <w:t>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5394B3AA" w:rsidR="00E571DB" w:rsidRDefault="00E571DB" w:rsidP="0095286B">
      <w:pPr>
        <w:autoSpaceDE w:val="0"/>
        <w:autoSpaceDN w:val="0"/>
        <w:adjustRightInd w:val="0"/>
        <w:jc w:val="both"/>
      </w:pPr>
    </w:p>
    <w:p w14:paraId="18051CD9"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433€ </w:t>
      </w:r>
      <w:r>
        <w:rPr>
          <w:u w:val="single"/>
        </w:rPr>
        <w:t>para</w:t>
      </w:r>
      <w:r w:rsidRPr="0092719C">
        <w:rPr>
          <w:u w:val="single"/>
        </w:rPr>
        <w:t xml:space="preserve"> el siguiente epígrafe:</w:t>
      </w:r>
    </w:p>
    <w:p w14:paraId="17307F5C" w14:textId="77777777" w:rsidR="00CE51DF" w:rsidRPr="0092719C" w:rsidRDefault="00CE51DF" w:rsidP="00CE51DF">
      <w:pPr>
        <w:pStyle w:val="Prrafodelista"/>
        <w:autoSpaceDE w:val="0"/>
        <w:autoSpaceDN w:val="0"/>
        <w:adjustRightInd w:val="0"/>
        <w:ind w:left="1068"/>
        <w:jc w:val="both"/>
      </w:pPr>
    </w:p>
    <w:p w14:paraId="3A92ADAF" w14:textId="77777777" w:rsidR="00CE51DF" w:rsidRPr="0092719C" w:rsidRDefault="00CE51DF" w:rsidP="00CE51DF">
      <w:pPr>
        <w:pStyle w:val="Prrafodelista"/>
        <w:numPr>
          <w:ilvl w:val="0"/>
          <w:numId w:val="35"/>
        </w:numPr>
        <w:autoSpaceDE w:val="0"/>
        <w:autoSpaceDN w:val="0"/>
        <w:adjustRightInd w:val="0"/>
        <w:jc w:val="both"/>
      </w:pPr>
      <w:r w:rsidRPr="0092719C">
        <w:t>Agrupación 67. Servicio de alimentación.</w:t>
      </w:r>
    </w:p>
    <w:p w14:paraId="281DF46F" w14:textId="77777777" w:rsidR="00CE51DF" w:rsidRPr="0092719C" w:rsidRDefault="00CE51DF" w:rsidP="00CE51DF">
      <w:pPr>
        <w:autoSpaceDE w:val="0"/>
        <w:autoSpaceDN w:val="0"/>
        <w:adjustRightInd w:val="0"/>
        <w:ind w:left="1056"/>
        <w:jc w:val="both"/>
      </w:pPr>
    </w:p>
    <w:p w14:paraId="20370258" w14:textId="77777777" w:rsidR="00CE51DF" w:rsidRPr="0092719C" w:rsidRDefault="00CE51DF" w:rsidP="00CE51DF">
      <w:pPr>
        <w:autoSpaceDE w:val="0"/>
        <w:autoSpaceDN w:val="0"/>
        <w:adjustRightInd w:val="0"/>
        <w:ind w:left="1416"/>
        <w:jc w:val="both"/>
      </w:pPr>
      <w:r w:rsidRPr="0092719C">
        <w:t>Grupo 672. En cafeterías.</w:t>
      </w:r>
    </w:p>
    <w:p w14:paraId="7961B066" w14:textId="77777777" w:rsidR="00CE51DF" w:rsidRPr="0092719C" w:rsidRDefault="00CE51DF" w:rsidP="00CE51DF">
      <w:pPr>
        <w:autoSpaceDE w:val="0"/>
        <w:autoSpaceDN w:val="0"/>
        <w:adjustRightInd w:val="0"/>
        <w:ind w:left="1068"/>
        <w:jc w:val="both"/>
      </w:pPr>
    </w:p>
    <w:p w14:paraId="33B92F5E" w14:textId="77777777" w:rsidR="00CE51DF" w:rsidRPr="0092719C" w:rsidRDefault="00CE51DF" w:rsidP="00CE51DF">
      <w:pPr>
        <w:autoSpaceDE w:val="0"/>
        <w:autoSpaceDN w:val="0"/>
        <w:adjustRightInd w:val="0"/>
        <w:ind w:left="1776"/>
        <w:jc w:val="both"/>
      </w:pPr>
      <w:r w:rsidRPr="0092719C">
        <w:tab/>
        <w:t>Epígrafe 672.3. De una taza.</w:t>
      </w:r>
    </w:p>
    <w:p w14:paraId="625AFBCB" w14:textId="77777777" w:rsidR="00CE51DF" w:rsidRPr="0092719C" w:rsidRDefault="00CE51DF" w:rsidP="00CE51DF">
      <w:pPr>
        <w:pStyle w:val="Prrafodelista"/>
        <w:autoSpaceDE w:val="0"/>
        <w:autoSpaceDN w:val="0"/>
        <w:adjustRightInd w:val="0"/>
        <w:jc w:val="both"/>
        <w:rPr>
          <w:u w:val="single"/>
        </w:rPr>
      </w:pPr>
    </w:p>
    <w:p w14:paraId="577A81FF"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793€ </w:t>
      </w:r>
      <w:r>
        <w:rPr>
          <w:u w:val="single"/>
        </w:rPr>
        <w:t>para</w:t>
      </w:r>
      <w:r w:rsidRPr="0092719C">
        <w:rPr>
          <w:u w:val="single"/>
        </w:rPr>
        <w:t xml:space="preserve"> el siguiente epígrafe:</w:t>
      </w:r>
    </w:p>
    <w:p w14:paraId="11D9F905" w14:textId="77777777" w:rsidR="00CE51DF" w:rsidRPr="0092719C" w:rsidRDefault="00CE51DF" w:rsidP="00CE51DF">
      <w:pPr>
        <w:pStyle w:val="Prrafodelista"/>
        <w:autoSpaceDE w:val="0"/>
        <w:autoSpaceDN w:val="0"/>
        <w:adjustRightInd w:val="0"/>
        <w:jc w:val="both"/>
        <w:rPr>
          <w:u w:val="single"/>
        </w:rPr>
      </w:pPr>
    </w:p>
    <w:p w14:paraId="7232DF13" w14:textId="77777777" w:rsidR="00CE51DF" w:rsidRPr="0092719C" w:rsidRDefault="00CE51DF" w:rsidP="00CE51DF">
      <w:pPr>
        <w:pStyle w:val="Prrafodelista"/>
        <w:numPr>
          <w:ilvl w:val="0"/>
          <w:numId w:val="35"/>
        </w:numPr>
        <w:autoSpaceDE w:val="0"/>
        <w:autoSpaceDN w:val="0"/>
        <w:adjustRightInd w:val="0"/>
        <w:jc w:val="both"/>
      </w:pPr>
      <w:r w:rsidRPr="0092719C">
        <w:t>Agrupación 67. Servicio de alimentación.</w:t>
      </w:r>
    </w:p>
    <w:p w14:paraId="24A4C6D4" w14:textId="77777777" w:rsidR="00CE51DF" w:rsidRPr="0092719C" w:rsidRDefault="00CE51DF" w:rsidP="00CE51DF">
      <w:pPr>
        <w:autoSpaceDE w:val="0"/>
        <w:autoSpaceDN w:val="0"/>
        <w:adjustRightInd w:val="0"/>
        <w:ind w:left="1056"/>
        <w:jc w:val="both"/>
      </w:pPr>
    </w:p>
    <w:p w14:paraId="606C6E48" w14:textId="77777777" w:rsidR="00CE51DF" w:rsidRPr="0092719C" w:rsidRDefault="00CE51DF" w:rsidP="00CE51DF">
      <w:pPr>
        <w:autoSpaceDE w:val="0"/>
        <w:autoSpaceDN w:val="0"/>
        <w:adjustRightInd w:val="0"/>
        <w:ind w:left="1416"/>
        <w:jc w:val="both"/>
      </w:pPr>
      <w:r w:rsidRPr="0092719C">
        <w:t>Grupo 671. Servicios en restaurantes.</w:t>
      </w:r>
    </w:p>
    <w:p w14:paraId="3ACFB3FF" w14:textId="77777777" w:rsidR="00CE51DF" w:rsidRPr="0092719C" w:rsidRDefault="00CE51DF" w:rsidP="00CE51DF">
      <w:pPr>
        <w:autoSpaceDE w:val="0"/>
        <w:autoSpaceDN w:val="0"/>
        <w:adjustRightInd w:val="0"/>
        <w:ind w:left="708"/>
        <w:jc w:val="both"/>
      </w:pPr>
    </w:p>
    <w:p w14:paraId="4D39106F" w14:textId="77777777" w:rsidR="00CE51DF" w:rsidRPr="0092719C" w:rsidRDefault="00CE51DF" w:rsidP="00CE51DF">
      <w:pPr>
        <w:autoSpaceDE w:val="0"/>
        <w:autoSpaceDN w:val="0"/>
        <w:adjustRightInd w:val="0"/>
        <w:ind w:left="1416"/>
        <w:jc w:val="both"/>
      </w:pPr>
      <w:r w:rsidRPr="0092719C">
        <w:tab/>
        <w:t>Epígrafe 671.5. De un tenedor</w:t>
      </w:r>
      <w:r w:rsidRPr="0092719C">
        <w:rPr>
          <w:vanish/>
        </w:rPr>
        <w:t>&lt;A[tenedor|horquilla]&gt;</w:t>
      </w:r>
      <w:r w:rsidRPr="0092719C">
        <w:t>.</w:t>
      </w:r>
    </w:p>
    <w:p w14:paraId="21384127" w14:textId="77777777" w:rsidR="00CE51DF" w:rsidRPr="0092719C" w:rsidRDefault="00CE51DF" w:rsidP="00CE51DF">
      <w:pPr>
        <w:pStyle w:val="Prrafodelista"/>
        <w:autoSpaceDE w:val="0"/>
        <w:autoSpaceDN w:val="0"/>
        <w:adjustRightInd w:val="0"/>
        <w:jc w:val="both"/>
        <w:rPr>
          <w:u w:val="single"/>
        </w:rPr>
      </w:pPr>
    </w:p>
    <w:p w14:paraId="06282BF2" w14:textId="77777777" w:rsidR="00CE51DF" w:rsidRPr="0092719C" w:rsidRDefault="00CE51DF" w:rsidP="00CE51DF">
      <w:pPr>
        <w:pStyle w:val="Prrafodelista"/>
        <w:autoSpaceDE w:val="0"/>
        <w:autoSpaceDN w:val="0"/>
        <w:adjustRightInd w:val="0"/>
        <w:jc w:val="both"/>
        <w:rPr>
          <w:u w:val="single"/>
        </w:rPr>
      </w:pPr>
      <w:r w:rsidRPr="0092719C">
        <w:rPr>
          <w:u w:val="single"/>
        </w:rPr>
        <w:t xml:space="preserve">Línea de ayuda de 985€ </w:t>
      </w:r>
      <w:r>
        <w:rPr>
          <w:u w:val="single"/>
        </w:rPr>
        <w:t>para</w:t>
      </w:r>
      <w:r w:rsidRPr="0092719C">
        <w:rPr>
          <w:u w:val="single"/>
        </w:rPr>
        <w:t xml:space="preserve"> los epígrafes de los siguientes grupos:</w:t>
      </w:r>
    </w:p>
    <w:p w14:paraId="4E2A8DEC" w14:textId="77777777" w:rsidR="00CE51DF" w:rsidRPr="0092719C" w:rsidRDefault="00CE51DF" w:rsidP="00CE51DF">
      <w:pPr>
        <w:autoSpaceDE w:val="0"/>
        <w:autoSpaceDN w:val="0"/>
        <w:adjustRightInd w:val="0"/>
        <w:jc w:val="both"/>
      </w:pPr>
    </w:p>
    <w:p w14:paraId="51937A9D" w14:textId="77777777" w:rsidR="00CE51DF" w:rsidRPr="0092719C" w:rsidRDefault="00CE51DF" w:rsidP="00CE51DF">
      <w:pPr>
        <w:pStyle w:val="Prrafodelista"/>
        <w:numPr>
          <w:ilvl w:val="0"/>
          <w:numId w:val="36"/>
        </w:numPr>
        <w:autoSpaceDE w:val="0"/>
        <w:autoSpaceDN w:val="0"/>
        <w:adjustRightInd w:val="0"/>
        <w:jc w:val="both"/>
      </w:pPr>
      <w:r w:rsidRPr="0092719C">
        <w:t>Agrupación 68. Servicio de alojamiento.</w:t>
      </w:r>
    </w:p>
    <w:p w14:paraId="21D3B7BF" w14:textId="77777777" w:rsidR="00CE51DF" w:rsidRPr="0092719C" w:rsidRDefault="00CE51DF" w:rsidP="00CE51DF">
      <w:pPr>
        <w:autoSpaceDE w:val="0"/>
        <w:autoSpaceDN w:val="0"/>
        <w:adjustRightInd w:val="0"/>
        <w:ind w:left="360"/>
        <w:jc w:val="both"/>
      </w:pPr>
    </w:p>
    <w:p w14:paraId="523CE4A4" w14:textId="77777777" w:rsidR="00CE51DF" w:rsidRPr="0092719C" w:rsidRDefault="00CE51DF" w:rsidP="00CE51DF">
      <w:pPr>
        <w:autoSpaceDE w:val="0"/>
        <w:autoSpaceDN w:val="0"/>
        <w:adjustRightInd w:val="0"/>
        <w:ind w:left="1416"/>
        <w:jc w:val="both"/>
      </w:pPr>
      <w:r w:rsidRPr="0092719C">
        <w:t>Grupo 681. Servicio de alojamiento en hoteles y moteles.</w:t>
      </w:r>
    </w:p>
    <w:p w14:paraId="051C41A5" w14:textId="77777777" w:rsidR="00CE51DF" w:rsidRPr="0092719C" w:rsidRDefault="00CE51DF" w:rsidP="00CE51DF">
      <w:pPr>
        <w:autoSpaceDE w:val="0"/>
        <w:autoSpaceDN w:val="0"/>
        <w:adjustRightInd w:val="0"/>
        <w:ind w:left="1416"/>
        <w:jc w:val="both"/>
      </w:pPr>
      <w:r w:rsidRPr="0092719C">
        <w:t>Grupo 683. Servicio de hospedaje en fondas y casas de huéspedes.</w:t>
      </w:r>
    </w:p>
    <w:p w14:paraId="0ABD5C2D" w14:textId="77777777" w:rsidR="00CE51DF" w:rsidRDefault="00CE51DF"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458524F8" w:rsidR="00C95665" w:rsidRDefault="00C95665" w:rsidP="00F00DCB">
      <w:pPr>
        <w:autoSpaceDE w:val="0"/>
        <w:autoSpaceDN w:val="0"/>
        <w:adjustRightInd w:val="0"/>
        <w:jc w:val="both"/>
      </w:pPr>
      <w:bookmarkStart w:id="1" w:name="_Hlk71709860"/>
      <w:r>
        <w:t xml:space="preserve">La cuantía de la convocatoria es de </w:t>
      </w:r>
      <w:r w:rsidR="00CE51DF">
        <w:t>2.395,60</w:t>
      </w:r>
      <w:r>
        <w:t xml:space="preserve"> € a cargo del Consejo de Mallorca; </w:t>
      </w:r>
      <w:r w:rsidR="00CE51DF">
        <w:t>2.395,60</w:t>
      </w:r>
      <w:r>
        <w:t xml:space="preserve"> € a cargo del </w:t>
      </w:r>
      <w:proofErr w:type="spellStart"/>
      <w:r>
        <w:t>Govern</w:t>
      </w:r>
      <w:proofErr w:type="spellEnd"/>
      <w:r>
        <w:t xml:space="preserve"> Balear y </w:t>
      </w:r>
      <w:r w:rsidR="00CE51DF">
        <w:t>2.395,60</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3C72088F" w:rsidR="00403F0F" w:rsidRPr="00FD5AA4" w:rsidRDefault="00F703D1" w:rsidP="00403F0F">
      <w:pPr>
        <w:autoSpaceDE w:val="0"/>
        <w:autoSpaceDN w:val="0"/>
        <w:adjustRightInd w:val="0"/>
        <w:jc w:val="both"/>
      </w:pPr>
      <w:r>
        <w:t xml:space="preserve">El crédito previsto para esta convocatoria es de </w:t>
      </w:r>
      <w:r w:rsidR="00CE51DF">
        <w:t>siete mil ciento ochenta y seis mil euros con ochenta</w:t>
      </w:r>
      <w:r w:rsidR="003035BF">
        <w:t xml:space="preserve"> </w:t>
      </w:r>
      <w:r w:rsidR="00EA1047">
        <w:t>céntimos</w:t>
      </w:r>
      <w:r>
        <w:t xml:space="preserve"> (</w:t>
      </w:r>
      <w:r w:rsidR="00CE51DF">
        <w:t>7.186,80</w:t>
      </w:r>
      <w:r>
        <w:t xml:space="preserve"> €), con cargo al presupuesto de la </w:t>
      </w:r>
      <w:proofErr w:type="spellStart"/>
      <w:r>
        <w:t>Fundació</w:t>
      </w:r>
      <w:proofErr w:type="spellEnd"/>
      <w:r>
        <w:t xml:space="preserve"> Mallorca </w:t>
      </w:r>
      <w:proofErr w:type="spellStart"/>
      <w:r>
        <w:t>Turisme</w:t>
      </w:r>
      <w:bookmarkEnd w:id="1"/>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23011EF6" w14:textId="346989B5" w:rsidR="003035BF" w:rsidRDefault="00CE51DF" w:rsidP="003035BF">
      <w:pPr>
        <w:autoSpaceDE w:val="0"/>
        <w:autoSpaceDN w:val="0"/>
        <w:adjustRightInd w:val="0"/>
        <w:jc w:val="both"/>
      </w:pPr>
      <w:bookmarkStart w:id="2" w:name="_Hlk71709909"/>
      <w:r w:rsidRPr="0092719C">
        <w:t>Las cuantías que destinará este municipio serán 433€, 793€ y 985€ según el centro de trabajo o establecimiento, con un máximo de dos establecimientos por persona beneficiaria</w:t>
      </w:r>
      <w:r w:rsidR="003035BF">
        <w:t>.</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w:t>
      </w:r>
      <w:proofErr w:type="spellStart"/>
      <w:r>
        <w:t>Fundació</w:t>
      </w:r>
      <w:proofErr w:type="spellEnd"/>
      <w:r>
        <w:t xml:space="preserve"> Mallorca </w:t>
      </w:r>
      <w:proofErr w:type="spellStart"/>
      <w:r>
        <w:t>Turisme</w:t>
      </w:r>
      <w:proofErr w:type="spellEnd"/>
      <w:r>
        <w:t xml:space="preserve"> (https://fundaciomallorcaturisme.sedelectronica.es/info.0).</w:t>
      </w:r>
    </w:p>
    <w:p w14:paraId="3C22AEC2" w14:textId="77777777" w:rsidR="001E381D" w:rsidRDefault="001E381D" w:rsidP="001E381D">
      <w:pPr>
        <w:autoSpaceDE w:val="0"/>
        <w:autoSpaceDN w:val="0"/>
        <w:adjustRightInd w:val="0"/>
        <w:jc w:val="both"/>
      </w:pPr>
    </w:p>
    <w:p w14:paraId="199712E2" w14:textId="1C234C80"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proofErr w:type="spellStart"/>
      <w:r w:rsidR="00FA00AA">
        <w:t>Estellencs</w:t>
      </w:r>
      <w:proofErr w:type="spellEnd"/>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t>7.</w:t>
      </w:r>
      <w:r w:rsidR="001E381D">
        <w:t>3</w:t>
      </w:r>
      <w:r>
        <w:t xml:space="preserve">.  Los establecimientos y empresas que cumplan los requisitos y deseen adherirse a esta convocatoria, tendrán que formalizar la solicitud de adhesión a través de la web de la Fundación Mallorca </w:t>
      </w:r>
      <w:proofErr w:type="spellStart"/>
      <w:r>
        <w:t>Turisme</w:t>
      </w:r>
      <w:proofErr w:type="spellEnd"/>
      <w:r>
        <w:t xml:space="preserv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0BE2F2CA"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proofErr w:type="spellStart"/>
      <w:r w:rsidR="00FA00AA">
        <w:rPr>
          <w:b/>
          <w:bCs/>
        </w:rPr>
        <w:t>Estellencs</w:t>
      </w:r>
      <w:proofErr w:type="spellEnd"/>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4ACFDF74"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FA00AA">
        <w:t>ESTELLENCS</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3484BB74" w:rsidR="0069771B" w:rsidRDefault="006A18E6" w:rsidP="00BD47D3">
      <w:pPr>
        <w:pStyle w:val="Prrafodelista"/>
        <w:numPr>
          <w:ilvl w:val="0"/>
          <w:numId w:val="25"/>
        </w:numPr>
        <w:autoSpaceDE w:val="0"/>
        <w:autoSpaceDN w:val="0"/>
        <w:adjustRightInd w:val="0"/>
        <w:jc w:val="both"/>
      </w:pPr>
      <w:r>
        <w:lastRenderedPageBreak/>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 xml:space="preserve">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69771B">
        <w:t>Fundació</w:t>
      </w:r>
      <w:proofErr w:type="spellEnd"/>
      <w:r w:rsidR="00EA1047">
        <w:t xml:space="preserve"> </w:t>
      </w:r>
      <w:r w:rsidR="0069771B">
        <w:t xml:space="preserve">Mallorca </w:t>
      </w:r>
      <w:proofErr w:type="spellStart"/>
      <w:r w:rsidR="0069771B">
        <w:t>Turisme</w:t>
      </w:r>
      <w:proofErr w:type="spellEnd"/>
      <w:r w:rsidR="0069771B">
        <w:t xml:space="preserve"> u otros organismos de control.</w:t>
      </w:r>
      <w:r>
        <w:t xml:space="preserve"> El certificada de estar al corriente de obligaciones con el Consejo de </w:t>
      </w:r>
      <w:r w:rsidR="00B2367E">
        <w:t>M</w:t>
      </w:r>
      <w:r>
        <w:t xml:space="preserve">allorca se expide de oficio por la </w:t>
      </w:r>
      <w:proofErr w:type="spellStart"/>
      <w:r>
        <w:t>Fundació</w:t>
      </w:r>
      <w:proofErr w:type="spellEnd"/>
      <w:r>
        <w:t xml:space="preserve">. El personal de la </w:t>
      </w:r>
      <w:proofErr w:type="spellStart"/>
      <w:r>
        <w:t>Fundació</w:t>
      </w:r>
      <w:proofErr w:type="spellEnd"/>
      <w:r>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lastRenderedPageBreak/>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0AF39064"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proofErr w:type="spellStart"/>
      <w:r w:rsidR="00FA00AA">
        <w:t>Estellencs</w:t>
      </w:r>
      <w:proofErr w:type="spellEnd"/>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46CDB216"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5F028C">
        <w:rPr>
          <w:iCs/>
        </w:rPr>
        <w:t xml:space="preserve">22 </w:t>
      </w:r>
      <w:r w:rsidR="00B2367E">
        <w:rPr>
          <w:iCs/>
        </w:rPr>
        <w:t>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 xml:space="preserve">la persona interesada para que la complemente, en el plazo máximo e improrrogable de los diez días hábiles siguientes, con indicación que, si no lo </w:t>
      </w:r>
      <w:r w:rsidRPr="000D1120">
        <w:lastRenderedPageBreak/>
        <w:t>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68FFE7AE"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proofErr w:type="spellStart"/>
      <w:r w:rsidR="00FA00AA">
        <w:rPr>
          <w:b/>
          <w:bCs/>
        </w:rPr>
        <w:t>Estellencs</w:t>
      </w:r>
      <w:proofErr w:type="spellEnd"/>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7B224AFD"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FA00AA">
        <w:t>ESTELLENCS</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lastRenderedPageBreak/>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w:t>
      </w:r>
      <w:r w:rsidRPr="000D1120">
        <w:lastRenderedPageBreak/>
        <w:t xml:space="preserve">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086DD4">
        <w:rPr>
          <w:rFonts w:eastAsiaTheme="minorEastAsia"/>
          <w:w w:val="108"/>
        </w:rPr>
      </w:r>
      <w:r w:rsidR="00086DD4">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8" w:name="__Fieldmark__651_327909235"/>
      <w:bookmarkEnd w:id="8"/>
      <w:r w:rsidRPr="008631A5">
        <w:rPr>
          <w:rFonts w:ascii="Open Sans Light" w:eastAsiaTheme="minorEastAsia" w:hAnsi="Open Sans Light"/>
          <w:sz w:val="21"/>
          <w:szCs w:val="21"/>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13" w:name="__Fieldmark__668_327909235"/>
      <w:bookmarkEnd w:id="13"/>
      <w:r w:rsidRPr="008631A5">
        <w:rPr>
          <w:rFonts w:ascii="Open Sans Light" w:eastAsiaTheme="minorEastAsia" w:hAnsi="Open Sans Light"/>
          <w:sz w:val="21"/>
          <w:szCs w:val="21"/>
        </w:rPr>
        <w:fldChar w:fldCharType="end"/>
      </w:r>
      <w:bookmarkStart w:id="14" w:name="__Fieldmark__1586_3236163418"/>
      <w:bookmarkStart w:id="15" w:name="__Fieldmark__778_3288802088"/>
      <w:bookmarkStart w:id="16" w:name="__Fieldmark__1733_3701643603"/>
      <w:bookmarkStart w:id="17" w:name="__Fieldmark__358_1231770488"/>
      <w:bookmarkEnd w:id="14"/>
      <w:bookmarkEnd w:id="15"/>
      <w:bookmarkEnd w:id="16"/>
      <w:bookmarkEnd w:id="17"/>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086DD4">
        <w:rPr>
          <w:rFonts w:ascii="Open Sans Light" w:eastAsiaTheme="minorEastAsia" w:hAnsi="Open Sans Light"/>
          <w:color w:val="000000"/>
          <w:sz w:val="21"/>
          <w:szCs w:val="21"/>
        </w:rPr>
      </w:r>
      <w:r w:rsidR="00086DD4">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8"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19" w:name="__Fieldmark__697_327909235"/>
      <w:bookmarkEnd w:id="19"/>
      <w:r w:rsidRPr="008631A5">
        <w:rPr>
          <w:rFonts w:ascii="Open Sans Light" w:eastAsiaTheme="minorEastAsia" w:hAnsi="Open Sans Light"/>
          <w:sz w:val="21"/>
          <w:szCs w:val="21"/>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bookmarkEnd w:id="18"/>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086DD4">
        <w:rPr>
          <w:rFonts w:eastAsiaTheme="minorEastAsia"/>
        </w:rPr>
      </w:r>
      <w:r w:rsidR="00086DD4">
        <w:rPr>
          <w:rFonts w:eastAsiaTheme="minorEastAsia"/>
        </w:rPr>
        <w:fldChar w:fldCharType="separate"/>
      </w:r>
      <w:bookmarkStart w:id="24" w:name="__Fieldmark__1116_327909235"/>
      <w:bookmarkEnd w:id="24"/>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086DD4">
        <w:rPr>
          <w:rFonts w:eastAsiaTheme="minorEastAsia"/>
        </w:rPr>
      </w:r>
      <w:r w:rsidR="00086DD4">
        <w:rPr>
          <w:rFonts w:eastAsiaTheme="minorEastAsia"/>
        </w:rPr>
        <w:fldChar w:fldCharType="separate"/>
      </w:r>
      <w:bookmarkStart w:id="25" w:name="__Fieldmark__749_327909235"/>
      <w:bookmarkEnd w:id="25"/>
      <w:r w:rsidRPr="008631A5">
        <w:rPr>
          <w:rFonts w:eastAsiaTheme="minorEastAsia"/>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086DD4">
        <w:rPr>
          <w:rFonts w:eastAsiaTheme="minorEastAsia"/>
        </w:rPr>
      </w:r>
      <w:r w:rsidR="00086DD4">
        <w:rPr>
          <w:rFonts w:eastAsiaTheme="minorEastAsia"/>
        </w:rPr>
        <w:fldChar w:fldCharType="separate"/>
      </w:r>
      <w:bookmarkStart w:id="32" w:name="__Fieldmark__772_327909235"/>
      <w:bookmarkEnd w:id="32"/>
      <w:r w:rsidRPr="008631A5">
        <w:rPr>
          <w:rFonts w:eastAsiaTheme="minorEastAsia"/>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9" w:name="_Hlk65704041"/>
      <w:r w:rsidRPr="008631A5">
        <w:rPr>
          <w:rFonts w:eastAsia="Calibri"/>
          <w:b/>
        </w:rPr>
        <w:t>«</w:t>
      </w:r>
      <w:bookmarkEnd w:id="39"/>
      <w:r w:rsidRPr="008631A5">
        <w:rPr>
          <w:rFonts w:eastAsia="Calibri"/>
          <w:b/>
        </w:rPr>
        <w:t>Otra documentación</w:t>
      </w:r>
      <w:bookmarkStart w:id="40" w:name="_Hlk65704057"/>
      <w:r w:rsidRPr="008631A5">
        <w:rPr>
          <w:rFonts w:eastAsia="Calibri"/>
          <w:b/>
        </w:rPr>
        <w:t>»</w:t>
      </w:r>
      <w:bookmarkEnd w:id="40"/>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41" w:name="__Fieldmark__826_327909235"/>
      <w:bookmarkEnd w:id="41"/>
      <w:r w:rsidRPr="008631A5">
        <w:rPr>
          <w:rFonts w:ascii="Open Sans Light" w:eastAsiaTheme="minorEastAsia" w:hAnsi="Open Sans Light"/>
          <w:sz w:val="21"/>
          <w:szCs w:val="21"/>
        </w:rPr>
        <w:fldChar w:fldCharType="end"/>
      </w:r>
      <w:bookmarkStart w:id="42" w:name="__Fieldmark__1803_3236163418"/>
      <w:bookmarkStart w:id="43" w:name="__Fieldmark__805_3288802088"/>
      <w:bookmarkStart w:id="44" w:name="__Fieldmark__1831_3701643603"/>
      <w:bookmarkStart w:id="45" w:name="__Fieldmark__495_1231770488"/>
      <w:bookmarkEnd w:id="42"/>
      <w:bookmarkEnd w:id="43"/>
      <w:bookmarkEnd w:id="44"/>
      <w:bookmarkEnd w:id="45"/>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46" w:name="__Fieldmark__844_327909235"/>
      <w:bookmarkEnd w:id="46"/>
      <w:r w:rsidRPr="008631A5">
        <w:rPr>
          <w:rFonts w:ascii="Open Sans Light" w:eastAsiaTheme="minorEastAsia" w:hAnsi="Open Sans Light"/>
          <w:sz w:val="21"/>
          <w:szCs w:val="21"/>
        </w:rPr>
        <w:fldChar w:fldCharType="end"/>
      </w:r>
      <w:bookmarkStart w:id="47" w:name="__Fieldmark__1816_3236163418"/>
      <w:bookmarkStart w:id="48" w:name="__Fieldmark__806_3288802088"/>
      <w:bookmarkStart w:id="49" w:name="__Fieldmark__1840_3701643603"/>
      <w:bookmarkStart w:id="50" w:name="__Fieldmark__510_1231770488"/>
      <w:bookmarkEnd w:id="47"/>
      <w:bookmarkEnd w:id="48"/>
      <w:bookmarkEnd w:id="49"/>
      <w:bookmarkEnd w:id="50"/>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51" w:name="__Fieldmark__861_327909235"/>
      <w:bookmarkEnd w:id="51"/>
      <w:r w:rsidRPr="008631A5">
        <w:rPr>
          <w:rFonts w:ascii="Open Sans Light" w:eastAsiaTheme="minorEastAsia" w:hAnsi="Open Sans Light"/>
          <w:sz w:val="21"/>
          <w:szCs w:val="21"/>
        </w:rPr>
        <w:fldChar w:fldCharType="end"/>
      </w:r>
      <w:bookmarkStart w:id="52" w:name="__Fieldmark__1836_3236163418"/>
      <w:bookmarkStart w:id="53" w:name="__Fieldmark__807_3288802088"/>
      <w:bookmarkStart w:id="54" w:name="__Fieldmark__1850_3701643603"/>
      <w:bookmarkStart w:id="55" w:name="__Fieldmark__524_1231770488"/>
      <w:bookmarkEnd w:id="52"/>
      <w:bookmarkEnd w:id="53"/>
      <w:bookmarkEnd w:id="54"/>
      <w:bookmarkEnd w:id="55"/>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086DD4">
        <w:rPr>
          <w:rFonts w:ascii="Open Sans Light" w:eastAsiaTheme="minorEastAsia" w:hAnsi="Open Sans Light"/>
          <w:sz w:val="21"/>
          <w:szCs w:val="21"/>
        </w:rPr>
      </w:r>
      <w:r w:rsidR="00086DD4">
        <w:rPr>
          <w:rFonts w:ascii="Open Sans Light" w:eastAsiaTheme="minorEastAsia" w:hAnsi="Open Sans Light"/>
          <w:sz w:val="21"/>
          <w:szCs w:val="21"/>
        </w:rPr>
        <w:fldChar w:fldCharType="separate"/>
      </w:r>
      <w:bookmarkStart w:id="56" w:name="__Fieldmark__677_3462655696"/>
      <w:bookmarkEnd w:id="56"/>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B12C5C">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7" w:name="__Fieldmark__2072_3236163418"/>
      <w:bookmarkStart w:id="58" w:name="__Fieldmark__882_3288802088"/>
      <w:bookmarkStart w:id="59" w:name="__Fieldmark__1900_3701643603"/>
      <w:bookmarkStart w:id="60" w:name="__Fieldmark__591_1231770488"/>
      <w:bookmarkEnd w:id="57"/>
      <w:bookmarkEnd w:id="58"/>
      <w:bookmarkEnd w:id="59"/>
      <w:bookmarkEnd w:id="60"/>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lastRenderedPageBreak/>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4"/>
  </w:num>
  <w:num w:numId="2">
    <w:abstractNumId w:val="26"/>
  </w:num>
  <w:num w:numId="3">
    <w:abstractNumId w:val="7"/>
  </w:num>
  <w:num w:numId="4">
    <w:abstractNumId w:val="28"/>
  </w:num>
  <w:num w:numId="5">
    <w:abstractNumId w:val="13"/>
  </w:num>
  <w:num w:numId="6">
    <w:abstractNumId w:val="21"/>
  </w:num>
  <w:num w:numId="7">
    <w:abstractNumId w:val="15"/>
  </w:num>
  <w:num w:numId="8">
    <w:abstractNumId w:val="24"/>
  </w:num>
  <w:num w:numId="9">
    <w:abstractNumId w:val="0"/>
  </w:num>
  <w:num w:numId="10">
    <w:abstractNumId w:val="12"/>
  </w:num>
  <w:num w:numId="11">
    <w:abstractNumId w:val="29"/>
  </w:num>
  <w:num w:numId="12">
    <w:abstractNumId w:val="27"/>
  </w:num>
  <w:num w:numId="13">
    <w:abstractNumId w:val="23"/>
  </w:num>
  <w:num w:numId="14">
    <w:abstractNumId w:val="25"/>
  </w:num>
  <w:num w:numId="15">
    <w:abstractNumId w:val="22"/>
  </w:num>
  <w:num w:numId="16">
    <w:abstractNumId w:val="18"/>
  </w:num>
  <w:num w:numId="17">
    <w:abstractNumId w:val="14"/>
  </w:num>
  <w:num w:numId="18">
    <w:abstractNumId w:val="30"/>
  </w:num>
  <w:num w:numId="19">
    <w:abstractNumId w:val="9"/>
  </w:num>
  <w:num w:numId="20">
    <w:abstractNumId w:val="8"/>
  </w:num>
  <w:num w:numId="21">
    <w:abstractNumId w:val="10"/>
  </w:num>
  <w:num w:numId="22">
    <w:abstractNumId w:val="11"/>
  </w:num>
  <w:num w:numId="23">
    <w:abstractNumId w:val="17"/>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0"/>
  </w:num>
  <w:num w:numId="30">
    <w:abstractNumId w:val="19"/>
  </w:num>
  <w:num w:numId="31">
    <w:abstractNumId w:val="16"/>
  </w:num>
  <w:num w:numId="32">
    <w:abstractNumId w:val="20"/>
  </w:num>
  <w:num w:numId="33">
    <w:abstractNumId w:val="6"/>
  </w:num>
  <w:num w:numId="34">
    <w:abstractNumId w:val="3"/>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028C"/>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4D58"/>
    <w:rsid w:val="00CE51DF"/>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A00AA"/>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18</Pages>
  <Words>6859</Words>
  <Characters>39099</Characters>
  <Application>Microsoft Office Word</Application>
  <DocSecurity>0</DocSecurity>
  <Lines>325</Lines>
  <Paragraphs>91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10</cp:revision>
  <dcterms:created xsi:type="dcterms:W3CDTF">2021-05-04T11:47:00Z</dcterms:created>
  <dcterms:modified xsi:type="dcterms:W3CDTF">2021-05-26T11:25:00Z</dcterms:modified>
</cp:coreProperties>
</file>