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EDICTE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Administració Pública: AJUNTAMENT DE SANT JULIÀ DE RAMIS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Codi Administració Pública: L0117693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2"/>
          <w:szCs w:val="22"/>
        </w:rPr>
      </w:pPr>
      <w:r>
        <w:rPr>
          <w:rFonts w:cs="Arial" w:ascii="Arial" w:hAnsi="Arial"/>
          <w:b/>
          <w:bCs/>
          <w:sz w:val="22"/>
          <w:szCs w:val="22"/>
        </w:rPr>
        <w:t>Concessió de subvencions a entitats i associacions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La Junta de Govern de data 20 de maig de 2021, va aprovar entre d’altres, el següent acord: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Primer.- Aprovar la convocatòria per l'any 2021 corresponent al relatiu a la concessió de subvencions a entitats i associacions que realitzin activitats en matèria de relacions ciutadanes, igualtat, joventut, esports, cultura, educació i lleure, el text complet de la qual podrà consultar-se a la Base de Datos Nacional de Subvenciones (http://www.pap.minhap.gob.es/bdnstrans/ca/index) i a la pàgina web de l'Ajuntament de Sant Juià de Ramis.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Segon.- Trametre l’extracte de la convocatòria a la Base de Datos Nacional de Subvenciones d’acord amb l’article 20.8 de la Llei General de Subvencions, als efectes de la seva publicació al Butlletí Oficial de la Província de Girona.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Tercer.- El termini per a la presentació de sol·licituds de subvenció serà d’un mes, des del dia següent al de la publicació de l’edicte en el BOP de Girona.La documentació a aportar s’ajustarà en tot moment a les bases anteriorment esmentades i aprovades de forma definitiva.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Quart.- Aquestes subvencions aniran amb càrrec a les següents partides del pressupost municipal: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  <w:sz w:val="22"/>
          <w:szCs w:val="22"/>
        </w:rPr>
        <w:t>Aplicació pressupostària        Concepte                                                         Import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01.334.48003                   Subvencions de projectes culturals, socials          8.000,-€</w:t>
      </w:r>
    </w:p>
    <w:p>
      <w:pPr>
        <w:pStyle w:val="Normal"/>
        <w:jc w:val="both"/>
        <w:rPr/>
      </w:pPr>
      <w:r>
        <w:rPr>
          <w:rFonts w:eastAsia="Arial" w:cs="Arial" w:ascii="Arial" w:hAnsi="Arial"/>
          <w:sz w:val="22"/>
          <w:szCs w:val="22"/>
        </w:rPr>
        <w:t xml:space="preserve">                                         </w:t>
      </w:r>
      <w:r>
        <w:rPr>
          <w:rFonts w:cs="Arial" w:ascii="Arial" w:hAnsi="Arial"/>
          <w:sz w:val="22"/>
          <w:szCs w:val="22"/>
        </w:rPr>
        <w:t>i esportius (St.Julià de Ramis)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02.334.48003                   Subvencions de projectes culturals, socials           3.000.-€</w:t>
      </w:r>
    </w:p>
    <w:p>
      <w:pPr>
        <w:pStyle w:val="Normal"/>
        <w:jc w:val="both"/>
        <w:rPr/>
      </w:pPr>
      <w:r>
        <w:rPr>
          <w:rFonts w:eastAsia="Arial" w:cs="Arial" w:ascii="Arial" w:hAnsi="Arial"/>
          <w:sz w:val="22"/>
          <w:szCs w:val="22"/>
        </w:rPr>
        <w:t xml:space="preserve">                                         </w:t>
      </w:r>
      <w:r>
        <w:rPr>
          <w:rFonts w:cs="Arial" w:ascii="Arial" w:hAnsi="Arial"/>
          <w:sz w:val="22"/>
          <w:szCs w:val="22"/>
        </w:rPr>
        <w:t>i esportius (Medinyà)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01.326.48004                   Subvencions projectes educatius                           4.000,-€</w:t>
      </w:r>
    </w:p>
    <w:p>
      <w:pPr>
        <w:pStyle w:val="Normal"/>
        <w:jc w:val="both"/>
        <w:rPr/>
      </w:pPr>
      <w:r>
        <w:rPr>
          <w:rFonts w:eastAsia="Arial" w:cs="Arial" w:ascii="Arial" w:hAnsi="Arial"/>
          <w:sz w:val="22"/>
          <w:szCs w:val="22"/>
        </w:rPr>
        <w:t xml:space="preserve">                                         </w:t>
      </w:r>
      <w:r>
        <w:rPr>
          <w:rFonts w:cs="Arial" w:ascii="Arial" w:hAnsi="Arial"/>
          <w:sz w:val="22"/>
          <w:szCs w:val="22"/>
        </w:rPr>
        <w:t>(St. Julià de Ramis)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02.326.48004                   Subvencions projectes educatius (Medinyà)          2,500.-€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Cinquè- Les sol·licituds es valoraran d’acord amb els criteris establers a l’article 10 i concordants de les Bases per a la concessió de subvencions ( BOP 86, de 5 de maig de 2004)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Sisè .- APROVAR els formularis de sol·licitud i justificació normalitzats per a concórrer a la convocatòria. 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Setè.- FER SABER el present acord a les entitats del municipi i fer pública la convocatòria a la pagina web municipal i en el tauler d’anuncis de la corporació.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Sant Julià de Ramis, 24 de maig de 2021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L’Alcalde,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Marc Puigtió Rebollo</w:t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sectPr>
      <w:type w:val="nextPage"/>
      <w:pgSz w:w="11906" w:h="16838"/>
      <w:pgMar w:left="1134" w:right="1134" w:header="720" w:top="1134" w:footer="72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Liberation Serif;Times New Roman" w:hAnsi="Liberation Serif;Times New Roman" w:eastAsia="NSimSun" w:cs="Mangal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31</TotalTime>
  <Application>LibreOffice/6.2.0.3$Windows_x86 LibreOffice_project/98c6a8a1c6c7b144ce3cc729e34964b47ce25d62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2021-05-21T12:31:26Z</dcterms:created>
  <dc:creator/>
  <dc:description/>
  <dc:language>es-ES</dc:language>
  <cp:lastModifiedBy/>
  <cp:lastPrinted>1995-11-21T17:41:00Z</cp:lastPrinted>
  <dcterms:modified xsi:type="dcterms:W3CDTF">2021-05-24T12:16:03Z</dcterms:modified>
  <cp:revision>4</cp:revision>
  <dc:subject/>
  <dc:title/>
</cp:coreProperties>
</file>