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w:t>
      </w:r>
      <w:r w:rsidRPr="004312DC">
        <w:rPr>
          <w:rFonts w:ascii="Calibri" w:hAnsi="Calibri"/>
          <w:szCs w:val="22"/>
          <w:highlight w:val="yellow"/>
          <w:lang w:val="es-ES_tradnl"/>
        </w:rPr>
        <w:t xml:space="preserve">IAE en el epígrafe </w:t>
      </w:r>
      <w:proofErr w:type="spellStart"/>
      <w:r w:rsidRPr="004312DC">
        <w:rPr>
          <w:rFonts w:ascii="Calibri" w:hAnsi="Calibri"/>
          <w:szCs w:val="22"/>
          <w:highlight w:val="yellow"/>
          <w:lang w:val="es-ES_tradnl"/>
        </w:rPr>
        <w:t>nº</w:t>
      </w:r>
      <w:proofErr w:type="spellEnd"/>
      <w:r w:rsidRPr="004312DC">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w:t>
      </w:r>
      <w:r w:rsidRPr="004455BB">
        <w:rPr>
          <w:rFonts w:asciiTheme="minorHAnsi" w:hAnsiTheme="minorHAnsi"/>
          <w:b/>
          <w:bCs/>
          <w:color w:val="auto"/>
          <w:szCs w:val="22"/>
          <w:highlight w:val="yellow"/>
        </w:rPr>
        <w:t xml:space="preserve">Programa </w:t>
      </w:r>
      <w:proofErr w:type="spellStart"/>
      <w:r w:rsidR="00AB7C03" w:rsidRPr="004455BB">
        <w:rPr>
          <w:rFonts w:asciiTheme="minorHAnsi" w:hAnsiTheme="minorHAnsi"/>
          <w:b/>
          <w:bCs/>
          <w:color w:val="auto"/>
          <w:szCs w:val="22"/>
          <w:highlight w:val="yellow"/>
        </w:rPr>
        <w:t>TIC</w:t>
      </w:r>
      <w:r w:rsidRPr="004455BB">
        <w:rPr>
          <w:rFonts w:asciiTheme="minorHAnsi" w:hAnsiTheme="minorHAnsi"/>
          <w:b/>
          <w:bCs/>
          <w:color w:val="auto"/>
          <w:szCs w:val="22"/>
          <w:highlight w:val="yellow"/>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9433F9">
              <w:rPr>
                <w:b/>
                <w:highlight w:val="yellow"/>
                <w:lang w:val="es-ES_tradnl"/>
              </w:rPr>
              <w:lastRenderedPageBreak/>
              <w:footnoteReference w:customMarkFollows="1" w:id="2"/>
              <w:t>Tipo de empresa</w:t>
            </w:r>
            <w:r w:rsidRPr="009433F9">
              <w:rPr>
                <w:rStyle w:val="Refdenotaalpie"/>
                <w:highlight w:val="yellow"/>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4312DC">
              <w:rPr>
                <w:rFonts w:asciiTheme="minorHAnsi" w:hAnsiTheme="minorHAnsi" w:cstheme="minorHAnsi"/>
                <w:b/>
                <w:color w:val="C00000"/>
                <w:sz w:val="18"/>
                <w:szCs w:val="18"/>
                <w:highlight w:val="yellow"/>
              </w:rPr>
              <w:t>Marcar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4312DC">
              <w:rPr>
                <w:rFonts w:asciiTheme="minorHAnsi" w:hAnsiTheme="minorHAnsi" w:cstheme="minorHAnsi"/>
                <w:b/>
                <w:color w:val="C00000"/>
                <w:sz w:val="18"/>
                <w:szCs w:val="18"/>
                <w:highlight w:val="yellow"/>
              </w:rPr>
              <w:t>Marcar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4312DC">
              <w:rPr>
                <w:rFonts w:asciiTheme="minorHAnsi" w:hAnsiTheme="minorHAnsi" w:cstheme="minorHAnsi"/>
                <w:b/>
                <w:color w:val="C00000"/>
                <w:sz w:val="18"/>
                <w:szCs w:val="18"/>
                <w:highlight w:val="yellow"/>
              </w:rPr>
              <w:t>Marcar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2"/>
          <w:footerReference w:type="default" r:id="rId13"/>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lastRenderedPageBreak/>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9433F9"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743784F0" w:rsidR="00902043" w:rsidRDefault="009433F9">
    <w:pPr>
      <w:pStyle w:val="Encabezado"/>
    </w:pPr>
    <w:r w:rsidRPr="00B72172">
      <w:rPr>
        <w:noProof/>
      </w:rPr>
      <w:drawing>
        <wp:inline distT="0" distB="0" distL="0" distR="0" wp14:anchorId="10F3E71F" wp14:editId="77F65485">
          <wp:extent cx="5400040" cy="726237"/>
          <wp:effectExtent l="0" t="0" r="0" b="0"/>
          <wp:docPr id="1" name="Imagen 1" descr="C:\DATOS\ANTENA\SERVICIOS CÁMARA\INNOVACIÓN\Innocamaras\INNOCAMARAS 2021\DOCUMENTACION\Convocatoria InnoCámaras 2021 ORDINARIA\CONSEJO\TODOS LOS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ATOS\ANTENA\SERVICIOS CÁMARA\INNOVACIÓN\Innocamaras\INNOCAMARAS 2021\DOCUMENTACION\Convocatoria InnoCámaras 2021 ORDINARIA\CONSEJO\TODOS LOS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2623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12DC"/>
    <w:rsid w:val="00437EAA"/>
    <w:rsid w:val="004455BB"/>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85A2D"/>
    <w:rsid w:val="007C43B8"/>
    <w:rsid w:val="007E26FC"/>
    <w:rsid w:val="008147DD"/>
    <w:rsid w:val="00821230"/>
    <w:rsid w:val="00841E5C"/>
    <w:rsid w:val="008559ED"/>
    <w:rsid w:val="00861DA0"/>
    <w:rsid w:val="00876DBA"/>
    <w:rsid w:val="008C04CE"/>
    <w:rsid w:val="00902043"/>
    <w:rsid w:val="009433F9"/>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2478</Words>
  <Characters>13633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Esther Lozano</cp:lastModifiedBy>
  <cp:revision>5</cp:revision>
  <dcterms:created xsi:type="dcterms:W3CDTF">2021-04-15T06:33:00Z</dcterms:created>
  <dcterms:modified xsi:type="dcterms:W3CDTF">2021-05-10T08:51:00Z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