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652AD793" w:rsidR="00E739D5" w:rsidRPr="003F433E" w:rsidRDefault="00B75655" w:rsidP="00E739D5">
      <w:pPr>
        <w:spacing w:after="0" w:line="240" w:lineRule="atLeast"/>
        <w:jc w:val="center"/>
        <w:rPr>
          <w:rFonts w:ascii="Tahoma" w:hAnsi="Tahoma" w:cs="Tahoma"/>
          <w:b/>
          <w:bCs/>
          <w:lang w:eastAsia="es-ES"/>
        </w:rPr>
      </w:pPr>
      <w:r w:rsidRPr="003F433E">
        <w:rPr>
          <w:rFonts w:ascii="Tahoma" w:hAnsi="Tahoma" w:cs="Tahoma"/>
          <w:b/>
          <w:bCs/>
          <w:lang w:eastAsia="es-ES"/>
        </w:rPr>
        <w:t>“</w:t>
      </w:r>
      <w:r w:rsidR="00E739D5" w:rsidRPr="003F433E">
        <w:rPr>
          <w:rFonts w:ascii="Tahoma" w:hAnsi="Tahoma" w:cs="Tahoma"/>
          <w:b/>
          <w:bCs/>
          <w:lang w:eastAsia="es-ES"/>
        </w:rPr>
        <w:t>DECRETO DE ALCALDÍA</w:t>
      </w:r>
      <w:r w:rsidR="00C9408E" w:rsidRPr="003F433E">
        <w:rPr>
          <w:rFonts w:ascii="Tahoma" w:hAnsi="Tahoma" w:cs="Tahoma"/>
          <w:b/>
          <w:bCs/>
          <w:lang w:eastAsia="es-ES"/>
        </w:rPr>
        <w:t xml:space="preserve"> </w:t>
      </w:r>
      <w:r w:rsidR="00D17C5A">
        <w:rPr>
          <w:rFonts w:ascii="Tahoma" w:hAnsi="Tahoma" w:cs="Tahoma"/>
          <w:b/>
          <w:bCs/>
          <w:lang w:eastAsia="es-ES"/>
        </w:rPr>
        <w:t>362</w:t>
      </w:r>
      <w:r w:rsidR="00C52EA6" w:rsidRPr="003F433E">
        <w:rPr>
          <w:rFonts w:ascii="Tahoma" w:hAnsi="Tahoma" w:cs="Tahoma"/>
          <w:b/>
          <w:bCs/>
          <w:lang w:eastAsia="es-ES"/>
        </w:rPr>
        <w:t>/</w:t>
      </w:r>
      <w:r w:rsidR="00E739D5" w:rsidRPr="003F433E">
        <w:rPr>
          <w:rFonts w:ascii="Tahoma" w:hAnsi="Tahoma" w:cs="Tahoma"/>
          <w:b/>
          <w:bCs/>
          <w:lang w:eastAsia="es-ES"/>
        </w:rPr>
        <w:t>202</w:t>
      </w:r>
      <w:r w:rsidR="00AA0D84" w:rsidRPr="003F433E">
        <w:rPr>
          <w:rFonts w:ascii="Tahoma" w:hAnsi="Tahoma" w:cs="Tahoma"/>
          <w:b/>
          <w:bCs/>
          <w:lang w:eastAsia="es-ES"/>
        </w:rPr>
        <w:t>1</w:t>
      </w:r>
    </w:p>
    <w:p w14:paraId="68BC04A0" w14:textId="77777777" w:rsidR="00E739D5" w:rsidRPr="003F433E" w:rsidRDefault="00E739D5" w:rsidP="00E739D5">
      <w:pPr>
        <w:spacing w:after="0" w:line="240" w:lineRule="atLeast"/>
        <w:ind w:firstLine="708"/>
        <w:jc w:val="both"/>
        <w:rPr>
          <w:rFonts w:ascii="Tahoma" w:hAnsi="Tahoma" w:cs="Tahoma"/>
          <w:b/>
          <w:bCs/>
          <w:lang w:eastAsia="es-ES"/>
        </w:rPr>
      </w:pPr>
    </w:p>
    <w:p w14:paraId="10DFA34F" w14:textId="51B16314" w:rsidR="00E739D5" w:rsidRPr="003F433E" w:rsidRDefault="00E739D5" w:rsidP="00E739D5">
      <w:pPr>
        <w:spacing w:after="0" w:line="240" w:lineRule="atLeast"/>
        <w:ind w:firstLine="708"/>
        <w:jc w:val="both"/>
        <w:rPr>
          <w:rFonts w:ascii="Tahoma" w:hAnsi="Tahoma" w:cs="Tahoma"/>
          <w:lang w:eastAsia="es-ES"/>
        </w:rPr>
      </w:pPr>
      <w:r w:rsidRPr="003F433E">
        <w:rPr>
          <w:rFonts w:ascii="Tahoma" w:hAnsi="Tahoma" w:cs="Tahoma"/>
          <w:lang w:eastAsia="es-ES"/>
        </w:rPr>
        <w:t>Vista la solicitud de subvención formulada por</w:t>
      </w:r>
      <w:r w:rsidR="00AA0D84" w:rsidRPr="003F433E">
        <w:rPr>
          <w:rFonts w:ascii="Tahoma" w:hAnsi="Tahoma" w:cs="Tahoma"/>
          <w:lang w:eastAsia="es-ES"/>
        </w:rPr>
        <w:t xml:space="preserve"> </w:t>
      </w:r>
      <w:r w:rsidR="006D67B6" w:rsidRPr="003F433E">
        <w:rPr>
          <w:rFonts w:ascii="Tahoma" w:hAnsi="Tahoma" w:cs="Tahoma"/>
          <w:lang w:eastAsia="es-ES"/>
        </w:rPr>
        <w:t>Mario Gajon García</w:t>
      </w:r>
      <w:r w:rsidRPr="003F433E">
        <w:rPr>
          <w:rFonts w:ascii="Tahoma" w:hAnsi="Tahoma" w:cs="Tahoma"/>
          <w:bCs/>
        </w:rPr>
        <w:t xml:space="preserve">, el </w:t>
      </w:r>
      <w:r w:rsidR="003F433E" w:rsidRPr="003F433E">
        <w:rPr>
          <w:rFonts w:ascii="Tahoma" w:hAnsi="Tahoma" w:cs="Tahoma"/>
          <w:bCs/>
        </w:rPr>
        <w:t>21</w:t>
      </w:r>
      <w:r w:rsidR="00C9408E" w:rsidRPr="003F433E">
        <w:rPr>
          <w:rFonts w:ascii="Tahoma" w:hAnsi="Tahoma" w:cs="Tahoma"/>
          <w:bCs/>
        </w:rPr>
        <w:t xml:space="preserve"> </w:t>
      </w:r>
      <w:r w:rsidRPr="003F433E">
        <w:rPr>
          <w:rFonts w:ascii="Tahoma" w:hAnsi="Tahoma" w:cs="Tahoma"/>
          <w:bCs/>
        </w:rPr>
        <w:t xml:space="preserve">de </w:t>
      </w:r>
      <w:r w:rsidR="003F433E" w:rsidRPr="003F433E">
        <w:rPr>
          <w:rFonts w:ascii="Tahoma" w:hAnsi="Tahoma" w:cs="Tahoma"/>
          <w:bCs/>
        </w:rPr>
        <w:t>abril</w:t>
      </w:r>
      <w:r w:rsidRPr="003F433E">
        <w:rPr>
          <w:rFonts w:ascii="Tahoma" w:hAnsi="Tahoma" w:cs="Tahoma"/>
          <w:bCs/>
        </w:rPr>
        <w:t xml:space="preserve"> d</w:t>
      </w:r>
      <w:r w:rsidR="00AA0D84" w:rsidRPr="003F433E">
        <w:rPr>
          <w:rFonts w:ascii="Tahoma" w:hAnsi="Tahoma" w:cs="Tahoma"/>
          <w:bCs/>
        </w:rPr>
        <w:t xml:space="preserve">e </w:t>
      </w:r>
      <w:r w:rsidRPr="003F433E">
        <w:rPr>
          <w:rFonts w:ascii="Tahoma" w:hAnsi="Tahoma" w:cs="Tahoma"/>
          <w:bCs/>
        </w:rPr>
        <w:t>202</w:t>
      </w:r>
      <w:r w:rsidR="00AA0D84" w:rsidRPr="003F433E">
        <w:rPr>
          <w:rFonts w:ascii="Tahoma" w:hAnsi="Tahoma" w:cs="Tahoma"/>
          <w:bCs/>
        </w:rPr>
        <w:t>1</w:t>
      </w:r>
      <w:r w:rsidRPr="003F433E">
        <w:rPr>
          <w:rFonts w:ascii="Tahoma" w:hAnsi="Tahoma" w:cs="Tahoma"/>
          <w:lang w:eastAsia="es-ES"/>
        </w:rPr>
        <w:t xml:space="preserve">, con registro de entrada nº </w:t>
      </w:r>
      <w:r w:rsidR="003F433E" w:rsidRPr="003F433E">
        <w:rPr>
          <w:rFonts w:ascii="Tahoma" w:hAnsi="Tahoma" w:cs="Tahoma"/>
          <w:lang w:eastAsia="es-ES"/>
        </w:rPr>
        <w:t>2149</w:t>
      </w:r>
    </w:p>
    <w:p w14:paraId="459EE9CF" w14:textId="77777777" w:rsidR="009C4915" w:rsidRPr="003F433E" w:rsidRDefault="009C4915" w:rsidP="00E739D5">
      <w:pPr>
        <w:spacing w:after="0" w:line="240" w:lineRule="atLeast"/>
        <w:ind w:firstLine="708"/>
        <w:jc w:val="both"/>
        <w:rPr>
          <w:rFonts w:ascii="Tahoma" w:hAnsi="Tahoma" w:cs="Tahoma"/>
          <w:lang w:eastAsia="es-ES"/>
        </w:rPr>
      </w:pPr>
    </w:p>
    <w:p w14:paraId="6E88BC3A" w14:textId="7C7C762C" w:rsidR="00E739D5" w:rsidRPr="003F433E" w:rsidRDefault="00E739D5" w:rsidP="00E739D5">
      <w:pPr>
        <w:spacing w:after="0" w:line="240" w:lineRule="atLeast"/>
        <w:ind w:firstLine="708"/>
        <w:jc w:val="both"/>
        <w:rPr>
          <w:rFonts w:ascii="Tahoma" w:hAnsi="Tahoma" w:cs="Tahoma"/>
          <w:lang w:eastAsia="es-ES"/>
        </w:rPr>
      </w:pPr>
      <w:r w:rsidRPr="003F433E">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3F433E" w:rsidRDefault="009C4915" w:rsidP="00E739D5">
      <w:pPr>
        <w:spacing w:after="0" w:line="240" w:lineRule="atLeast"/>
        <w:ind w:firstLine="708"/>
        <w:jc w:val="both"/>
        <w:rPr>
          <w:rFonts w:ascii="Tahoma" w:hAnsi="Tahoma" w:cs="Tahoma"/>
          <w:lang w:eastAsia="es-ES"/>
        </w:rPr>
      </w:pPr>
    </w:p>
    <w:p w14:paraId="0EA9F58F" w14:textId="1ABCB4FD" w:rsidR="00E739D5" w:rsidRPr="003F433E" w:rsidRDefault="00E739D5" w:rsidP="00E739D5">
      <w:pPr>
        <w:spacing w:after="0" w:line="240" w:lineRule="atLeast"/>
        <w:jc w:val="both"/>
        <w:rPr>
          <w:rFonts w:ascii="Tahoma" w:hAnsi="Tahoma" w:cs="Tahoma"/>
          <w:lang w:eastAsia="es-ES"/>
        </w:rPr>
      </w:pPr>
      <w:r w:rsidRPr="003F433E">
        <w:rPr>
          <w:rFonts w:ascii="Tahoma" w:hAnsi="Tahoma" w:cs="Tahoma"/>
          <w:lang w:eastAsia="es-ES"/>
        </w:rPr>
        <w:tab/>
        <w:t xml:space="preserve">Consistiendo las actividades a realizar, a celebrar en el plazo de un año, en la realización de </w:t>
      </w:r>
      <w:bookmarkStart w:id="0" w:name="_Hlk67037138"/>
      <w:r w:rsidRPr="003F433E">
        <w:rPr>
          <w:rFonts w:ascii="Tahoma" w:hAnsi="Tahoma" w:cs="Tahoma"/>
          <w:lang w:eastAsia="es-ES"/>
        </w:rPr>
        <w:t>“</w:t>
      </w:r>
      <w:r w:rsidR="006D67B6" w:rsidRPr="003F433E">
        <w:rPr>
          <w:rFonts w:ascii="Tahoma" w:hAnsi="Tahoma" w:cs="Tahoma"/>
          <w:lang w:eastAsia="es-ES"/>
        </w:rPr>
        <w:t>Licencias de Federación</w:t>
      </w:r>
      <w:r w:rsidR="003F433E" w:rsidRPr="003F433E">
        <w:rPr>
          <w:rFonts w:ascii="Tahoma" w:hAnsi="Tahoma" w:cs="Tahoma"/>
          <w:lang w:eastAsia="es-ES"/>
        </w:rPr>
        <w:t xml:space="preserve"> mantenimiento</w:t>
      </w:r>
      <w:r w:rsidR="006D67B6" w:rsidRPr="003F433E">
        <w:rPr>
          <w:rFonts w:ascii="Tahoma" w:hAnsi="Tahoma" w:cs="Tahoma"/>
          <w:lang w:eastAsia="es-ES"/>
        </w:rPr>
        <w:t xml:space="preserve"> y arreglo de </w:t>
      </w:r>
      <w:r w:rsidR="0046122B" w:rsidRPr="003F433E">
        <w:rPr>
          <w:rFonts w:ascii="Tahoma" w:hAnsi="Tahoma" w:cs="Tahoma"/>
          <w:lang w:eastAsia="es-ES"/>
        </w:rPr>
        <w:t>q</w:t>
      </w:r>
      <w:r w:rsidR="006D67B6" w:rsidRPr="003F433E">
        <w:rPr>
          <w:rFonts w:ascii="Tahoma" w:hAnsi="Tahoma" w:cs="Tahoma"/>
          <w:lang w:eastAsia="es-ES"/>
        </w:rPr>
        <w:t>uad</w:t>
      </w:r>
      <w:r w:rsidRPr="003F433E">
        <w:rPr>
          <w:rFonts w:ascii="Tahoma" w:hAnsi="Tahoma" w:cs="Tahoma"/>
          <w:lang w:eastAsia="es-ES"/>
        </w:rPr>
        <w:t>”</w:t>
      </w:r>
      <w:bookmarkEnd w:id="0"/>
      <w:r w:rsidRPr="003F433E">
        <w:rPr>
          <w:rFonts w:ascii="Tahoma" w:hAnsi="Tahoma" w:cs="Tahoma"/>
          <w:lang w:eastAsia="es-ES"/>
        </w:rPr>
        <w:t>.</w:t>
      </w:r>
    </w:p>
    <w:p w14:paraId="75DE8A27" w14:textId="77777777" w:rsidR="009C4915" w:rsidRPr="003F433E" w:rsidRDefault="009C4915" w:rsidP="00E739D5">
      <w:pPr>
        <w:spacing w:after="0" w:line="240" w:lineRule="atLeast"/>
        <w:jc w:val="both"/>
        <w:rPr>
          <w:rFonts w:ascii="Tahoma" w:hAnsi="Tahoma" w:cs="Tahoma"/>
          <w:lang w:eastAsia="es-ES"/>
        </w:rPr>
      </w:pPr>
    </w:p>
    <w:p w14:paraId="293E256C" w14:textId="0BDB1198" w:rsidR="00E739D5" w:rsidRPr="003F433E" w:rsidRDefault="00E739D5" w:rsidP="00E739D5">
      <w:pPr>
        <w:shd w:val="clear" w:color="auto" w:fill="FFFFFF"/>
        <w:spacing w:after="0" w:line="240" w:lineRule="atLeast"/>
        <w:ind w:firstLine="708"/>
        <w:jc w:val="both"/>
        <w:rPr>
          <w:rFonts w:ascii="Tahoma" w:hAnsi="Tahoma" w:cs="Tahoma"/>
          <w:lang w:eastAsia="es-ES"/>
        </w:rPr>
      </w:pPr>
      <w:r w:rsidRPr="003F433E">
        <w:rPr>
          <w:rFonts w:ascii="Tahoma" w:hAnsi="Tahoma" w:cs="Tahoma"/>
          <w:lang w:eastAsia="es-ES"/>
        </w:rPr>
        <w:t>Considerando que el presupuesto general de 202</w:t>
      </w:r>
      <w:r w:rsidR="006D67B6" w:rsidRPr="003F433E">
        <w:rPr>
          <w:rFonts w:ascii="Tahoma" w:hAnsi="Tahoma" w:cs="Tahoma"/>
          <w:lang w:eastAsia="es-ES"/>
        </w:rPr>
        <w:t>1</w:t>
      </w:r>
      <w:r w:rsidRPr="003F433E">
        <w:rPr>
          <w:rFonts w:ascii="Tahoma" w:hAnsi="Tahoma" w:cs="Tahoma"/>
          <w:lang w:eastAsia="es-ES"/>
        </w:rPr>
        <w:t xml:space="preserve"> contiene la aplicación presupuestaria nominativa </w:t>
      </w:r>
      <w:r w:rsidR="006D67B6" w:rsidRPr="003F433E">
        <w:rPr>
          <w:rFonts w:ascii="Tahoma" w:hAnsi="Tahoma" w:cs="Tahoma"/>
          <w:lang w:eastAsia="es-ES"/>
        </w:rPr>
        <w:t>3410.48904</w:t>
      </w:r>
      <w:r w:rsidR="0055452E" w:rsidRPr="003F433E">
        <w:rPr>
          <w:rFonts w:ascii="Tahoma" w:hAnsi="Tahoma" w:cs="Tahoma"/>
          <w:lang w:eastAsia="es-ES"/>
        </w:rPr>
        <w:t>, denominada “</w:t>
      </w:r>
      <w:r w:rsidR="006D67B6" w:rsidRPr="003F433E">
        <w:rPr>
          <w:rFonts w:ascii="Tahoma" w:hAnsi="Tahoma" w:cs="Tahoma"/>
          <w:lang w:eastAsia="es-ES"/>
        </w:rPr>
        <w:t>Subvención Mario Gajon, actividad deportiva profesional en la disciplina de quad</w:t>
      </w:r>
      <w:r w:rsidR="0055452E" w:rsidRPr="003F433E">
        <w:rPr>
          <w:rFonts w:ascii="Tahoma" w:hAnsi="Tahoma" w:cs="Tahoma"/>
          <w:lang w:eastAsia="es-ES"/>
        </w:rPr>
        <w:t xml:space="preserve">”, </w:t>
      </w:r>
      <w:r w:rsidRPr="003F433E">
        <w:rPr>
          <w:rFonts w:ascii="Tahoma" w:hAnsi="Tahoma" w:cs="Tahoma"/>
          <w:lang w:eastAsia="es-ES"/>
        </w:rPr>
        <w:t xml:space="preserve">con una consignación presupuestaria de </w:t>
      </w:r>
      <w:r w:rsidR="006D67B6" w:rsidRPr="003F433E">
        <w:rPr>
          <w:rFonts w:ascii="Tahoma" w:hAnsi="Tahoma" w:cs="Tahoma"/>
          <w:lang w:eastAsia="es-ES"/>
        </w:rPr>
        <w:t>1</w:t>
      </w:r>
      <w:r w:rsidR="000421AB" w:rsidRPr="003F433E">
        <w:rPr>
          <w:rFonts w:ascii="Tahoma" w:hAnsi="Tahoma" w:cs="Tahoma"/>
          <w:lang w:eastAsia="es-ES"/>
        </w:rPr>
        <w:t>.</w:t>
      </w:r>
      <w:r w:rsidR="006D67B6" w:rsidRPr="003F433E">
        <w:rPr>
          <w:rFonts w:ascii="Tahoma" w:hAnsi="Tahoma" w:cs="Tahoma"/>
          <w:lang w:eastAsia="es-ES"/>
        </w:rPr>
        <w:t>0</w:t>
      </w:r>
      <w:r w:rsidR="00C9408E" w:rsidRPr="003F433E">
        <w:rPr>
          <w:rFonts w:ascii="Tahoma" w:hAnsi="Tahoma" w:cs="Tahoma"/>
          <w:lang w:eastAsia="es-ES"/>
        </w:rPr>
        <w:t>00</w:t>
      </w:r>
      <w:r w:rsidR="00F91BB0" w:rsidRPr="003F433E">
        <w:rPr>
          <w:rFonts w:ascii="Tahoma" w:hAnsi="Tahoma" w:cs="Tahoma"/>
          <w:lang w:eastAsia="es-ES"/>
        </w:rPr>
        <w:t>,00</w:t>
      </w:r>
      <w:r w:rsidRPr="003F433E">
        <w:rPr>
          <w:rFonts w:ascii="Tahoma" w:hAnsi="Tahoma" w:cs="Tahoma"/>
          <w:lang w:eastAsia="es-ES"/>
        </w:rPr>
        <w:t xml:space="preserve"> </w:t>
      </w:r>
      <w:r w:rsidR="00D17C5A">
        <w:rPr>
          <w:rFonts w:ascii="Tahoma" w:hAnsi="Tahoma" w:cs="Tahoma"/>
          <w:lang w:eastAsia="es-ES"/>
        </w:rPr>
        <w:t>€</w:t>
      </w:r>
    </w:p>
    <w:p w14:paraId="07CB80DA" w14:textId="50DCB0D9" w:rsidR="009C4915" w:rsidRPr="003F433E" w:rsidRDefault="009C4915" w:rsidP="00E739D5">
      <w:pPr>
        <w:shd w:val="clear" w:color="auto" w:fill="FFFFFF"/>
        <w:spacing w:after="0" w:line="240" w:lineRule="atLeast"/>
        <w:ind w:firstLine="708"/>
        <w:jc w:val="both"/>
        <w:rPr>
          <w:rFonts w:ascii="Tahoma" w:hAnsi="Tahoma" w:cs="Tahoma"/>
          <w:lang w:eastAsia="es-ES"/>
        </w:rPr>
      </w:pPr>
    </w:p>
    <w:p w14:paraId="3D794A2D" w14:textId="7654F695" w:rsidR="00EA7DC6" w:rsidRPr="003F433E" w:rsidRDefault="00EA7DC6" w:rsidP="00E739D5">
      <w:pPr>
        <w:shd w:val="clear" w:color="auto" w:fill="FFFFFF"/>
        <w:spacing w:after="0" w:line="240" w:lineRule="atLeast"/>
        <w:ind w:firstLine="708"/>
        <w:jc w:val="both"/>
        <w:rPr>
          <w:rFonts w:ascii="Tahoma" w:hAnsi="Tahoma" w:cs="Tahoma"/>
          <w:lang w:eastAsia="es-ES"/>
        </w:rPr>
      </w:pPr>
      <w:r w:rsidRPr="003F433E">
        <w:rPr>
          <w:rFonts w:ascii="Tahoma" w:hAnsi="Tahoma" w:cs="Tahoma"/>
          <w:lang w:eastAsia="es-ES"/>
        </w:rPr>
        <w:t xml:space="preserve">La asociación solicita el pago a cuenta del </w:t>
      </w:r>
      <w:r w:rsidR="006D67B6" w:rsidRPr="003F433E">
        <w:rPr>
          <w:rFonts w:ascii="Tahoma" w:hAnsi="Tahoma" w:cs="Tahoma"/>
          <w:lang w:eastAsia="es-ES"/>
        </w:rPr>
        <w:t>100</w:t>
      </w:r>
      <w:r w:rsidRPr="003F433E">
        <w:rPr>
          <w:rFonts w:ascii="Tahoma" w:hAnsi="Tahoma" w:cs="Tahoma"/>
          <w:lang w:eastAsia="es-ES"/>
        </w:rPr>
        <w:t>% de la subvención prevista, habiéndo</w:t>
      </w:r>
      <w:r w:rsidR="009B29BA" w:rsidRPr="003F433E">
        <w:rPr>
          <w:rFonts w:ascii="Tahoma" w:hAnsi="Tahoma" w:cs="Tahoma"/>
          <w:lang w:eastAsia="es-ES"/>
        </w:rPr>
        <w:t>se</w:t>
      </w:r>
      <w:r w:rsidRPr="003F433E">
        <w:rPr>
          <w:rFonts w:ascii="Tahoma" w:hAnsi="Tahoma" w:cs="Tahoma"/>
          <w:lang w:eastAsia="es-ES"/>
        </w:rPr>
        <w:t xml:space="preserve"> justificado gastos subvencionables por importe de </w:t>
      </w:r>
      <w:r w:rsidR="006D67B6" w:rsidRPr="003F433E">
        <w:rPr>
          <w:rFonts w:ascii="Tahoma" w:hAnsi="Tahoma" w:cs="Tahoma"/>
          <w:lang w:eastAsia="es-ES"/>
        </w:rPr>
        <w:t>1</w:t>
      </w:r>
      <w:r w:rsidR="00C9408E" w:rsidRPr="003F433E">
        <w:rPr>
          <w:rFonts w:ascii="Tahoma" w:hAnsi="Tahoma" w:cs="Tahoma"/>
          <w:lang w:eastAsia="es-ES"/>
        </w:rPr>
        <w:t>.000,00</w:t>
      </w:r>
      <w:r w:rsidRPr="003F433E">
        <w:rPr>
          <w:rFonts w:ascii="Tahoma" w:hAnsi="Tahoma" w:cs="Tahoma"/>
          <w:lang w:eastAsia="es-ES"/>
        </w:rPr>
        <w:t xml:space="preserve"> </w:t>
      </w:r>
      <w:r w:rsidR="00D17C5A">
        <w:rPr>
          <w:rFonts w:ascii="Tahoma" w:hAnsi="Tahoma" w:cs="Tahoma"/>
          <w:lang w:eastAsia="es-ES"/>
        </w:rPr>
        <w:t>€</w:t>
      </w:r>
      <w:r w:rsidRPr="003F433E">
        <w:rPr>
          <w:rFonts w:ascii="Tahoma" w:hAnsi="Tahoma" w:cs="Tahoma"/>
          <w:lang w:eastAsia="es-ES"/>
        </w:rPr>
        <w:t>.</w:t>
      </w:r>
    </w:p>
    <w:p w14:paraId="1D02BDB1" w14:textId="77777777" w:rsidR="00EA7DC6" w:rsidRPr="003F433E" w:rsidRDefault="00EA7DC6" w:rsidP="00E739D5">
      <w:pPr>
        <w:shd w:val="clear" w:color="auto" w:fill="FFFFFF"/>
        <w:spacing w:after="0" w:line="240" w:lineRule="atLeast"/>
        <w:ind w:firstLine="708"/>
        <w:jc w:val="both"/>
        <w:rPr>
          <w:rFonts w:ascii="Tahoma" w:hAnsi="Tahoma" w:cs="Tahoma"/>
          <w:lang w:eastAsia="es-ES"/>
        </w:rPr>
      </w:pPr>
    </w:p>
    <w:p w14:paraId="225B9916" w14:textId="251AE7F7" w:rsidR="00E739D5" w:rsidRPr="003F433E" w:rsidRDefault="00E739D5" w:rsidP="00E739D5">
      <w:pPr>
        <w:shd w:val="clear" w:color="auto" w:fill="FFFFFF"/>
        <w:spacing w:after="0" w:line="200" w:lineRule="atLeast"/>
        <w:ind w:firstLine="708"/>
        <w:jc w:val="both"/>
        <w:rPr>
          <w:rFonts w:ascii="Tahoma" w:hAnsi="Tahoma" w:cs="Tahoma"/>
        </w:rPr>
      </w:pPr>
      <w:r w:rsidRPr="003F433E">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3F433E" w:rsidRDefault="009C4915" w:rsidP="00E739D5">
      <w:pPr>
        <w:shd w:val="clear" w:color="auto" w:fill="FFFFFF"/>
        <w:spacing w:after="0" w:line="200" w:lineRule="atLeast"/>
        <w:ind w:firstLine="708"/>
        <w:jc w:val="both"/>
        <w:rPr>
          <w:rFonts w:ascii="Tahoma" w:hAnsi="Tahoma" w:cs="Tahoma"/>
        </w:rPr>
      </w:pPr>
    </w:p>
    <w:p w14:paraId="4C648479" w14:textId="17C19A85" w:rsidR="00D503B9" w:rsidRPr="003F433E" w:rsidRDefault="009C4915" w:rsidP="00E739D5">
      <w:pPr>
        <w:shd w:val="clear" w:color="auto" w:fill="FFFFFF"/>
        <w:spacing w:after="0" w:line="200" w:lineRule="atLeast"/>
        <w:ind w:firstLine="708"/>
        <w:jc w:val="both"/>
        <w:rPr>
          <w:rFonts w:ascii="Tahoma" w:hAnsi="Tahoma" w:cs="Tahoma"/>
        </w:rPr>
      </w:pPr>
      <w:r w:rsidRPr="003F433E">
        <w:rPr>
          <w:rFonts w:ascii="Tahoma" w:hAnsi="Tahoma" w:cs="Tahoma"/>
        </w:rPr>
        <w:t xml:space="preserve">Visto el informe de </w:t>
      </w:r>
      <w:r w:rsidR="003F433E" w:rsidRPr="003F433E">
        <w:rPr>
          <w:rFonts w:ascii="Tahoma" w:hAnsi="Tahoma" w:cs="Tahoma"/>
        </w:rPr>
        <w:t>20</w:t>
      </w:r>
      <w:r w:rsidRPr="003F433E">
        <w:rPr>
          <w:rFonts w:ascii="Tahoma" w:hAnsi="Tahoma" w:cs="Tahoma"/>
        </w:rPr>
        <w:t xml:space="preserve"> de</w:t>
      </w:r>
      <w:r w:rsidR="003F433E" w:rsidRPr="003F433E">
        <w:rPr>
          <w:rFonts w:ascii="Tahoma" w:hAnsi="Tahoma" w:cs="Tahoma"/>
        </w:rPr>
        <w:t xml:space="preserve"> abril</w:t>
      </w:r>
      <w:r w:rsidRPr="003F433E">
        <w:rPr>
          <w:rFonts w:ascii="Tahoma" w:hAnsi="Tahoma" w:cs="Tahoma"/>
        </w:rPr>
        <w:t xml:space="preserve"> de 202</w:t>
      </w:r>
      <w:r w:rsidR="003F433E" w:rsidRPr="003F433E">
        <w:rPr>
          <w:rFonts w:ascii="Tahoma" w:hAnsi="Tahoma" w:cs="Tahoma"/>
        </w:rPr>
        <w:t>1</w:t>
      </w:r>
      <w:r w:rsidRPr="003F433E">
        <w:rPr>
          <w:rFonts w:ascii="Tahoma" w:hAnsi="Tahoma" w:cs="Tahoma"/>
        </w:rPr>
        <w:t>, de inexistencia de deudas con el Ayuntamiento emitido por la Sra. Tesorera.</w:t>
      </w:r>
    </w:p>
    <w:p w14:paraId="3E64CE1A" w14:textId="77777777" w:rsidR="009C4915" w:rsidRPr="003F433E" w:rsidRDefault="009C4915" w:rsidP="00E739D5">
      <w:pPr>
        <w:shd w:val="clear" w:color="auto" w:fill="FFFFFF"/>
        <w:spacing w:after="0" w:line="200" w:lineRule="atLeast"/>
        <w:ind w:firstLine="708"/>
        <w:jc w:val="both"/>
        <w:rPr>
          <w:rFonts w:ascii="Tahoma" w:hAnsi="Tahoma" w:cs="Tahoma"/>
          <w:color w:val="FF0000"/>
        </w:rPr>
      </w:pPr>
    </w:p>
    <w:p w14:paraId="66ADF46B" w14:textId="5E22B6F6" w:rsidR="009C4915" w:rsidRPr="00544B94" w:rsidRDefault="009C4915" w:rsidP="009C4915">
      <w:pPr>
        <w:shd w:val="clear" w:color="auto" w:fill="FFFFFF"/>
        <w:spacing w:after="0" w:line="200" w:lineRule="atLeast"/>
        <w:jc w:val="both"/>
        <w:rPr>
          <w:rFonts w:ascii="Tahoma" w:hAnsi="Tahoma" w:cs="Tahoma"/>
        </w:rPr>
      </w:pPr>
      <w:r w:rsidRPr="00544B94">
        <w:rPr>
          <w:rFonts w:ascii="Tahoma" w:hAnsi="Tahoma" w:cs="Tahoma"/>
        </w:rPr>
        <w:tab/>
        <w:t>Atendiendo al informe propuesta del Técnico en Derecho y al informe de la Intervención Municipal, de</w:t>
      </w:r>
      <w:r w:rsidR="00544B94" w:rsidRPr="00544B94">
        <w:rPr>
          <w:rFonts w:ascii="Tahoma" w:hAnsi="Tahoma" w:cs="Tahoma"/>
        </w:rPr>
        <w:t xml:space="preserve"> 26 </w:t>
      </w:r>
      <w:r w:rsidRPr="00544B94">
        <w:rPr>
          <w:rFonts w:ascii="Tahoma" w:hAnsi="Tahoma" w:cs="Tahoma"/>
        </w:rPr>
        <w:t xml:space="preserve">de </w:t>
      </w:r>
      <w:r w:rsidR="00544B94" w:rsidRPr="00544B94">
        <w:rPr>
          <w:rFonts w:ascii="Tahoma" w:hAnsi="Tahoma" w:cs="Tahoma"/>
        </w:rPr>
        <w:t xml:space="preserve">abril </w:t>
      </w:r>
      <w:r w:rsidRPr="00544B94">
        <w:rPr>
          <w:rFonts w:ascii="Tahoma" w:hAnsi="Tahoma" w:cs="Tahoma"/>
        </w:rPr>
        <w:t>de 202</w:t>
      </w:r>
      <w:r w:rsidR="00544B94" w:rsidRPr="00544B94">
        <w:rPr>
          <w:rFonts w:ascii="Tahoma" w:hAnsi="Tahoma" w:cs="Tahoma"/>
        </w:rPr>
        <w:t>1</w:t>
      </w:r>
      <w:r w:rsidRPr="00544B94">
        <w:rPr>
          <w:rFonts w:ascii="Tahoma" w:hAnsi="Tahoma" w:cs="Tahoma"/>
        </w:rPr>
        <w:t>, emitido en sentido favorable.</w:t>
      </w:r>
    </w:p>
    <w:p w14:paraId="0932D2A4" w14:textId="77777777" w:rsidR="009C4915" w:rsidRPr="00544B94" w:rsidRDefault="009C4915" w:rsidP="009C4915">
      <w:pPr>
        <w:shd w:val="clear" w:color="auto" w:fill="FFFFFF"/>
        <w:spacing w:after="0" w:line="200" w:lineRule="atLeast"/>
        <w:jc w:val="both"/>
        <w:rPr>
          <w:rFonts w:ascii="Tahoma" w:hAnsi="Tahoma" w:cs="Tahoma"/>
        </w:rPr>
      </w:pPr>
    </w:p>
    <w:p w14:paraId="2F0C97D7" w14:textId="7DC79A31" w:rsidR="00E739D5" w:rsidRPr="003F433E" w:rsidRDefault="00E739D5" w:rsidP="00E739D5">
      <w:pPr>
        <w:spacing w:after="0" w:line="240" w:lineRule="auto"/>
        <w:ind w:firstLine="708"/>
        <w:jc w:val="both"/>
        <w:rPr>
          <w:rFonts w:ascii="Tahoma" w:hAnsi="Tahoma" w:cs="Tahoma"/>
        </w:rPr>
      </w:pPr>
      <w:r w:rsidRPr="003F433E">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3F433E" w:rsidRDefault="009C4915" w:rsidP="00E739D5">
      <w:pPr>
        <w:spacing w:after="0" w:line="240" w:lineRule="auto"/>
        <w:ind w:firstLine="708"/>
        <w:jc w:val="both"/>
        <w:rPr>
          <w:rFonts w:ascii="Tahoma" w:hAnsi="Tahoma" w:cs="Tahoma"/>
          <w:i/>
        </w:rPr>
      </w:pPr>
    </w:p>
    <w:p w14:paraId="5C85D4CB" w14:textId="0845C7EA" w:rsidR="008D2D7C" w:rsidRPr="003F433E" w:rsidRDefault="008D2D7C" w:rsidP="008D2D7C">
      <w:pPr>
        <w:spacing w:after="0" w:line="240" w:lineRule="atLeast"/>
        <w:ind w:firstLine="708"/>
        <w:jc w:val="both"/>
        <w:rPr>
          <w:rFonts w:ascii="Tahoma" w:hAnsi="Tahoma" w:cs="Tahoma"/>
        </w:rPr>
      </w:pPr>
      <w:r w:rsidRPr="003F433E">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1C23A4E5" w:rsidR="008D2D7C" w:rsidRDefault="008D2D7C" w:rsidP="008D2D7C">
      <w:pPr>
        <w:spacing w:after="0" w:line="240" w:lineRule="atLeast"/>
        <w:ind w:firstLine="708"/>
        <w:jc w:val="both"/>
        <w:rPr>
          <w:rFonts w:ascii="Tahoma" w:hAnsi="Tahoma" w:cs="Tahoma"/>
        </w:rPr>
      </w:pPr>
    </w:p>
    <w:p w14:paraId="4E9BA845" w14:textId="77777777" w:rsidR="00E739D5" w:rsidRPr="003F433E" w:rsidRDefault="008D2D7C" w:rsidP="008D2D7C">
      <w:pPr>
        <w:spacing w:after="0" w:line="240" w:lineRule="atLeast"/>
        <w:ind w:firstLine="708"/>
        <w:jc w:val="both"/>
        <w:rPr>
          <w:rFonts w:ascii="Tahoma" w:hAnsi="Tahoma" w:cs="Tahoma"/>
        </w:rPr>
      </w:pPr>
      <w:r w:rsidRPr="003F433E">
        <w:rPr>
          <w:rFonts w:ascii="Tahoma" w:hAnsi="Tahoma" w:cs="Tahoma"/>
        </w:rPr>
        <w:t xml:space="preserve">Atendido lo anterior, </w:t>
      </w:r>
      <w:r w:rsidRPr="003F433E">
        <w:rPr>
          <w:rFonts w:ascii="Tahoma" w:hAnsi="Tahoma" w:cs="Tahoma"/>
          <w:b/>
          <w:bCs/>
        </w:rPr>
        <w:t>RESUELVO:</w:t>
      </w:r>
    </w:p>
    <w:p w14:paraId="0F691AF2" w14:textId="77777777" w:rsidR="008D2D7C" w:rsidRPr="003F433E" w:rsidRDefault="008D2D7C" w:rsidP="008D2D7C">
      <w:pPr>
        <w:spacing w:after="0" w:line="240" w:lineRule="atLeast"/>
        <w:ind w:firstLine="708"/>
        <w:jc w:val="both"/>
        <w:rPr>
          <w:rFonts w:ascii="Tahoma" w:hAnsi="Tahoma" w:cs="Tahoma"/>
        </w:rPr>
      </w:pPr>
    </w:p>
    <w:p w14:paraId="44934AE3" w14:textId="5611948E" w:rsidR="00E739D5" w:rsidRPr="003F433E" w:rsidRDefault="00E739D5" w:rsidP="00E739D5">
      <w:pPr>
        <w:spacing w:after="0" w:line="240" w:lineRule="atLeast"/>
        <w:ind w:firstLine="708"/>
        <w:jc w:val="both"/>
        <w:rPr>
          <w:rFonts w:ascii="Tahoma" w:hAnsi="Tahoma" w:cs="Tahoma"/>
        </w:rPr>
      </w:pPr>
      <w:r w:rsidRPr="003F433E">
        <w:rPr>
          <w:rFonts w:ascii="Tahoma" w:hAnsi="Tahoma" w:cs="Tahoma"/>
        </w:rPr>
        <w:lastRenderedPageBreak/>
        <w:t xml:space="preserve">“Primero: Avocar </w:t>
      </w:r>
      <w:r w:rsidR="002B3EA8" w:rsidRPr="003F433E">
        <w:rPr>
          <w:rFonts w:ascii="Tahoma" w:hAnsi="Tahoma" w:cs="Tahoma"/>
        </w:rPr>
        <w:t xml:space="preserve">a favor de la Alcaldía, </w:t>
      </w:r>
      <w:r w:rsidRPr="003F433E">
        <w:rPr>
          <w:rFonts w:ascii="Tahoma" w:hAnsi="Tahoma" w:cs="Tahoma"/>
        </w:rPr>
        <w:t xml:space="preserve">por </w:t>
      </w:r>
      <w:r w:rsidR="0007722B" w:rsidRPr="003F433E">
        <w:rPr>
          <w:rFonts w:ascii="Tahoma" w:hAnsi="Tahoma" w:cs="Tahoma"/>
        </w:rPr>
        <w:t xml:space="preserve">los </w:t>
      </w:r>
      <w:r w:rsidRPr="003F433E">
        <w:rPr>
          <w:rFonts w:ascii="Tahoma" w:hAnsi="Tahoma" w:cs="Tahoma"/>
        </w:rPr>
        <w:t xml:space="preserve">motivos </w:t>
      </w:r>
      <w:r w:rsidR="0007722B" w:rsidRPr="003F433E">
        <w:rPr>
          <w:rFonts w:ascii="Tahoma" w:hAnsi="Tahoma" w:cs="Tahoma"/>
        </w:rPr>
        <w:t>expresados</w:t>
      </w:r>
      <w:r w:rsidR="002B3EA8" w:rsidRPr="003F433E">
        <w:rPr>
          <w:rFonts w:ascii="Tahoma" w:hAnsi="Tahoma" w:cs="Tahoma"/>
        </w:rPr>
        <w:t>,</w:t>
      </w:r>
      <w:r w:rsidR="0007722B" w:rsidRPr="003F433E">
        <w:rPr>
          <w:rFonts w:ascii="Tahoma" w:hAnsi="Tahoma" w:cs="Tahoma"/>
        </w:rPr>
        <w:t xml:space="preserve"> el conocimiento de este asunto.</w:t>
      </w:r>
    </w:p>
    <w:p w14:paraId="61ACCEEA" w14:textId="77777777" w:rsidR="00E739D5" w:rsidRPr="003F433E" w:rsidRDefault="00E739D5" w:rsidP="00E739D5">
      <w:pPr>
        <w:spacing w:after="0" w:line="240" w:lineRule="atLeast"/>
        <w:ind w:firstLine="708"/>
        <w:jc w:val="both"/>
        <w:rPr>
          <w:rFonts w:ascii="Tahoma" w:hAnsi="Tahoma" w:cs="Tahoma"/>
        </w:rPr>
      </w:pPr>
    </w:p>
    <w:p w14:paraId="3D8AC8CA" w14:textId="09DED1CE" w:rsidR="00E739D5" w:rsidRPr="003F433E" w:rsidRDefault="00E739D5" w:rsidP="009B29BA">
      <w:pPr>
        <w:spacing w:after="0" w:line="240" w:lineRule="atLeast"/>
        <w:ind w:firstLine="708"/>
        <w:jc w:val="both"/>
        <w:rPr>
          <w:rFonts w:ascii="Tahoma" w:hAnsi="Tahoma" w:cs="Tahoma"/>
        </w:rPr>
      </w:pPr>
      <w:r w:rsidRPr="003F433E">
        <w:rPr>
          <w:rFonts w:ascii="Tahoma" w:hAnsi="Tahoma" w:cs="Tahoma"/>
          <w:lang w:eastAsia="es-ES"/>
        </w:rPr>
        <w:t xml:space="preserve">Segundo.- Conceder una subvención directa a </w:t>
      </w:r>
      <w:r w:rsidR="00F37431" w:rsidRPr="003F433E">
        <w:rPr>
          <w:rFonts w:ascii="Tahoma" w:hAnsi="Tahoma" w:cs="Tahoma"/>
          <w:bCs/>
        </w:rPr>
        <w:t>la</w:t>
      </w:r>
      <w:r w:rsidR="00EA7DC6" w:rsidRPr="003F433E">
        <w:rPr>
          <w:rFonts w:ascii="Tahoma" w:hAnsi="Tahoma" w:cs="Tahoma"/>
          <w:bCs/>
        </w:rPr>
        <w:t xml:space="preserve"> </w:t>
      </w:r>
      <w:r w:rsidR="0046122B" w:rsidRPr="003F433E">
        <w:rPr>
          <w:rFonts w:ascii="Tahoma" w:hAnsi="Tahoma" w:cs="Tahoma"/>
          <w:bCs/>
        </w:rPr>
        <w:t>Mario Gajon García</w:t>
      </w:r>
      <w:r w:rsidR="00EA7DC6" w:rsidRPr="003F433E">
        <w:rPr>
          <w:rFonts w:ascii="Tahoma" w:hAnsi="Tahoma" w:cs="Tahoma"/>
          <w:bCs/>
        </w:rPr>
        <w:t xml:space="preserve"> </w:t>
      </w:r>
      <w:r w:rsidRPr="003F433E">
        <w:rPr>
          <w:rFonts w:ascii="Tahoma" w:hAnsi="Tahoma" w:cs="Tahoma"/>
          <w:bCs/>
        </w:rPr>
        <w:t>(</w:t>
      </w:r>
      <w:r w:rsidR="0046122B" w:rsidRPr="003F433E">
        <w:rPr>
          <w:rFonts w:ascii="Tahoma" w:hAnsi="Tahoma" w:cs="Tahoma"/>
          <w:bCs/>
        </w:rPr>
        <w:t xml:space="preserve">DNI </w:t>
      </w:r>
      <w:r w:rsidR="008074FD">
        <w:rPr>
          <w:rFonts w:ascii="Tahoma" w:hAnsi="Tahoma" w:cs="Tahoma"/>
          <w:bCs/>
        </w:rPr>
        <w:t>****</w:t>
      </w:r>
      <w:r w:rsidR="0046122B" w:rsidRPr="003F433E">
        <w:rPr>
          <w:rFonts w:ascii="Tahoma" w:hAnsi="Tahoma" w:cs="Tahoma"/>
          <w:bCs/>
        </w:rPr>
        <w:t>5708</w:t>
      </w:r>
      <w:r w:rsidR="008074FD">
        <w:rPr>
          <w:rFonts w:ascii="Tahoma" w:hAnsi="Tahoma" w:cs="Tahoma"/>
          <w:bCs/>
        </w:rPr>
        <w:t>*</w:t>
      </w:r>
      <w:r w:rsidRPr="003F433E">
        <w:rPr>
          <w:rFonts w:ascii="Tahoma" w:hAnsi="Tahoma" w:cs="Tahoma"/>
          <w:bCs/>
        </w:rPr>
        <w:t xml:space="preserve">), </w:t>
      </w:r>
      <w:r w:rsidRPr="003F433E">
        <w:rPr>
          <w:rFonts w:ascii="Tahoma" w:hAnsi="Tahoma" w:cs="Tahoma"/>
          <w:lang w:eastAsia="es-ES"/>
        </w:rPr>
        <w:t xml:space="preserve">por importe de </w:t>
      </w:r>
      <w:r w:rsidR="0046122B" w:rsidRPr="003F433E">
        <w:rPr>
          <w:rFonts w:ascii="Tahoma" w:hAnsi="Tahoma" w:cs="Tahoma"/>
          <w:lang w:eastAsia="es-ES"/>
        </w:rPr>
        <w:t>1</w:t>
      </w:r>
      <w:r w:rsidR="000421AB" w:rsidRPr="003F433E">
        <w:rPr>
          <w:rFonts w:ascii="Tahoma" w:hAnsi="Tahoma" w:cs="Tahoma"/>
          <w:lang w:eastAsia="es-ES"/>
        </w:rPr>
        <w:t>.</w:t>
      </w:r>
      <w:r w:rsidR="00EB668F" w:rsidRPr="003F433E">
        <w:rPr>
          <w:rFonts w:ascii="Tahoma" w:hAnsi="Tahoma" w:cs="Tahoma"/>
          <w:lang w:eastAsia="es-ES"/>
        </w:rPr>
        <w:t>000</w:t>
      </w:r>
      <w:r w:rsidRPr="003F433E">
        <w:rPr>
          <w:rFonts w:ascii="Tahoma" w:hAnsi="Tahoma" w:cs="Tahoma"/>
          <w:lang w:eastAsia="es-ES"/>
        </w:rPr>
        <w:t xml:space="preserve">,00 </w:t>
      </w:r>
      <w:r w:rsidR="00D17C5A">
        <w:rPr>
          <w:rFonts w:ascii="Tahoma" w:hAnsi="Tahoma" w:cs="Tahoma"/>
          <w:lang w:eastAsia="es-ES"/>
        </w:rPr>
        <w:t>€</w:t>
      </w:r>
      <w:r w:rsidRPr="003F433E">
        <w:rPr>
          <w:rFonts w:ascii="Tahoma" w:hAnsi="Tahoma" w:cs="Tahoma"/>
          <w:lang w:eastAsia="es-ES"/>
        </w:rPr>
        <w:t xml:space="preserve">, crédito previsto en la aplicación nominativa </w:t>
      </w:r>
      <w:r w:rsidR="0046122B" w:rsidRPr="003F433E">
        <w:rPr>
          <w:rFonts w:ascii="Tahoma" w:hAnsi="Tahoma" w:cs="Tahoma"/>
          <w:lang w:eastAsia="es-ES"/>
        </w:rPr>
        <w:t>3410.48904</w:t>
      </w:r>
      <w:r w:rsidR="009B29BA" w:rsidRPr="003F433E">
        <w:rPr>
          <w:rFonts w:ascii="Tahoma" w:hAnsi="Tahoma" w:cs="Tahoma"/>
          <w:lang w:eastAsia="es-ES"/>
        </w:rPr>
        <w:t xml:space="preserve"> </w:t>
      </w:r>
      <w:r w:rsidRPr="003F433E">
        <w:rPr>
          <w:rFonts w:ascii="Tahoma" w:hAnsi="Tahoma" w:cs="Tahoma"/>
          <w:i/>
          <w:iCs/>
          <w:lang w:eastAsia="es-ES"/>
        </w:rPr>
        <w:t>“</w:t>
      </w:r>
      <w:r w:rsidR="0046122B" w:rsidRPr="003F433E">
        <w:rPr>
          <w:rFonts w:ascii="Tahoma" w:hAnsi="Tahoma" w:cs="Tahoma"/>
          <w:lang w:eastAsia="es-ES"/>
        </w:rPr>
        <w:t>Subvención Mario Gajon, actividad deportiva profesional en la disciplina de quad</w:t>
      </w:r>
      <w:r w:rsidR="0046122B" w:rsidRPr="003F433E">
        <w:rPr>
          <w:rFonts w:ascii="Tahoma" w:hAnsi="Tahoma" w:cs="Tahoma"/>
          <w:i/>
          <w:iCs/>
          <w:lang w:eastAsia="es-ES"/>
        </w:rPr>
        <w:t>”,</w:t>
      </w:r>
      <w:r w:rsidRPr="003F433E">
        <w:rPr>
          <w:rFonts w:ascii="Tahoma" w:hAnsi="Tahoma" w:cs="Tahoma"/>
          <w:lang w:eastAsia="es-ES"/>
        </w:rPr>
        <w:t xml:space="preserve"> del estado de gastos del Presupuesto municipal para 202</w:t>
      </w:r>
      <w:r w:rsidR="0046122B" w:rsidRPr="003F433E">
        <w:rPr>
          <w:rFonts w:ascii="Tahoma" w:hAnsi="Tahoma" w:cs="Tahoma"/>
          <w:lang w:eastAsia="es-ES"/>
        </w:rPr>
        <w:t>1</w:t>
      </w:r>
      <w:r w:rsidRPr="003F433E">
        <w:rPr>
          <w:rFonts w:ascii="Tahoma" w:hAnsi="Tahoma" w:cs="Tahoma"/>
          <w:lang w:eastAsia="es-ES"/>
        </w:rPr>
        <w:t xml:space="preserve">, con destino a financiar los gastos que comporta la realización </w:t>
      </w:r>
      <w:bookmarkStart w:id="1" w:name="_Hlk44581419"/>
      <w:r w:rsidRPr="003F433E">
        <w:rPr>
          <w:rFonts w:ascii="Tahoma" w:hAnsi="Tahoma" w:cs="Tahoma"/>
          <w:lang w:eastAsia="es-ES"/>
        </w:rPr>
        <w:t>de su programa de actividades</w:t>
      </w:r>
      <w:r w:rsidRPr="003F433E">
        <w:rPr>
          <w:rFonts w:ascii="Tahoma" w:hAnsi="Tahoma" w:cs="Tahoma"/>
          <w:i/>
          <w:iCs/>
          <w:lang w:eastAsia="es-ES"/>
        </w:rPr>
        <w:t>,</w:t>
      </w:r>
      <w:r w:rsidRPr="003F433E">
        <w:rPr>
          <w:rFonts w:ascii="Tahoma" w:hAnsi="Tahoma" w:cs="Tahoma"/>
          <w:lang w:eastAsia="es-ES"/>
        </w:rPr>
        <w:t xml:space="preserve"> a realizar en el año 202</w:t>
      </w:r>
      <w:r w:rsidR="0046122B" w:rsidRPr="003F433E">
        <w:rPr>
          <w:rFonts w:ascii="Tahoma" w:hAnsi="Tahoma" w:cs="Tahoma"/>
          <w:lang w:eastAsia="es-ES"/>
        </w:rPr>
        <w:t>1</w:t>
      </w:r>
      <w:r w:rsidRPr="003F433E">
        <w:rPr>
          <w:rFonts w:ascii="Tahoma" w:hAnsi="Tahoma" w:cs="Tahoma"/>
          <w:lang w:eastAsia="es-ES"/>
        </w:rPr>
        <w:t>, en el ámbito del municipio de Cuarte de Huerva</w:t>
      </w:r>
      <w:bookmarkEnd w:id="1"/>
      <w:r w:rsidRPr="003F433E">
        <w:rPr>
          <w:rFonts w:ascii="Tahoma" w:hAnsi="Tahoma" w:cs="Tahoma"/>
          <w:lang w:eastAsia="es-ES"/>
        </w:rPr>
        <w:t xml:space="preserve">, </w:t>
      </w:r>
      <w:r w:rsidRPr="003F433E">
        <w:rPr>
          <w:rFonts w:ascii="Tahoma" w:hAnsi="Tahoma" w:cs="Tahoma"/>
        </w:rPr>
        <w:t>teniendo el carácter de bases reguladoras de esta subvención, conforme a lo dispuesto en el artículo 65.3 del Reglamento de la Ley General de Subvenciones, los extremos</w:t>
      </w:r>
      <w:r w:rsidR="009B29BA" w:rsidRPr="003F433E">
        <w:rPr>
          <w:rFonts w:ascii="Tahoma" w:hAnsi="Tahoma" w:cs="Tahoma"/>
        </w:rPr>
        <w:t xml:space="preserve"> contenidos en las siguientes bases</w:t>
      </w:r>
      <w:r w:rsidRPr="003F433E">
        <w:rPr>
          <w:rFonts w:ascii="Tahoma" w:hAnsi="Tahoma" w:cs="Tahoma"/>
        </w:rPr>
        <w:t>:</w:t>
      </w:r>
    </w:p>
    <w:p w14:paraId="1045C8CC" w14:textId="77777777" w:rsidR="00E739D5" w:rsidRPr="003F433E" w:rsidRDefault="00E739D5" w:rsidP="00E739D5">
      <w:pPr>
        <w:spacing w:after="0" w:line="240" w:lineRule="auto"/>
        <w:ind w:firstLine="708"/>
        <w:jc w:val="both"/>
        <w:rPr>
          <w:rFonts w:ascii="Tahoma" w:hAnsi="Tahoma" w:cs="Tahoma"/>
        </w:rPr>
      </w:pPr>
    </w:p>
    <w:p w14:paraId="603504A9" w14:textId="77777777" w:rsidR="00E739D5" w:rsidRPr="003F433E" w:rsidRDefault="00E739D5" w:rsidP="00D226B2">
      <w:pPr>
        <w:spacing w:after="0" w:line="240" w:lineRule="auto"/>
        <w:jc w:val="center"/>
        <w:rPr>
          <w:rFonts w:ascii="Tahoma" w:hAnsi="Tahoma" w:cs="Tahoma"/>
          <w:b/>
        </w:rPr>
      </w:pPr>
      <w:r w:rsidRPr="003F433E">
        <w:rPr>
          <w:rFonts w:ascii="Tahoma" w:hAnsi="Tahoma" w:cs="Tahoma"/>
          <w:b/>
        </w:rPr>
        <w:t>B A S E S</w:t>
      </w:r>
    </w:p>
    <w:p w14:paraId="6D00BD54" w14:textId="0940EBF9" w:rsidR="00E739D5" w:rsidRPr="003F433E" w:rsidRDefault="00E739D5" w:rsidP="00D226B2">
      <w:pPr>
        <w:spacing w:after="0" w:line="240" w:lineRule="auto"/>
        <w:ind w:firstLine="708"/>
        <w:jc w:val="both"/>
        <w:rPr>
          <w:rFonts w:ascii="Tahoma" w:hAnsi="Tahoma" w:cs="Tahoma"/>
        </w:rPr>
      </w:pPr>
    </w:p>
    <w:p w14:paraId="2D5E40D8" w14:textId="2810AD44" w:rsidR="009B29BA" w:rsidRPr="003F433E" w:rsidRDefault="009B29BA" w:rsidP="00D226B2">
      <w:pPr>
        <w:spacing w:after="0" w:line="240" w:lineRule="auto"/>
        <w:ind w:firstLine="708"/>
        <w:jc w:val="both"/>
        <w:rPr>
          <w:rFonts w:ascii="Tahoma" w:hAnsi="Tahoma" w:cs="Tahoma"/>
        </w:rPr>
      </w:pPr>
      <w:r w:rsidRPr="003F433E">
        <w:rPr>
          <w:rFonts w:ascii="Tahoma" w:hAnsi="Tahoma" w:cs="Tahoma"/>
          <w:b/>
          <w:bCs/>
          <w:u w:val="single"/>
        </w:rPr>
        <w:t>Preliminar:</w:t>
      </w:r>
      <w:r w:rsidRPr="003F433E">
        <w:rPr>
          <w:rFonts w:ascii="Tahoma" w:hAnsi="Tahoma" w:cs="Tahoma"/>
        </w:rPr>
        <w:t xml:space="preserve"> </w:t>
      </w:r>
      <w:r w:rsidR="00D226B2" w:rsidRPr="003F433E">
        <w:rPr>
          <w:rFonts w:ascii="Tahoma" w:hAnsi="Tahoma" w:cs="Tahoma"/>
        </w:rPr>
        <w:t>Cualquier</w:t>
      </w:r>
      <w:r w:rsidRPr="003F433E">
        <w:rPr>
          <w:rFonts w:ascii="Tahoma" w:hAnsi="Tahoma" w:cs="Tahoma"/>
        </w:rPr>
        <w:t xml:space="preserve"> alteración de las condiciones tenidas en cuenta para la concesión de la subvención, podrá suponer la modificación de la presente resolución</w:t>
      </w:r>
      <w:r w:rsidR="00D226B2" w:rsidRPr="003F433E">
        <w:rPr>
          <w:rFonts w:ascii="Tahoma" w:hAnsi="Tahoma" w:cs="Tahoma"/>
        </w:rPr>
        <w:t>, según lo establecido en la normativa específica de aplicación.</w:t>
      </w:r>
    </w:p>
    <w:p w14:paraId="078F0B26" w14:textId="77777777" w:rsidR="009B29BA" w:rsidRPr="003F433E" w:rsidRDefault="009B29BA" w:rsidP="009B29BA">
      <w:pPr>
        <w:spacing w:after="0" w:line="240" w:lineRule="auto"/>
        <w:ind w:firstLine="708"/>
        <w:jc w:val="both"/>
        <w:rPr>
          <w:rFonts w:ascii="Tahoma" w:hAnsi="Tahoma" w:cs="Tahoma"/>
        </w:rPr>
      </w:pPr>
    </w:p>
    <w:p w14:paraId="506C3BF9" w14:textId="77777777" w:rsidR="00E739D5" w:rsidRPr="003F433E" w:rsidRDefault="00E739D5" w:rsidP="00E739D5">
      <w:pPr>
        <w:spacing w:after="0" w:line="240" w:lineRule="auto"/>
        <w:ind w:firstLine="708"/>
        <w:jc w:val="both"/>
        <w:rPr>
          <w:rFonts w:ascii="Tahoma" w:hAnsi="Tahoma" w:cs="Tahoma"/>
          <w:b/>
        </w:rPr>
      </w:pPr>
      <w:r w:rsidRPr="003F433E">
        <w:rPr>
          <w:rFonts w:ascii="Tahoma" w:hAnsi="Tahoma" w:cs="Tahoma"/>
          <w:b/>
          <w:u w:val="single"/>
        </w:rPr>
        <w:t>Primera.- Objeto y destino de la Subvención.</w:t>
      </w:r>
    </w:p>
    <w:p w14:paraId="63458E0E" w14:textId="77777777" w:rsidR="00E739D5" w:rsidRPr="003F433E" w:rsidRDefault="00E739D5" w:rsidP="00E739D5">
      <w:pPr>
        <w:spacing w:after="0" w:line="240" w:lineRule="auto"/>
        <w:ind w:firstLine="708"/>
        <w:jc w:val="both"/>
        <w:rPr>
          <w:rFonts w:ascii="Tahoma" w:hAnsi="Tahoma" w:cs="Tahoma"/>
        </w:rPr>
      </w:pPr>
    </w:p>
    <w:p w14:paraId="7E679DAD" w14:textId="12A91751" w:rsidR="00E739D5" w:rsidRPr="003F433E" w:rsidRDefault="00E739D5" w:rsidP="00E739D5">
      <w:pPr>
        <w:spacing w:after="0" w:line="240" w:lineRule="auto"/>
        <w:ind w:firstLine="708"/>
        <w:jc w:val="both"/>
        <w:rPr>
          <w:rFonts w:ascii="Tahoma" w:hAnsi="Tahoma" w:cs="Tahoma"/>
        </w:rPr>
      </w:pPr>
      <w:r w:rsidRPr="003F433E">
        <w:rPr>
          <w:rFonts w:ascii="Tahoma" w:hAnsi="Tahoma" w:cs="Tahoma"/>
        </w:rPr>
        <w:t xml:space="preserve">Financiar los gastos que comporta la realización del programa de actividades de la beneficiaria </w:t>
      </w:r>
      <w:r w:rsidR="008615EA" w:rsidRPr="003F433E">
        <w:rPr>
          <w:rFonts w:ascii="Tahoma" w:hAnsi="Tahoma" w:cs="Tahoma"/>
          <w:lang w:eastAsia="es-ES"/>
        </w:rPr>
        <w:t>“</w:t>
      </w:r>
      <w:r w:rsidR="0046122B" w:rsidRPr="003F433E">
        <w:rPr>
          <w:rFonts w:ascii="Tahoma" w:hAnsi="Tahoma" w:cs="Tahoma"/>
          <w:lang w:eastAsia="es-ES"/>
        </w:rPr>
        <w:t xml:space="preserve">Licencias de Federación </w:t>
      </w:r>
      <w:r w:rsidR="003F433E" w:rsidRPr="003F433E">
        <w:rPr>
          <w:rFonts w:ascii="Tahoma" w:hAnsi="Tahoma" w:cs="Tahoma"/>
          <w:lang w:eastAsia="es-ES"/>
        </w:rPr>
        <w:t xml:space="preserve">mantenimiento </w:t>
      </w:r>
      <w:r w:rsidR="0046122B" w:rsidRPr="003F433E">
        <w:rPr>
          <w:rFonts w:ascii="Tahoma" w:hAnsi="Tahoma" w:cs="Tahoma"/>
          <w:lang w:eastAsia="es-ES"/>
        </w:rPr>
        <w:t>y arreglo de qua</w:t>
      </w:r>
      <w:r w:rsidR="003F433E" w:rsidRPr="003F433E">
        <w:rPr>
          <w:rFonts w:ascii="Tahoma" w:hAnsi="Tahoma" w:cs="Tahoma"/>
          <w:lang w:eastAsia="es-ES"/>
        </w:rPr>
        <w:t>d</w:t>
      </w:r>
      <w:r w:rsidR="008615EA" w:rsidRPr="003F433E">
        <w:rPr>
          <w:rFonts w:ascii="Tahoma" w:hAnsi="Tahoma" w:cs="Tahoma"/>
          <w:lang w:eastAsia="es-ES"/>
        </w:rPr>
        <w:t>”</w:t>
      </w:r>
      <w:r w:rsidRPr="003F433E">
        <w:rPr>
          <w:rFonts w:ascii="Tahoma" w:hAnsi="Tahoma" w:cs="Tahoma"/>
        </w:rPr>
        <w:t xml:space="preserve"> a realizar en el año 202</w:t>
      </w:r>
      <w:r w:rsidR="0046122B" w:rsidRPr="003F433E">
        <w:rPr>
          <w:rFonts w:ascii="Tahoma" w:hAnsi="Tahoma" w:cs="Tahoma"/>
        </w:rPr>
        <w:t>1</w:t>
      </w:r>
      <w:r w:rsidRPr="003F433E">
        <w:rPr>
          <w:rFonts w:ascii="Tahoma" w:hAnsi="Tahoma" w:cs="Tahoma"/>
        </w:rPr>
        <w:t>, en el ámbito del municipio de Cuarte de Huerva.</w:t>
      </w:r>
    </w:p>
    <w:p w14:paraId="6818F9F2" w14:textId="77777777" w:rsidR="00E739D5" w:rsidRPr="003F433E" w:rsidRDefault="00E739D5" w:rsidP="00E739D5">
      <w:pPr>
        <w:spacing w:after="0" w:line="240" w:lineRule="auto"/>
        <w:ind w:firstLine="708"/>
        <w:jc w:val="both"/>
        <w:rPr>
          <w:rFonts w:ascii="Tahoma" w:hAnsi="Tahoma" w:cs="Tahoma"/>
        </w:rPr>
      </w:pPr>
    </w:p>
    <w:p w14:paraId="21399BBF" w14:textId="45FE00F1" w:rsidR="00E739D5" w:rsidRPr="003F433E" w:rsidRDefault="00D226B2" w:rsidP="00E739D5">
      <w:pPr>
        <w:spacing w:after="0" w:line="240" w:lineRule="auto"/>
        <w:ind w:firstLine="708"/>
        <w:jc w:val="both"/>
        <w:rPr>
          <w:rFonts w:ascii="Tahoma" w:hAnsi="Tahoma" w:cs="Tahoma"/>
        </w:rPr>
      </w:pPr>
      <w:r w:rsidRPr="003F433E">
        <w:rPr>
          <w:rFonts w:ascii="Tahoma" w:hAnsi="Tahoma" w:cs="Tahoma"/>
        </w:rPr>
        <w:t>L</w:t>
      </w:r>
      <w:r w:rsidR="00E739D5" w:rsidRPr="003F433E">
        <w:rPr>
          <w:rFonts w:ascii="Tahoma" w:hAnsi="Tahoma" w:cs="Tahoma"/>
        </w:rPr>
        <w:t>a cantidad contemplada en las presentes bases en concepto de subvención,</w:t>
      </w:r>
      <w:r w:rsidRPr="003F433E">
        <w:rPr>
          <w:rFonts w:ascii="Tahoma" w:hAnsi="Tahoma" w:cs="Tahoma"/>
        </w:rPr>
        <w:t xml:space="preserve"> deberá destinarse </w:t>
      </w:r>
      <w:r w:rsidR="00E739D5" w:rsidRPr="003F433E">
        <w:rPr>
          <w:rFonts w:ascii="Tahoma" w:hAnsi="Tahoma" w:cs="Tahoma"/>
        </w:rPr>
        <w:t>al cumplimiento del objeto de la subvención aportando gastos que tuvieran una relación directa con el objeto de la subvención.</w:t>
      </w:r>
    </w:p>
    <w:p w14:paraId="3A18B844" w14:textId="77777777" w:rsidR="00E739D5" w:rsidRPr="003F433E" w:rsidRDefault="00E739D5" w:rsidP="00E739D5">
      <w:pPr>
        <w:spacing w:after="0" w:line="240" w:lineRule="auto"/>
        <w:ind w:firstLine="708"/>
        <w:jc w:val="both"/>
        <w:rPr>
          <w:rFonts w:ascii="Tahoma" w:hAnsi="Tahoma" w:cs="Tahoma"/>
        </w:rPr>
      </w:pPr>
    </w:p>
    <w:p w14:paraId="6161E649" w14:textId="77777777" w:rsidR="00E739D5" w:rsidRPr="003F433E" w:rsidRDefault="00E739D5" w:rsidP="00E739D5">
      <w:pPr>
        <w:spacing w:after="0" w:line="240" w:lineRule="auto"/>
        <w:ind w:firstLine="708"/>
        <w:jc w:val="both"/>
        <w:rPr>
          <w:rFonts w:ascii="Tahoma" w:hAnsi="Tahoma" w:cs="Tahoma"/>
          <w:b/>
          <w:u w:val="single"/>
        </w:rPr>
      </w:pPr>
      <w:r w:rsidRPr="003F433E">
        <w:rPr>
          <w:rFonts w:ascii="Tahoma" w:hAnsi="Tahoma" w:cs="Tahoma"/>
          <w:b/>
          <w:u w:val="single"/>
        </w:rPr>
        <w:t>Segunda.- Cuantía de la subvención.</w:t>
      </w:r>
    </w:p>
    <w:p w14:paraId="03CC79B5" w14:textId="77777777" w:rsidR="00E739D5" w:rsidRPr="003F433E" w:rsidRDefault="00E739D5" w:rsidP="00E739D5">
      <w:pPr>
        <w:spacing w:after="0" w:line="240" w:lineRule="auto"/>
        <w:ind w:firstLine="708"/>
        <w:jc w:val="both"/>
        <w:rPr>
          <w:rFonts w:ascii="Tahoma" w:hAnsi="Tahoma" w:cs="Tahoma"/>
        </w:rPr>
      </w:pPr>
    </w:p>
    <w:p w14:paraId="5665B98B" w14:textId="68BBE921" w:rsidR="00E739D5" w:rsidRPr="003F433E" w:rsidRDefault="00E739D5" w:rsidP="00E739D5">
      <w:pPr>
        <w:spacing w:after="0" w:line="240" w:lineRule="auto"/>
        <w:ind w:firstLine="708"/>
        <w:jc w:val="both"/>
        <w:rPr>
          <w:rFonts w:ascii="Tahoma" w:hAnsi="Tahoma" w:cs="Tahoma"/>
          <w:b/>
        </w:rPr>
      </w:pPr>
      <w:r w:rsidRPr="003F433E">
        <w:rPr>
          <w:rFonts w:ascii="Tahoma" w:hAnsi="Tahoma" w:cs="Tahoma"/>
        </w:rPr>
        <w:t xml:space="preserve">El Ayuntamiento de Cuarte de Huerva aportará a </w:t>
      </w:r>
      <w:r w:rsidR="0041241F" w:rsidRPr="003F433E">
        <w:rPr>
          <w:rFonts w:ascii="Tahoma" w:hAnsi="Tahoma" w:cs="Tahoma"/>
          <w:bCs/>
        </w:rPr>
        <w:t>la beneficiaria</w:t>
      </w:r>
      <w:r w:rsidRPr="003F433E">
        <w:rPr>
          <w:rFonts w:ascii="Tahoma" w:hAnsi="Tahoma" w:cs="Tahoma"/>
        </w:rPr>
        <w:t xml:space="preserve">, la cantidad de </w:t>
      </w:r>
      <w:r w:rsidR="0046122B" w:rsidRPr="003F433E">
        <w:rPr>
          <w:rFonts w:ascii="Tahoma" w:hAnsi="Tahoma" w:cs="Tahoma"/>
        </w:rPr>
        <w:t>1</w:t>
      </w:r>
      <w:r w:rsidR="000421AB" w:rsidRPr="003F433E">
        <w:rPr>
          <w:rFonts w:ascii="Tahoma" w:hAnsi="Tahoma" w:cs="Tahoma"/>
        </w:rPr>
        <w:t>.</w:t>
      </w:r>
      <w:r w:rsidR="0046122B" w:rsidRPr="003F433E">
        <w:rPr>
          <w:rFonts w:ascii="Tahoma" w:hAnsi="Tahoma" w:cs="Tahoma"/>
        </w:rPr>
        <w:t>0</w:t>
      </w:r>
      <w:r w:rsidR="00396B3A" w:rsidRPr="003F433E">
        <w:rPr>
          <w:rFonts w:ascii="Tahoma" w:hAnsi="Tahoma" w:cs="Tahoma"/>
        </w:rPr>
        <w:t>00</w:t>
      </w:r>
      <w:r w:rsidR="008615EA" w:rsidRPr="003F433E">
        <w:rPr>
          <w:rFonts w:ascii="Tahoma" w:hAnsi="Tahoma" w:cs="Tahoma"/>
        </w:rPr>
        <w:t>,00</w:t>
      </w:r>
      <w:r w:rsidRPr="003F433E">
        <w:rPr>
          <w:rFonts w:ascii="Tahoma" w:hAnsi="Tahoma" w:cs="Tahoma"/>
        </w:rPr>
        <w:t xml:space="preserve"> </w:t>
      </w:r>
      <w:r w:rsidR="00D17C5A">
        <w:rPr>
          <w:rFonts w:ascii="Tahoma" w:hAnsi="Tahoma" w:cs="Tahoma"/>
        </w:rPr>
        <w:t>€</w:t>
      </w:r>
      <w:r w:rsidRPr="003F433E">
        <w:rPr>
          <w:rFonts w:ascii="Tahoma" w:hAnsi="Tahoma" w:cs="Tahoma"/>
        </w:rPr>
        <w:t xml:space="preserve"> destinada a la ejecución del objeto de la actuación subvencionable fijada en el apartado anterior, durante el ejercicio 202</w:t>
      </w:r>
      <w:r w:rsidR="0046122B" w:rsidRPr="003F433E">
        <w:rPr>
          <w:rFonts w:ascii="Tahoma" w:hAnsi="Tahoma" w:cs="Tahoma"/>
        </w:rPr>
        <w:t>1</w:t>
      </w:r>
      <w:r w:rsidRPr="003F433E">
        <w:rPr>
          <w:rFonts w:ascii="Tahoma" w:hAnsi="Tahoma" w:cs="Tahoma"/>
        </w:rPr>
        <w:t xml:space="preserve">. El importe total del presupuesto asciende a </w:t>
      </w:r>
      <w:r w:rsidR="0046122B" w:rsidRPr="003F433E">
        <w:rPr>
          <w:rFonts w:ascii="Tahoma" w:hAnsi="Tahoma" w:cs="Tahoma"/>
        </w:rPr>
        <w:t>1</w:t>
      </w:r>
      <w:r w:rsidR="000421AB" w:rsidRPr="003F433E">
        <w:rPr>
          <w:rFonts w:ascii="Tahoma" w:hAnsi="Tahoma" w:cs="Tahoma"/>
        </w:rPr>
        <w:t>.</w:t>
      </w:r>
      <w:r w:rsidR="0046122B" w:rsidRPr="003F433E">
        <w:rPr>
          <w:rFonts w:ascii="Tahoma" w:hAnsi="Tahoma" w:cs="Tahoma"/>
        </w:rPr>
        <w:t>0</w:t>
      </w:r>
      <w:r w:rsidR="008615EA" w:rsidRPr="003F433E">
        <w:rPr>
          <w:rFonts w:ascii="Tahoma" w:hAnsi="Tahoma" w:cs="Tahoma"/>
        </w:rPr>
        <w:t>0</w:t>
      </w:r>
      <w:r w:rsidR="0041241F" w:rsidRPr="003F433E">
        <w:rPr>
          <w:rFonts w:ascii="Tahoma" w:hAnsi="Tahoma" w:cs="Tahoma"/>
        </w:rPr>
        <w:t>0</w:t>
      </w:r>
      <w:r w:rsidRPr="003F433E">
        <w:rPr>
          <w:rFonts w:ascii="Tahoma" w:hAnsi="Tahoma" w:cs="Tahoma"/>
        </w:rPr>
        <w:t xml:space="preserve">,00 </w:t>
      </w:r>
      <w:r w:rsidR="00D17C5A">
        <w:rPr>
          <w:rFonts w:ascii="Tahoma" w:hAnsi="Tahoma" w:cs="Tahoma"/>
        </w:rPr>
        <w:t>€</w:t>
      </w:r>
      <w:r w:rsidRPr="003F433E">
        <w:rPr>
          <w:rFonts w:ascii="Tahoma" w:hAnsi="Tahoma" w:cs="Tahoma"/>
        </w:rPr>
        <w:t xml:space="preserve"> suponiendo la subvención otorgada un </w:t>
      </w:r>
      <w:r w:rsidR="0041241F" w:rsidRPr="003F433E">
        <w:rPr>
          <w:rFonts w:ascii="Tahoma" w:hAnsi="Tahoma" w:cs="Tahoma"/>
        </w:rPr>
        <w:t>100,00</w:t>
      </w:r>
      <w:r w:rsidRPr="003F433E">
        <w:rPr>
          <w:rFonts w:ascii="Tahoma" w:hAnsi="Tahoma" w:cs="Tahoma"/>
        </w:rPr>
        <w:t xml:space="preserve"> % del mismo.</w:t>
      </w:r>
    </w:p>
    <w:p w14:paraId="178BEA75" w14:textId="77777777" w:rsidR="00E739D5" w:rsidRPr="003F433E" w:rsidRDefault="00E739D5" w:rsidP="00E739D5">
      <w:pPr>
        <w:spacing w:after="0" w:line="240" w:lineRule="auto"/>
        <w:ind w:firstLine="708"/>
        <w:jc w:val="both"/>
        <w:rPr>
          <w:rFonts w:ascii="Tahoma" w:hAnsi="Tahoma" w:cs="Tahoma"/>
          <w:b/>
        </w:rPr>
      </w:pPr>
    </w:p>
    <w:p w14:paraId="6DAE3FA0" w14:textId="77777777" w:rsidR="00E739D5" w:rsidRPr="003F433E" w:rsidRDefault="00E739D5" w:rsidP="00E739D5">
      <w:pPr>
        <w:spacing w:after="0" w:line="240" w:lineRule="auto"/>
        <w:ind w:firstLine="708"/>
        <w:jc w:val="both"/>
        <w:rPr>
          <w:rFonts w:ascii="Tahoma" w:hAnsi="Tahoma" w:cs="Tahoma"/>
          <w:b/>
          <w:u w:val="single"/>
        </w:rPr>
      </w:pPr>
      <w:r w:rsidRPr="003F433E">
        <w:rPr>
          <w:rFonts w:ascii="Tahoma" w:hAnsi="Tahoma" w:cs="Tahoma"/>
          <w:b/>
          <w:u w:val="single"/>
        </w:rPr>
        <w:t>Tercera.- Compromisos.</w:t>
      </w:r>
    </w:p>
    <w:p w14:paraId="50CBD502" w14:textId="77777777" w:rsidR="00E739D5" w:rsidRPr="003F433E" w:rsidRDefault="00E739D5" w:rsidP="00E739D5">
      <w:pPr>
        <w:spacing w:after="0" w:line="240" w:lineRule="auto"/>
        <w:ind w:firstLine="708"/>
        <w:jc w:val="both"/>
        <w:rPr>
          <w:rFonts w:ascii="Tahoma" w:hAnsi="Tahoma" w:cs="Tahoma"/>
        </w:rPr>
      </w:pPr>
    </w:p>
    <w:p w14:paraId="36B79F8B" w14:textId="777E3CBC" w:rsidR="00E739D5" w:rsidRPr="003F433E" w:rsidRDefault="00FF5186" w:rsidP="00FF5186">
      <w:pPr>
        <w:spacing w:after="0" w:line="240" w:lineRule="auto"/>
        <w:ind w:firstLine="708"/>
        <w:jc w:val="both"/>
        <w:rPr>
          <w:rFonts w:ascii="Tahoma" w:hAnsi="Tahoma" w:cs="Tahoma"/>
        </w:rPr>
      </w:pPr>
      <w:r w:rsidRPr="003F433E">
        <w:rPr>
          <w:rFonts w:ascii="Tahoma" w:hAnsi="Tahoma" w:cs="Tahoma"/>
        </w:rPr>
        <w:t>La beneficiaria</w:t>
      </w:r>
      <w:r w:rsidR="00E739D5" w:rsidRPr="003F433E">
        <w:rPr>
          <w:rFonts w:ascii="Tahoma" w:hAnsi="Tahoma" w:cs="Tahoma"/>
        </w:rPr>
        <w:t xml:space="preserve">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3F433E" w:rsidRDefault="00E739D5" w:rsidP="00E739D5">
      <w:pPr>
        <w:spacing w:after="0" w:line="240" w:lineRule="auto"/>
        <w:ind w:firstLine="708"/>
        <w:jc w:val="both"/>
        <w:rPr>
          <w:rFonts w:ascii="Tahoma" w:hAnsi="Tahoma" w:cs="Tahoma"/>
        </w:rPr>
      </w:pPr>
    </w:p>
    <w:p w14:paraId="1D3767BC" w14:textId="77777777" w:rsidR="00E739D5" w:rsidRPr="003F433E" w:rsidRDefault="00E739D5" w:rsidP="00E739D5">
      <w:pPr>
        <w:spacing w:after="0" w:line="240" w:lineRule="auto"/>
        <w:ind w:firstLine="708"/>
        <w:jc w:val="both"/>
        <w:rPr>
          <w:rFonts w:ascii="Tahoma" w:hAnsi="Tahoma" w:cs="Tahoma"/>
          <w:b/>
          <w:u w:val="single"/>
        </w:rPr>
      </w:pPr>
      <w:r w:rsidRPr="003F433E">
        <w:rPr>
          <w:rFonts w:ascii="Tahoma" w:hAnsi="Tahoma" w:cs="Tahoma"/>
          <w:b/>
          <w:u w:val="single"/>
        </w:rPr>
        <w:t>Cuarta.- Publicidad.</w:t>
      </w:r>
    </w:p>
    <w:p w14:paraId="71936A51" w14:textId="77777777" w:rsidR="00E739D5" w:rsidRPr="003F433E" w:rsidRDefault="00E739D5" w:rsidP="00E739D5">
      <w:pPr>
        <w:spacing w:after="0" w:line="240" w:lineRule="auto"/>
        <w:ind w:firstLine="708"/>
        <w:jc w:val="both"/>
        <w:rPr>
          <w:rFonts w:ascii="Tahoma" w:hAnsi="Tahoma" w:cs="Tahoma"/>
        </w:rPr>
      </w:pPr>
    </w:p>
    <w:p w14:paraId="3F628928" w14:textId="77777777" w:rsidR="00E739D5" w:rsidRPr="003F433E" w:rsidRDefault="00E739D5" w:rsidP="00E739D5">
      <w:pPr>
        <w:spacing w:after="0" w:line="240" w:lineRule="auto"/>
        <w:ind w:firstLine="708"/>
        <w:jc w:val="both"/>
        <w:rPr>
          <w:rFonts w:ascii="Tahoma" w:hAnsi="Tahoma" w:cs="Tahoma"/>
        </w:rPr>
      </w:pPr>
      <w:r w:rsidRPr="003F433E">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3F433E" w:rsidRDefault="00E739D5" w:rsidP="00E739D5">
      <w:pPr>
        <w:spacing w:after="0" w:line="240" w:lineRule="auto"/>
        <w:ind w:firstLine="708"/>
        <w:jc w:val="both"/>
        <w:rPr>
          <w:rFonts w:ascii="Tahoma" w:hAnsi="Tahoma" w:cs="Tahoma"/>
        </w:rPr>
      </w:pPr>
    </w:p>
    <w:p w14:paraId="762D26B3" w14:textId="77777777" w:rsidR="00E739D5" w:rsidRPr="003F433E" w:rsidRDefault="00E739D5" w:rsidP="00E739D5">
      <w:pPr>
        <w:spacing w:after="0" w:line="240" w:lineRule="auto"/>
        <w:ind w:firstLine="708"/>
        <w:jc w:val="both"/>
        <w:rPr>
          <w:rFonts w:ascii="Tahoma" w:hAnsi="Tahoma" w:cs="Tahoma"/>
          <w:b/>
          <w:u w:val="single"/>
        </w:rPr>
      </w:pPr>
      <w:r w:rsidRPr="003F433E">
        <w:rPr>
          <w:rFonts w:ascii="Tahoma" w:hAnsi="Tahoma" w:cs="Tahoma"/>
          <w:b/>
          <w:u w:val="single"/>
        </w:rPr>
        <w:t>Quinta.- Crédito presupuestario.</w:t>
      </w:r>
    </w:p>
    <w:p w14:paraId="3D329C96" w14:textId="77777777" w:rsidR="00E739D5" w:rsidRPr="003F433E" w:rsidRDefault="00E739D5" w:rsidP="00E739D5">
      <w:pPr>
        <w:spacing w:after="0" w:line="240" w:lineRule="auto"/>
        <w:ind w:firstLine="708"/>
        <w:jc w:val="both"/>
        <w:rPr>
          <w:rFonts w:ascii="Tahoma" w:hAnsi="Tahoma" w:cs="Tahoma"/>
        </w:rPr>
      </w:pPr>
    </w:p>
    <w:p w14:paraId="59ADEE33" w14:textId="18983155" w:rsidR="00E739D5" w:rsidRPr="003F433E" w:rsidRDefault="00E739D5" w:rsidP="00E739D5">
      <w:pPr>
        <w:spacing w:after="0" w:line="240" w:lineRule="auto"/>
        <w:ind w:firstLine="708"/>
        <w:jc w:val="both"/>
        <w:rPr>
          <w:rFonts w:ascii="Tahoma" w:hAnsi="Tahoma" w:cs="Tahoma"/>
        </w:rPr>
      </w:pPr>
      <w:r w:rsidRPr="003F433E">
        <w:rPr>
          <w:rFonts w:ascii="Tahoma" w:hAnsi="Tahoma" w:cs="Tahoma"/>
        </w:rPr>
        <w:t xml:space="preserve">La aportación de </w:t>
      </w:r>
      <w:r w:rsidR="0046122B" w:rsidRPr="003F433E">
        <w:rPr>
          <w:rFonts w:ascii="Tahoma" w:hAnsi="Tahoma" w:cs="Tahoma"/>
        </w:rPr>
        <w:t>1.0</w:t>
      </w:r>
      <w:r w:rsidR="00EB668F" w:rsidRPr="003F433E">
        <w:rPr>
          <w:rFonts w:ascii="Tahoma" w:hAnsi="Tahoma" w:cs="Tahoma"/>
        </w:rPr>
        <w:t>00</w:t>
      </w:r>
      <w:r w:rsidRPr="003F433E">
        <w:rPr>
          <w:rFonts w:ascii="Tahoma" w:hAnsi="Tahoma" w:cs="Tahoma"/>
        </w:rPr>
        <w:t xml:space="preserve">,00 </w:t>
      </w:r>
      <w:r w:rsidR="00D17C5A">
        <w:rPr>
          <w:rFonts w:ascii="Tahoma" w:hAnsi="Tahoma" w:cs="Tahoma"/>
        </w:rPr>
        <w:t>€</w:t>
      </w:r>
      <w:r w:rsidRPr="003F433E">
        <w:rPr>
          <w:rFonts w:ascii="Tahoma" w:hAnsi="Tahoma" w:cs="Tahoma"/>
        </w:rPr>
        <w:t xml:space="preserve"> que contemplan estas bases se realizará con cargo a la aplicación presupuestaria </w:t>
      </w:r>
      <w:bookmarkStart w:id="2" w:name="_Hlk67652843"/>
      <w:r w:rsidR="008F2E5F">
        <w:rPr>
          <w:rFonts w:ascii="Tahoma" w:hAnsi="Tahoma" w:cs="Tahoma"/>
          <w:lang w:eastAsia="es-ES"/>
        </w:rPr>
        <w:t>3410.48904</w:t>
      </w:r>
      <w:r w:rsidR="008615EA" w:rsidRPr="003F433E">
        <w:rPr>
          <w:rFonts w:ascii="Tahoma" w:hAnsi="Tahoma" w:cs="Tahoma"/>
          <w:lang w:eastAsia="es-ES"/>
        </w:rPr>
        <w:t xml:space="preserve"> </w:t>
      </w:r>
      <w:bookmarkEnd w:id="2"/>
      <w:r w:rsidRPr="003F433E">
        <w:rPr>
          <w:rFonts w:ascii="Tahoma" w:hAnsi="Tahoma" w:cs="Tahoma"/>
        </w:rPr>
        <w:t>del vigente Presupuesto General del Ayuntamiento de Cuarte de Huerva de 202</w:t>
      </w:r>
      <w:r w:rsidR="0046122B" w:rsidRPr="003F433E">
        <w:rPr>
          <w:rFonts w:ascii="Tahoma" w:hAnsi="Tahoma" w:cs="Tahoma"/>
        </w:rPr>
        <w:t>1</w:t>
      </w:r>
      <w:r w:rsidRPr="003F433E">
        <w:rPr>
          <w:rFonts w:ascii="Tahoma" w:hAnsi="Tahoma" w:cs="Tahoma"/>
        </w:rPr>
        <w:t>.</w:t>
      </w:r>
    </w:p>
    <w:p w14:paraId="0097EDDA" w14:textId="77777777" w:rsidR="00E739D5" w:rsidRPr="003F433E" w:rsidRDefault="00E739D5" w:rsidP="00E739D5">
      <w:pPr>
        <w:spacing w:after="0" w:line="240" w:lineRule="auto"/>
        <w:ind w:firstLine="708"/>
        <w:jc w:val="both"/>
        <w:rPr>
          <w:rFonts w:ascii="Tahoma" w:hAnsi="Tahoma" w:cs="Tahoma"/>
        </w:rPr>
      </w:pPr>
    </w:p>
    <w:p w14:paraId="5F8C7712" w14:textId="77777777" w:rsidR="00E739D5" w:rsidRPr="003F433E" w:rsidRDefault="00E739D5" w:rsidP="00E739D5">
      <w:pPr>
        <w:spacing w:after="0" w:line="240" w:lineRule="auto"/>
        <w:ind w:firstLine="708"/>
        <w:jc w:val="both"/>
        <w:rPr>
          <w:rFonts w:ascii="Tahoma" w:hAnsi="Tahoma" w:cs="Tahoma"/>
          <w:b/>
          <w:u w:val="single"/>
        </w:rPr>
      </w:pPr>
      <w:r w:rsidRPr="003F433E">
        <w:rPr>
          <w:rFonts w:ascii="Tahoma" w:hAnsi="Tahoma" w:cs="Tahoma"/>
          <w:b/>
          <w:u w:val="single"/>
        </w:rPr>
        <w:t>Sexta.- Compatibilidad o incompatibilidad con otras subvenciones, ayudas e Ingresos.</w:t>
      </w:r>
    </w:p>
    <w:p w14:paraId="2AC0D432" w14:textId="77777777" w:rsidR="00E739D5" w:rsidRPr="003F433E" w:rsidRDefault="00E739D5" w:rsidP="00E739D5">
      <w:pPr>
        <w:spacing w:after="0" w:line="240" w:lineRule="auto"/>
        <w:ind w:firstLine="708"/>
        <w:jc w:val="both"/>
        <w:rPr>
          <w:rFonts w:ascii="Tahoma" w:hAnsi="Tahoma" w:cs="Tahoma"/>
        </w:rPr>
      </w:pPr>
    </w:p>
    <w:p w14:paraId="42993B42" w14:textId="77777777" w:rsidR="00E739D5" w:rsidRPr="003F433E" w:rsidRDefault="00E739D5" w:rsidP="003F433E">
      <w:pPr>
        <w:spacing w:after="0" w:line="240" w:lineRule="auto"/>
        <w:ind w:firstLine="708"/>
        <w:jc w:val="both"/>
        <w:rPr>
          <w:rFonts w:ascii="Tahoma" w:hAnsi="Tahoma" w:cs="Tahoma"/>
        </w:rPr>
      </w:pPr>
      <w:r w:rsidRPr="003F433E">
        <w:rPr>
          <w:rFonts w:ascii="Tahoma" w:hAnsi="Tahoma" w:cs="Tahoma"/>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0B833C8E" w14:textId="77777777" w:rsidR="00E739D5" w:rsidRPr="003F433E" w:rsidRDefault="00E739D5" w:rsidP="00E739D5">
      <w:pPr>
        <w:spacing w:after="0" w:line="240" w:lineRule="auto"/>
        <w:ind w:firstLine="708"/>
        <w:jc w:val="both"/>
        <w:rPr>
          <w:rFonts w:ascii="Tahoma" w:hAnsi="Tahoma" w:cs="Tahoma"/>
        </w:rPr>
      </w:pPr>
    </w:p>
    <w:p w14:paraId="44B6C470" w14:textId="73CE3570" w:rsidR="00E739D5" w:rsidRPr="003F433E" w:rsidRDefault="00E739D5" w:rsidP="00E739D5">
      <w:pPr>
        <w:spacing w:after="0" w:line="240" w:lineRule="auto"/>
        <w:ind w:firstLine="708"/>
        <w:jc w:val="both"/>
        <w:rPr>
          <w:rFonts w:ascii="Tahoma" w:hAnsi="Tahoma" w:cs="Tahoma"/>
          <w:b/>
          <w:u w:val="single"/>
        </w:rPr>
      </w:pPr>
      <w:r w:rsidRPr="003F433E">
        <w:rPr>
          <w:rFonts w:ascii="Tahoma" w:hAnsi="Tahoma" w:cs="Tahoma"/>
          <w:b/>
          <w:u w:val="single"/>
        </w:rPr>
        <w:t>Séptima.- Plazos</w:t>
      </w:r>
      <w:r w:rsidR="0043066D" w:rsidRPr="003F433E">
        <w:rPr>
          <w:rFonts w:ascii="Tahoma" w:hAnsi="Tahoma" w:cs="Tahoma"/>
          <w:b/>
          <w:u w:val="single"/>
        </w:rPr>
        <w:t>,</w:t>
      </w:r>
      <w:r w:rsidRPr="003F433E">
        <w:rPr>
          <w:rFonts w:ascii="Tahoma" w:hAnsi="Tahoma" w:cs="Tahoma"/>
          <w:b/>
          <w:u w:val="single"/>
        </w:rPr>
        <w:t xml:space="preserve"> pago</w:t>
      </w:r>
      <w:r w:rsidR="0043066D" w:rsidRPr="003F433E">
        <w:rPr>
          <w:rFonts w:ascii="Tahoma" w:hAnsi="Tahoma" w:cs="Tahoma"/>
          <w:b/>
          <w:u w:val="single"/>
        </w:rPr>
        <w:t>, pago anticipado, pagos a cuenta</w:t>
      </w:r>
      <w:r w:rsidRPr="003F433E">
        <w:rPr>
          <w:rFonts w:ascii="Tahoma" w:hAnsi="Tahoma" w:cs="Tahoma"/>
          <w:b/>
          <w:u w:val="single"/>
        </w:rPr>
        <w:t xml:space="preserve"> y garantía</w:t>
      </w:r>
      <w:r w:rsidR="0043066D" w:rsidRPr="003F433E">
        <w:rPr>
          <w:rFonts w:ascii="Tahoma" w:hAnsi="Tahoma" w:cs="Tahoma"/>
          <w:b/>
          <w:u w:val="single"/>
        </w:rPr>
        <w:t>s</w:t>
      </w:r>
      <w:r w:rsidRPr="003F433E">
        <w:rPr>
          <w:rFonts w:ascii="Tahoma" w:hAnsi="Tahoma" w:cs="Tahoma"/>
          <w:b/>
          <w:u w:val="single"/>
        </w:rPr>
        <w:t>.</w:t>
      </w:r>
    </w:p>
    <w:p w14:paraId="329AE703" w14:textId="77777777" w:rsidR="00E739D5" w:rsidRPr="003F433E" w:rsidRDefault="00E739D5" w:rsidP="00E739D5">
      <w:pPr>
        <w:spacing w:after="0" w:line="240" w:lineRule="auto"/>
        <w:ind w:firstLine="708"/>
        <w:jc w:val="both"/>
        <w:rPr>
          <w:rFonts w:ascii="Tahoma" w:hAnsi="Tahoma" w:cs="Tahoma"/>
        </w:rPr>
      </w:pPr>
    </w:p>
    <w:p w14:paraId="1F1C6E08" w14:textId="07DEB559" w:rsidR="0043066D" w:rsidRPr="003F433E" w:rsidRDefault="0043066D" w:rsidP="00FF5186">
      <w:pPr>
        <w:spacing w:after="0" w:line="240" w:lineRule="auto"/>
        <w:ind w:firstLine="708"/>
        <w:jc w:val="both"/>
        <w:rPr>
          <w:rFonts w:ascii="Tahoma" w:hAnsi="Tahoma" w:cs="Tahoma"/>
        </w:rPr>
      </w:pPr>
      <w:bookmarkStart w:id="3" w:name="_Hlk67039521"/>
      <w:r w:rsidRPr="003F433E">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3F433E" w:rsidRDefault="0043066D" w:rsidP="00FF5186">
      <w:pPr>
        <w:spacing w:after="0" w:line="240" w:lineRule="auto"/>
        <w:ind w:firstLine="708"/>
        <w:jc w:val="both"/>
        <w:rPr>
          <w:rFonts w:ascii="Tahoma" w:hAnsi="Tahoma" w:cs="Tahoma"/>
        </w:rPr>
      </w:pPr>
    </w:p>
    <w:p w14:paraId="7D165EC9" w14:textId="5663DBEC" w:rsidR="0043066D" w:rsidRPr="003F433E" w:rsidRDefault="0043066D" w:rsidP="00FF5186">
      <w:pPr>
        <w:spacing w:after="0" w:line="240" w:lineRule="auto"/>
        <w:ind w:firstLine="708"/>
        <w:jc w:val="both"/>
        <w:rPr>
          <w:rFonts w:ascii="Tahoma" w:hAnsi="Tahoma" w:cs="Tahoma"/>
        </w:rPr>
      </w:pPr>
      <w:r w:rsidRPr="003F433E">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3F433E" w:rsidRDefault="0043066D" w:rsidP="00FF5186">
      <w:pPr>
        <w:spacing w:after="0" w:line="240" w:lineRule="auto"/>
        <w:ind w:firstLine="708"/>
        <w:jc w:val="both"/>
        <w:rPr>
          <w:rFonts w:ascii="Tahoma" w:hAnsi="Tahoma" w:cs="Tahoma"/>
        </w:rPr>
      </w:pPr>
    </w:p>
    <w:p w14:paraId="5E65FDF3" w14:textId="77777777" w:rsidR="009C2A03" w:rsidRPr="003F433E" w:rsidRDefault="0043066D" w:rsidP="00FF5186">
      <w:pPr>
        <w:spacing w:after="0" w:line="240" w:lineRule="auto"/>
        <w:ind w:firstLine="708"/>
        <w:jc w:val="both"/>
        <w:rPr>
          <w:rFonts w:ascii="Tahoma" w:hAnsi="Tahoma" w:cs="Tahoma"/>
        </w:rPr>
      </w:pPr>
      <w:r w:rsidRPr="003F433E">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3F433E" w:rsidRDefault="009C2A03" w:rsidP="00FF5186">
      <w:pPr>
        <w:spacing w:after="0" w:line="240" w:lineRule="auto"/>
        <w:ind w:firstLine="708"/>
        <w:jc w:val="both"/>
        <w:rPr>
          <w:rFonts w:ascii="Tahoma" w:hAnsi="Tahoma" w:cs="Tahoma"/>
        </w:rPr>
      </w:pPr>
    </w:p>
    <w:p w14:paraId="2FBE1ACB" w14:textId="05FC275C" w:rsidR="009C2A03" w:rsidRPr="003F433E" w:rsidRDefault="0043066D" w:rsidP="00FF5186">
      <w:pPr>
        <w:spacing w:after="0" w:line="240" w:lineRule="auto"/>
        <w:ind w:firstLine="708"/>
        <w:jc w:val="both"/>
        <w:rPr>
          <w:rFonts w:ascii="Tahoma" w:hAnsi="Tahoma" w:cs="Tahoma"/>
        </w:rPr>
      </w:pPr>
      <w:r w:rsidRPr="003F433E">
        <w:rPr>
          <w:rFonts w:ascii="Tahoma" w:hAnsi="Tahoma" w:cs="Tahoma"/>
        </w:rPr>
        <w:t xml:space="preserve">En el caso de subvenciones inferiores a 18.000 </w:t>
      </w:r>
      <w:r w:rsidR="00D17C5A">
        <w:rPr>
          <w:rFonts w:ascii="Tahoma" w:hAnsi="Tahoma" w:cs="Tahoma"/>
        </w:rPr>
        <w:t>€</w:t>
      </w:r>
      <w:r w:rsidRPr="003F433E">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3F433E" w:rsidRDefault="009C2A03" w:rsidP="00FF5186">
      <w:pPr>
        <w:spacing w:after="0" w:line="240" w:lineRule="auto"/>
        <w:ind w:firstLine="708"/>
        <w:jc w:val="both"/>
        <w:rPr>
          <w:rFonts w:ascii="Tahoma" w:hAnsi="Tahoma" w:cs="Tahoma"/>
        </w:rPr>
      </w:pPr>
    </w:p>
    <w:p w14:paraId="0CCF7FF8" w14:textId="2B1699C4" w:rsidR="0043066D" w:rsidRPr="003F433E" w:rsidRDefault="0043066D" w:rsidP="00FF5186">
      <w:pPr>
        <w:spacing w:after="0" w:line="240" w:lineRule="auto"/>
        <w:ind w:firstLine="708"/>
        <w:jc w:val="both"/>
        <w:rPr>
          <w:rFonts w:ascii="Tahoma" w:hAnsi="Tahoma" w:cs="Tahoma"/>
        </w:rPr>
      </w:pPr>
      <w:r w:rsidRPr="003F433E">
        <w:rPr>
          <w:rFonts w:ascii="Tahoma" w:hAnsi="Tahoma" w:cs="Tahoma"/>
        </w:rPr>
        <w:t>Regirán las excepciones previstas en la Ley de Subvenciones de Aragón.</w:t>
      </w:r>
    </w:p>
    <w:p w14:paraId="50B01908" w14:textId="58CE56F0" w:rsidR="0043066D" w:rsidRPr="003F433E" w:rsidRDefault="0043066D" w:rsidP="00E739D5">
      <w:pPr>
        <w:spacing w:after="0" w:line="240" w:lineRule="auto"/>
        <w:ind w:firstLine="708"/>
        <w:jc w:val="both"/>
        <w:rPr>
          <w:rFonts w:ascii="Tahoma" w:hAnsi="Tahoma" w:cs="Tahoma"/>
        </w:rPr>
      </w:pPr>
    </w:p>
    <w:p w14:paraId="7EEA213B" w14:textId="04B4FFF5" w:rsidR="0043066D" w:rsidRPr="003F433E" w:rsidRDefault="0043066D" w:rsidP="00E739D5">
      <w:pPr>
        <w:spacing w:after="0" w:line="240" w:lineRule="auto"/>
        <w:ind w:firstLine="708"/>
        <w:jc w:val="both"/>
        <w:rPr>
          <w:rFonts w:ascii="Tahoma" w:hAnsi="Tahoma" w:cs="Tahoma"/>
        </w:rPr>
      </w:pPr>
    </w:p>
    <w:bookmarkEnd w:id="3"/>
    <w:p w14:paraId="45A6D0EC" w14:textId="77777777" w:rsidR="00E739D5" w:rsidRPr="003F433E" w:rsidRDefault="00E739D5" w:rsidP="00E739D5">
      <w:pPr>
        <w:spacing w:after="0" w:line="240" w:lineRule="auto"/>
        <w:ind w:firstLine="708"/>
        <w:jc w:val="both"/>
        <w:rPr>
          <w:rFonts w:ascii="Tahoma" w:hAnsi="Tahoma" w:cs="Tahoma"/>
          <w:b/>
          <w:u w:val="single"/>
        </w:rPr>
      </w:pPr>
      <w:r w:rsidRPr="003F433E">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3F433E" w:rsidRDefault="00E739D5" w:rsidP="00E739D5">
      <w:pPr>
        <w:spacing w:after="0" w:line="240" w:lineRule="auto"/>
        <w:ind w:firstLine="708"/>
        <w:jc w:val="both"/>
        <w:rPr>
          <w:rFonts w:ascii="Tahoma" w:hAnsi="Tahoma" w:cs="Tahoma"/>
        </w:rPr>
      </w:pPr>
    </w:p>
    <w:p w14:paraId="29299D4B" w14:textId="35E7A533" w:rsidR="00E739D5" w:rsidRPr="003F433E" w:rsidRDefault="00E739D5" w:rsidP="00E739D5">
      <w:pPr>
        <w:spacing w:after="0" w:line="240" w:lineRule="auto"/>
        <w:ind w:firstLine="708"/>
        <w:jc w:val="both"/>
        <w:rPr>
          <w:rFonts w:ascii="Tahoma" w:hAnsi="Tahoma" w:cs="Tahoma"/>
        </w:rPr>
      </w:pPr>
      <w:r w:rsidRPr="003F433E">
        <w:rPr>
          <w:rFonts w:ascii="Tahoma" w:hAnsi="Tahoma" w:cs="Tahoma"/>
          <w:b/>
          <w:u w:val="single"/>
        </w:rPr>
        <w:t>Octava 1.-</w:t>
      </w:r>
      <w:r w:rsidRPr="003F433E">
        <w:rPr>
          <w:rFonts w:ascii="Tahoma" w:hAnsi="Tahoma" w:cs="Tahoma"/>
        </w:rPr>
        <w:t xml:space="preserve"> El plazo para la justificación de esta subvención finalizará el </w:t>
      </w:r>
      <w:r w:rsidR="000421AB" w:rsidRPr="003F433E">
        <w:rPr>
          <w:rFonts w:ascii="Tahoma" w:hAnsi="Tahoma" w:cs="Tahoma"/>
        </w:rPr>
        <w:t>28</w:t>
      </w:r>
      <w:r w:rsidRPr="003F433E">
        <w:rPr>
          <w:rFonts w:ascii="Tahoma" w:hAnsi="Tahoma" w:cs="Tahoma"/>
        </w:rPr>
        <w:t xml:space="preserve"> </w:t>
      </w:r>
      <w:r w:rsidR="0046122B" w:rsidRPr="003F433E">
        <w:rPr>
          <w:rFonts w:ascii="Tahoma" w:hAnsi="Tahoma" w:cs="Tahoma"/>
        </w:rPr>
        <w:t xml:space="preserve">de febrero del </w:t>
      </w:r>
      <w:r w:rsidRPr="003F433E">
        <w:rPr>
          <w:rFonts w:ascii="Tahoma" w:hAnsi="Tahoma" w:cs="Tahoma"/>
        </w:rPr>
        <w:t>202</w:t>
      </w:r>
      <w:r w:rsidR="0046122B" w:rsidRPr="003F433E">
        <w:rPr>
          <w:rFonts w:ascii="Tahoma" w:hAnsi="Tahoma" w:cs="Tahoma"/>
        </w:rPr>
        <w:t>2</w:t>
      </w:r>
    </w:p>
    <w:p w14:paraId="3C841D9D" w14:textId="77777777" w:rsidR="00E739D5" w:rsidRPr="003F433E" w:rsidRDefault="00E739D5" w:rsidP="00E739D5">
      <w:pPr>
        <w:spacing w:after="0" w:line="240" w:lineRule="auto"/>
        <w:ind w:firstLine="708"/>
        <w:jc w:val="both"/>
        <w:rPr>
          <w:rFonts w:ascii="Tahoma" w:hAnsi="Tahoma" w:cs="Tahoma"/>
        </w:rPr>
      </w:pPr>
    </w:p>
    <w:p w14:paraId="3370E1EF" w14:textId="77777777" w:rsidR="00E739D5" w:rsidRPr="003F433E" w:rsidRDefault="00E739D5" w:rsidP="00E739D5">
      <w:pPr>
        <w:spacing w:after="0" w:line="240" w:lineRule="auto"/>
        <w:ind w:firstLine="708"/>
        <w:jc w:val="both"/>
        <w:rPr>
          <w:rFonts w:ascii="Tahoma" w:hAnsi="Tahoma" w:cs="Tahoma"/>
          <w:u w:val="single"/>
        </w:rPr>
      </w:pPr>
      <w:r w:rsidRPr="003F433E">
        <w:rPr>
          <w:rFonts w:ascii="Tahoma" w:hAnsi="Tahoma" w:cs="Tahoma"/>
          <w:b/>
          <w:u w:val="single"/>
        </w:rPr>
        <w:t>Octava 2.-</w:t>
      </w:r>
      <w:r w:rsidRPr="003F433E">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3F433E">
        <w:rPr>
          <w:rFonts w:ascii="Tahoma" w:hAnsi="Tahoma" w:cs="Tahoma"/>
          <w:u w:val="single"/>
        </w:rPr>
        <w:t>DE ACUERDO CON EL MODELO RECOGIDO EN EL ANEXO I:</w:t>
      </w:r>
    </w:p>
    <w:p w14:paraId="0C9855C2" w14:textId="77777777" w:rsidR="00E739D5" w:rsidRPr="003F433E" w:rsidRDefault="00E739D5" w:rsidP="00E739D5">
      <w:pPr>
        <w:spacing w:after="0" w:line="240" w:lineRule="auto"/>
        <w:ind w:firstLine="708"/>
        <w:jc w:val="both"/>
        <w:rPr>
          <w:rFonts w:ascii="Tahoma" w:hAnsi="Tahoma" w:cs="Tahoma"/>
        </w:rPr>
      </w:pPr>
    </w:p>
    <w:p w14:paraId="4B1EB557" w14:textId="77777777" w:rsidR="00E739D5" w:rsidRPr="003F433E" w:rsidRDefault="00E739D5" w:rsidP="00E739D5">
      <w:pPr>
        <w:spacing w:after="0" w:line="240" w:lineRule="auto"/>
        <w:ind w:firstLine="708"/>
        <w:jc w:val="both"/>
        <w:rPr>
          <w:rFonts w:ascii="Tahoma" w:hAnsi="Tahoma" w:cs="Tahoma"/>
        </w:rPr>
      </w:pPr>
      <w:r w:rsidRPr="003F433E">
        <w:rPr>
          <w:rFonts w:ascii="Tahoma" w:hAnsi="Tahoma" w:cs="Tahoma"/>
          <w:b/>
        </w:rPr>
        <w:t>1.-</w:t>
      </w:r>
      <w:r w:rsidRPr="003F433E">
        <w:rPr>
          <w:rFonts w:ascii="Tahoma" w:hAnsi="Tahoma" w:cs="Tahoma"/>
        </w:rPr>
        <w:t xml:space="preserve"> Una cuenta justificativa, comprensiva de la siguiente documentación, conforme a los modelos que se relacionan en el Anexo:</w:t>
      </w:r>
    </w:p>
    <w:p w14:paraId="741F977B" w14:textId="77777777" w:rsidR="00E739D5" w:rsidRPr="003F433E" w:rsidRDefault="00E739D5" w:rsidP="00E739D5">
      <w:pPr>
        <w:spacing w:after="0" w:line="240" w:lineRule="auto"/>
        <w:ind w:firstLine="708"/>
        <w:jc w:val="both"/>
        <w:rPr>
          <w:rFonts w:ascii="Tahoma" w:hAnsi="Tahoma" w:cs="Tahoma"/>
        </w:rPr>
      </w:pPr>
    </w:p>
    <w:p w14:paraId="7B033175" w14:textId="77777777" w:rsidR="00E739D5" w:rsidRPr="003F433E" w:rsidRDefault="00E739D5" w:rsidP="00E739D5">
      <w:pPr>
        <w:spacing w:after="0" w:line="240" w:lineRule="auto"/>
        <w:ind w:firstLine="708"/>
        <w:jc w:val="both"/>
        <w:rPr>
          <w:rFonts w:ascii="Tahoma" w:hAnsi="Tahoma" w:cs="Tahoma"/>
        </w:rPr>
      </w:pPr>
      <w:r w:rsidRPr="003F433E">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3F433E" w:rsidRDefault="00E739D5" w:rsidP="00E739D5">
      <w:pPr>
        <w:spacing w:after="0" w:line="240" w:lineRule="auto"/>
        <w:ind w:firstLine="708"/>
        <w:jc w:val="both"/>
        <w:rPr>
          <w:rFonts w:ascii="Tahoma" w:hAnsi="Tahoma" w:cs="Tahoma"/>
        </w:rPr>
      </w:pPr>
    </w:p>
    <w:p w14:paraId="7AAB2EB1" w14:textId="2C05EB37" w:rsidR="00E739D5" w:rsidRPr="003F433E" w:rsidRDefault="00E739D5" w:rsidP="00E739D5">
      <w:pPr>
        <w:spacing w:after="0" w:line="240" w:lineRule="auto"/>
        <w:ind w:firstLine="708"/>
        <w:jc w:val="both"/>
        <w:rPr>
          <w:rFonts w:ascii="Tahoma" w:hAnsi="Tahoma" w:cs="Tahoma"/>
        </w:rPr>
      </w:pPr>
      <w:r w:rsidRPr="003F433E">
        <w:rPr>
          <w:rFonts w:ascii="Tahoma" w:hAnsi="Tahoma" w:cs="Tahoma"/>
        </w:rPr>
        <w:t>1.2.- Una memoria económica justificativa del coste de las actividades real</w:t>
      </w:r>
      <w:r w:rsidR="00FF5186" w:rsidRPr="003F433E">
        <w:rPr>
          <w:rFonts w:ascii="Tahoma" w:hAnsi="Tahoma" w:cs="Tahoma"/>
        </w:rPr>
        <w:t>izada</w:t>
      </w:r>
      <w:r w:rsidRPr="003F433E">
        <w:rPr>
          <w:rFonts w:ascii="Tahoma" w:hAnsi="Tahoma" w:cs="Tahoma"/>
        </w:rPr>
        <w:t>s, que contendrá:</w:t>
      </w:r>
    </w:p>
    <w:p w14:paraId="142B2CB2" w14:textId="77777777" w:rsidR="00E739D5" w:rsidRPr="003F433E" w:rsidRDefault="00E739D5" w:rsidP="00E739D5">
      <w:pPr>
        <w:spacing w:after="0" w:line="240" w:lineRule="auto"/>
        <w:ind w:firstLine="708"/>
        <w:jc w:val="both"/>
        <w:rPr>
          <w:rFonts w:ascii="Tahoma" w:hAnsi="Tahoma" w:cs="Tahoma"/>
        </w:rPr>
      </w:pPr>
    </w:p>
    <w:p w14:paraId="575E6DD2" w14:textId="77777777" w:rsidR="00E739D5" w:rsidRPr="003F433E" w:rsidRDefault="00E739D5" w:rsidP="00E739D5">
      <w:pPr>
        <w:spacing w:after="0" w:line="240" w:lineRule="auto"/>
        <w:ind w:firstLine="708"/>
        <w:jc w:val="both"/>
        <w:rPr>
          <w:rFonts w:ascii="Tahoma" w:hAnsi="Tahoma" w:cs="Tahoma"/>
        </w:rPr>
      </w:pPr>
      <w:r w:rsidRPr="003F433E">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3F433E" w:rsidRDefault="00E739D5" w:rsidP="00E739D5">
      <w:pPr>
        <w:spacing w:after="0" w:line="240" w:lineRule="auto"/>
        <w:ind w:firstLine="708"/>
        <w:jc w:val="both"/>
        <w:rPr>
          <w:rFonts w:ascii="Tahoma" w:hAnsi="Tahoma" w:cs="Tahoma"/>
        </w:rPr>
      </w:pPr>
    </w:p>
    <w:p w14:paraId="34B71756" w14:textId="77777777" w:rsidR="00E739D5" w:rsidRPr="003F433E" w:rsidRDefault="00E739D5" w:rsidP="00E739D5">
      <w:pPr>
        <w:spacing w:after="0" w:line="240" w:lineRule="auto"/>
        <w:ind w:firstLine="708"/>
        <w:jc w:val="both"/>
        <w:rPr>
          <w:rFonts w:ascii="Tahoma" w:hAnsi="Tahoma" w:cs="Tahoma"/>
        </w:rPr>
      </w:pPr>
      <w:r w:rsidRPr="003F433E">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3F433E" w:rsidRDefault="00E739D5" w:rsidP="00E739D5">
      <w:pPr>
        <w:spacing w:after="0" w:line="240" w:lineRule="auto"/>
        <w:ind w:firstLine="708"/>
        <w:jc w:val="both"/>
        <w:rPr>
          <w:rFonts w:ascii="Tahoma" w:hAnsi="Tahoma" w:cs="Tahoma"/>
        </w:rPr>
      </w:pPr>
    </w:p>
    <w:p w14:paraId="7E368F2B" w14:textId="5606F4CF" w:rsidR="00E739D5" w:rsidRPr="003F433E" w:rsidRDefault="00E739D5" w:rsidP="00E739D5">
      <w:pPr>
        <w:spacing w:after="0" w:line="240" w:lineRule="auto"/>
        <w:ind w:firstLine="708"/>
        <w:jc w:val="both"/>
        <w:rPr>
          <w:rFonts w:ascii="Tahoma" w:hAnsi="Tahoma" w:cs="Tahoma"/>
        </w:rPr>
      </w:pPr>
      <w:r w:rsidRPr="003F433E">
        <w:rPr>
          <w:rFonts w:ascii="Tahoma" w:hAnsi="Tahoma" w:cs="Tahoma"/>
        </w:rPr>
        <w:t>En lo relativo a las facturas, éstas deberán estar legalmente expedidas de acuerdo con la vigente normativa de aplicación, siendo admisibles aquellas expedidas entre el 1 de enero de 202</w:t>
      </w:r>
      <w:r w:rsidR="0046122B" w:rsidRPr="003F433E">
        <w:rPr>
          <w:rFonts w:ascii="Tahoma" w:hAnsi="Tahoma" w:cs="Tahoma"/>
        </w:rPr>
        <w:t xml:space="preserve">1 </w:t>
      </w:r>
      <w:r w:rsidRPr="003F433E">
        <w:rPr>
          <w:rFonts w:ascii="Tahoma" w:hAnsi="Tahoma" w:cs="Tahoma"/>
        </w:rPr>
        <w:t>y el 31 de diciembre de 202</w:t>
      </w:r>
      <w:r w:rsidR="003F433E" w:rsidRPr="003F433E">
        <w:rPr>
          <w:rFonts w:ascii="Tahoma" w:hAnsi="Tahoma" w:cs="Tahoma"/>
        </w:rPr>
        <w:t>1</w:t>
      </w:r>
      <w:r w:rsidRPr="003F433E">
        <w:rPr>
          <w:rFonts w:ascii="Tahoma" w:hAnsi="Tahoma" w:cs="Tahoma"/>
        </w:rPr>
        <w:t>.</w:t>
      </w:r>
    </w:p>
    <w:p w14:paraId="0E1F6055" w14:textId="77777777" w:rsidR="00E739D5" w:rsidRPr="003F433E" w:rsidRDefault="00E739D5" w:rsidP="00E739D5">
      <w:pPr>
        <w:spacing w:after="0" w:line="240" w:lineRule="auto"/>
        <w:ind w:firstLine="708"/>
        <w:jc w:val="both"/>
        <w:rPr>
          <w:rFonts w:ascii="Tahoma" w:hAnsi="Tahoma" w:cs="Tahoma"/>
          <w:b/>
        </w:rPr>
      </w:pPr>
    </w:p>
    <w:p w14:paraId="64BF4C28" w14:textId="77777777" w:rsidR="00E739D5" w:rsidRPr="003F433E" w:rsidRDefault="00E739D5" w:rsidP="00E739D5">
      <w:pPr>
        <w:spacing w:after="0" w:line="240" w:lineRule="auto"/>
        <w:ind w:firstLine="708"/>
        <w:jc w:val="both"/>
        <w:rPr>
          <w:rFonts w:ascii="Tahoma" w:hAnsi="Tahoma" w:cs="Tahoma"/>
        </w:rPr>
      </w:pPr>
      <w:r w:rsidRPr="003F433E">
        <w:rPr>
          <w:rFonts w:ascii="Tahoma" w:hAnsi="Tahoma" w:cs="Tahoma"/>
        </w:rPr>
        <w:t>No se admitirán fotocopias de facturas o documentos equivalentes, ni siquiera compulsadas.</w:t>
      </w:r>
    </w:p>
    <w:p w14:paraId="19D98BFA" w14:textId="77777777" w:rsidR="00E739D5" w:rsidRPr="003F433E" w:rsidRDefault="00E739D5" w:rsidP="00E739D5">
      <w:pPr>
        <w:spacing w:after="0" w:line="240" w:lineRule="auto"/>
        <w:ind w:firstLine="708"/>
        <w:jc w:val="both"/>
        <w:rPr>
          <w:rFonts w:ascii="Tahoma" w:hAnsi="Tahoma" w:cs="Tahoma"/>
        </w:rPr>
      </w:pPr>
    </w:p>
    <w:p w14:paraId="49DBA972" w14:textId="31A856B5" w:rsidR="00E739D5" w:rsidRPr="00C503B6" w:rsidRDefault="00E739D5" w:rsidP="00E739D5">
      <w:pPr>
        <w:spacing w:after="0" w:line="240" w:lineRule="auto"/>
        <w:ind w:firstLine="708"/>
        <w:jc w:val="both"/>
        <w:rPr>
          <w:rFonts w:ascii="Tahoma" w:hAnsi="Tahoma" w:cs="Tahoma"/>
        </w:rPr>
      </w:pPr>
      <w:r w:rsidRPr="003F433E">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w:t>
      </w:r>
      <w:r w:rsidRPr="00C503B6">
        <w:rPr>
          <w:rFonts w:ascii="Tahoma" w:hAnsi="Tahoma" w:cs="Tahoma"/>
        </w:rPr>
        <w:t xml:space="preserve">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D17C5A">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lastRenderedPageBreak/>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lastRenderedPageBreak/>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w:t>
      </w:r>
      <w:r w:rsidRPr="00C503B6">
        <w:rPr>
          <w:rFonts w:ascii="Tahoma" w:hAnsi="Tahoma" w:cs="Tahoma"/>
        </w:rPr>
        <w:lastRenderedPageBreak/>
        <w:t xml:space="preserve">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181C7B6B" w:rsidR="00E739D5" w:rsidRPr="00C503B6" w:rsidRDefault="00B867EF"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196FB5C0" w:rsidR="00E739D5" w:rsidRPr="00C503B6" w:rsidRDefault="00B867EF"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6F284070" w:rsidR="00E739D5" w:rsidRPr="00C503B6" w:rsidRDefault="00B867EF"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lastRenderedPageBreak/>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3C2977AF" w:rsidR="00E739D5" w:rsidRPr="00C503B6" w:rsidRDefault="00B867EF"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388199B9" w:rsidR="00E739D5" w:rsidRPr="00C503B6" w:rsidRDefault="00E739D5" w:rsidP="00E739D5">
      <w:pPr>
        <w:jc w:val="right"/>
        <w:rPr>
          <w:rFonts w:ascii="Tahoma" w:hAnsi="Tahoma" w:cs="Tahoma"/>
        </w:rPr>
      </w:pPr>
      <w:r w:rsidRPr="00C503B6">
        <w:rPr>
          <w:rFonts w:ascii="Tahoma" w:hAnsi="Tahoma" w:cs="Tahoma"/>
        </w:rPr>
        <w:t xml:space="preserve">En ............................................., </w:t>
      </w:r>
      <w:r w:rsidR="00B867EF" w:rsidRPr="00C503B6">
        <w:rPr>
          <w:rFonts w:ascii="Tahoma" w:hAnsi="Tahoma" w:cs="Tahoma"/>
        </w:rPr>
        <w:t>a ......</w:t>
      </w:r>
      <w:r w:rsidRPr="00C503B6">
        <w:rPr>
          <w:rFonts w:ascii="Tahoma" w:hAnsi="Tahoma" w:cs="Tahoma"/>
        </w:rPr>
        <w:t xml:space="preserve">  </w:t>
      </w:r>
      <w:r w:rsidR="00B867EF" w:rsidRPr="00C503B6">
        <w:rPr>
          <w:rFonts w:ascii="Tahoma" w:hAnsi="Tahoma" w:cs="Tahoma"/>
        </w:rPr>
        <w:t>de .............................</w:t>
      </w:r>
      <w:r w:rsidRPr="00C503B6">
        <w:rPr>
          <w:rFonts w:ascii="Tahoma" w:hAnsi="Tahoma" w:cs="Tahoma"/>
        </w:rPr>
        <w:t>  de 20</w:t>
      </w:r>
      <w:r w:rsidR="00544B94">
        <w:rPr>
          <w:rFonts w:ascii="Tahoma" w:hAnsi="Tahoma" w:cs="Tahoma"/>
        </w:rPr>
        <w:t>2</w:t>
      </w:r>
      <w:r w:rsidRPr="00C503B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16018909" w:rsidR="006D3F2D" w:rsidRPr="00C503B6" w:rsidRDefault="00B867EF"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w:t>
      </w:r>
      <w:r w:rsidR="006D3F2D" w:rsidRPr="00C503B6">
        <w:rPr>
          <w:rFonts w:ascii="Tahoma" w:hAnsi="Tahoma" w:cs="Tahoma"/>
          <w:b/>
          <w:bCs/>
          <w:u w:val="single"/>
          <w:lang w:eastAsia="es-ES"/>
        </w:rPr>
        <w:t xml:space="preserve">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5351B608" w:rsidR="00E739D5" w:rsidRPr="00B867EF" w:rsidRDefault="00B867EF" w:rsidP="00E739D5">
      <w:pPr>
        <w:spacing w:after="0" w:line="240" w:lineRule="auto"/>
        <w:ind w:firstLine="708"/>
        <w:jc w:val="both"/>
        <w:rPr>
          <w:rFonts w:ascii="Tahoma" w:hAnsi="Tahoma" w:cs="Tahoma"/>
          <w:lang w:eastAsia="es-ES"/>
        </w:rPr>
      </w:pPr>
      <w:r w:rsidRPr="00B867EF">
        <w:rPr>
          <w:rFonts w:ascii="Tahoma" w:hAnsi="Tahoma" w:cs="Tahoma"/>
          <w:lang w:eastAsia="es-ES"/>
        </w:rPr>
        <w:t>Tercero. -</w:t>
      </w:r>
      <w:r w:rsidR="00E739D5" w:rsidRPr="00B867EF">
        <w:rPr>
          <w:rFonts w:ascii="Tahoma" w:hAnsi="Tahoma" w:cs="Tahoma"/>
          <w:lang w:eastAsia="es-ES"/>
        </w:rPr>
        <w:t xml:space="preserve"> Autorizar y disponer el gasto por importe de </w:t>
      </w:r>
      <w:r w:rsidR="0046122B" w:rsidRPr="00B867EF">
        <w:rPr>
          <w:rFonts w:ascii="Tahoma" w:hAnsi="Tahoma" w:cs="Tahoma"/>
          <w:lang w:eastAsia="es-ES"/>
        </w:rPr>
        <w:t>1</w:t>
      </w:r>
      <w:r w:rsidR="00396B3A" w:rsidRPr="00B867EF">
        <w:rPr>
          <w:rFonts w:ascii="Tahoma" w:hAnsi="Tahoma" w:cs="Tahoma"/>
          <w:lang w:eastAsia="es-ES"/>
        </w:rPr>
        <w:t>.000,</w:t>
      </w:r>
      <w:r w:rsidR="00E739D5" w:rsidRPr="00B867EF">
        <w:rPr>
          <w:rFonts w:ascii="Tahoma" w:hAnsi="Tahoma" w:cs="Tahoma"/>
          <w:lang w:eastAsia="es-ES"/>
        </w:rPr>
        <w:t xml:space="preserve">00 </w:t>
      </w:r>
      <w:r w:rsidR="00D17C5A">
        <w:rPr>
          <w:rFonts w:ascii="Tahoma" w:hAnsi="Tahoma" w:cs="Tahoma"/>
          <w:lang w:eastAsia="es-ES"/>
        </w:rPr>
        <w:t>€</w:t>
      </w:r>
      <w:r w:rsidR="00E739D5" w:rsidRPr="00B867EF">
        <w:rPr>
          <w:rFonts w:ascii="Tahoma" w:hAnsi="Tahoma" w:cs="Tahoma"/>
          <w:lang w:eastAsia="es-ES"/>
        </w:rPr>
        <w:t>, con</w:t>
      </w:r>
      <w:r w:rsidR="00E739D5" w:rsidRPr="00C503B6">
        <w:rPr>
          <w:rFonts w:ascii="Tahoma" w:hAnsi="Tahoma" w:cs="Tahoma"/>
          <w:lang w:eastAsia="es-ES"/>
        </w:rPr>
        <w:t xml:space="preserve"> cargo a la aplicación </w:t>
      </w:r>
      <w:r w:rsidR="00E739D5" w:rsidRPr="00B867EF">
        <w:rPr>
          <w:rFonts w:ascii="Tahoma" w:hAnsi="Tahoma" w:cs="Tahoma"/>
          <w:lang w:eastAsia="es-ES"/>
        </w:rPr>
        <w:t xml:space="preserve">nominativa </w:t>
      </w:r>
      <w:r w:rsidR="0046122B" w:rsidRPr="00B867EF">
        <w:rPr>
          <w:rFonts w:ascii="Tahoma" w:hAnsi="Tahoma" w:cs="Tahoma"/>
          <w:lang w:eastAsia="es-ES"/>
        </w:rPr>
        <w:t>3410.48904</w:t>
      </w:r>
      <w:r w:rsidR="00AF5D46" w:rsidRPr="00B867EF">
        <w:rPr>
          <w:rFonts w:ascii="Tahoma" w:hAnsi="Tahoma" w:cs="Tahoma"/>
          <w:lang w:eastAsia="es-ES"/>
        </w:rPr>
        <w:t xml:space="preserve">, </w:t>
      </w:r>
      <w:r w:rsidR="00E739D5" w:rsidRPr="00B867EF">
        <w:rPr>
          <w:rFonts w:ascii="Tahoma" w:hAnsi="Tahoma" w:cs="Tahoma"/>
          <w:lang w:eastAsia="es-ES"/>
        </w:rPr>
        <w:t xml:space="preserve">del presupuesto vigente, en concepto de “concesión subvención nominativa”, RC </w:t>
      </w:r>
      <w:r w:rsidRPr="00B867EF">
        <w:rPr>
          <w:rFonts w:ascii="Tahoma" w:hAnsi="Tahoma" w:cs="Tahoma"/>
          <w:lang w:eastAsia="es-ES"/>
        </w:rPr>
        <w:t>N.º</w:t>
      </w:r>
      <w:r w:rsidR="00E739D5" w:rsidRPr="00B867EF">
        <w:rPr>
          <w:rFonts w:ascii="Tahoma" w:hAnsi="Tahoma" w:cs="Tahoma"/>
          <w:lang w:eastAsia="es-ES"/>
        </w:rPr>
        <w:t xml:space="preserve"> 202</w:t>
      </w:r>
      <w:r w:rsidR="00BD0492" w:rsidRPr="00B867EF">
        <w:rPr>
          <w:rFonts w:ascii="Tahoma" w:hAnsi="Tahoma" w:cs="Tahoma"/>
          <w:lang w:eastAsia="es-ES"/>
        </w:rPr>
        <w:t>1</w:t>
      </w:r>
      <w:r w:rsidR="00E739D5" w:rsidRPr="00B867EF">
        <w:rPr>
          <w:rFonts w:ascii="Tahoma" w:hAnsi="Tahoma" w:cs="Tahoma"/>
          <w:lang w:eastAsia="es-ES"/>
        </w:rPr>
        <w:t>/EP/</w:t>
      </w:r>
      <w:r w:rsidR="0046122B" w:rsidRPr="00B867EF">
        <w:rPr>
          <w:rFonts w:ascii="Tahoma" w:hAnsi="Tahoma" w:cs="Tahoma"/>
          <w:lang w:eastAsia="es-ES"/>
        </w:rPr>
        <w:t>002068</w:t>
      </w:r>
      <w:r w:rsidR="00396B3A" w:rsidRPr="00B867EF">
        <w:rPr>
          <w:rFonts w:ascii="Tahoma" w:hAnsi="Tahoma" w:cs="Tahoma"/>
          <w:lang w:eastAsia="es-ES"/>
        </w:rPr>
        <w:t>.</w:t>
      </w:r>
    </w:p>
    <w:p w14:paraId="1B07EB5C" w14:textId="77777777" w:rsidR="00E739D5" w:rsidRPr="00B867EF" w:rsidRDefault="00E739D5" w:rsidP="00E739D5">
      <w:pPr>
        <w:spacing w:after="0" w:line="240" w:lineRule="auto"/>
        <w:ind w:firstLine="708"/>
        <w:jc w:val="both"/>
        <w:rPr>
          <w:rFonts w:ascii="Tahoma" w:hAnsi="Tahoma" w:cs="Tahoma"/>
          <w:lang w:eastAsia="es-ES"/>
        </w:rPr>
      </w:pPr>
    </w:p>
    <w:p w14:paraId="27BA81DF" w14:textId="0F915C0B" w:rsidR="000D5BED" w:rsidRDefault="00B867EF" w:rsidP="000D5BED">
      <w:pPr>
        <w:spacing w:after="0" w:line="240" w:lineRule="auto"/>
        <w:ind w:firstLine="708"/>
        <w:jc w:val="both"/>
        <w:rPr>
          <w:rFonts w:ascii="Tahoma" w:hAnsi="Tahoma" w:cs="Tahoma"/>
          <w:lang w:eastAsia="es-ES"/>
        </w:rPr>
      </w:pPr>
      <w:r w:rsidRPr="00B867EF">
        <w:rPr>
          <w:rFonts w:ascii="Tahoma" w:hAnsi="Tahoma" w:cs="Tahoma"/>
          <w:lang w:eastAsia="es-ES"/>
        </w:rPr>
        <w:t>Cuarto. -</w:t>
      </w:r>
      <w:r w:rsidR="00E739D5" w:rsidRPr="00B867EF">
        <w:rPr>
          <w:rFonts w:ascii="Tahoma" w:hAnsi="Tahoma" w:cs="Tahoma"/>
          <w:lang w:eastAsia="es-ES"/>
        </w:rPr>
        <w:t xml:space="preserve"> </w:t>
      </w:r>
      <w:r w:rsidR="000D5BED" w:rsidRPr="00B867EF">
        <w:rPr>
          <w:rFonts w:ascii="Tahoma" w:hAnsi="Tahoma" w:cs="Tahoma"/>
          <w:lang w:eastAsia="es-ES"/>
        </w:rPr>
        <w:t>Conceder el pago a cuenta de la totalidad de la subvención concedida, por importe de</w:t>
      </w:r>
      <w:r w:rsidR="000421AB" w:rsidRPr="00B867EF">
        <w:rPr>
          <w:rFonts w:ascii="Tahoma" w:hAnsi="Tahoma" w:cs="Tahoma"/>
          <w:lang w:eastAsia="es-ES"/>
        </w:rPr>
        <w:t xml:space="preserve"> </w:t>
      </w:r>
      <w:r w:rsidR="0046122B" w:rsidRPr="00B867EF">
        <w:rPr>
          <w:rFonts w:ascii="Tahoma" w:hAnsi="Tahoma" w:cs="Tahoma"/>
          <w:lang w:eastAsia="es-ES"/>
        </w:rPr>
        <w:t>1</w:t>
      </w:r>
      <w:r w:rsidR="000421AB" w:rsidRPr="00B867EF">
        <w:rPr>
          <w:rFonts w:ascii="Tahoma" w:hAnsi="Tahoma" w:cs="Tahoma"/>
          <w:lang w:eastAsia="es-ES"/>
        </w:rPr>
        <w:t>.0</w:t>
      </w:r>
      <w:r w:rsidR="000D5BED" w:rsidRPr="00B867EF">
        <w:rPr>
          <w:rFonts w:ascii="Tahoma" w:hAnsi="Tahoma" w:cs="Tahoma"/>
          <w:lang w:eastAsia="es-ES"/>
        </w:rPr>
        <w:t xml:space="preserve">00,00 </w:t>
      </w:r>
      <w:r w:rsidR="00D17C5A">
        <w:rPr>
          <w:rFonts w:ascii="Tahoma" w:hAnsi="Tahoma" w:cs="Tahoma"/>
          <w:lang w:eastAsia="es-ES"/>
        </w:rPr>
        <w:t>€</w:t>
      </w:r>
      <w:r w:rsidR="000D5BED" w:rsidRPr="00B867EF">
        <w:rPr>
          <w:rFonts w:ascii="Tahoma" w:hAnsi="Tahoma" w:cs="Tahoma"/>
          <w:lang w:eastAsia="es-ES"/>
        </w:rPr>
        <w:t>, equivalente al 100% del importe de la subvención concedida, obtenido a partir de la justificación presentada conforme a</w:t>
      </w:r>
      <w:r w:rsidR="000D5BED">
        <w:rPr>
          <w:rFonts w:ascii="Tahoma" w:hAnsi="Tahoma" w:cs="Tahoma"/>
          <w:lang w:eastAsia="es-ES"/>
        </w:rPr>
        <w:t xml:space="preserve"> la relación de gastos aportada y comprobada, y </w:t>
      </w:r>
      <w:r w:rsidR="000D5BED" w:rsidRPr="00C503B6">
        <w:rPr>
          <w:rFonts w:ascii="Tahoma" w:hAnsi="Tahoma" w:cs="Tahoma"/>
          <w:lang w:eastAsia="es-ES"/>
        </w:rPr>
        <w:t xml:space="preserve">reconocer la obligación por el mencionado importe con cargo a la aplicación </w:t>
      </w:r>
      <w:r w:rsidR="0046122B">
        <w:rPr>
          <w:rFonts w:ascii="Tahoma" w:hAnsi="Tahoma" w:cs="Tahoma"/>
          <w:lang w:eastAsia="es-ES"/>
        </w:rPr>
        <w:t>3410.48904</w:t>
      </w:r>
      <w:r w:rsidR="000D5BED" w:rsidRPr="00C503B6">
        <w:rPr>
          <w:rFonts w:ascii="Tahoma" w:hAnsi="Tahoma" w:cs="Tahoma"/>
          <w:lang w:eastAsia="es-ES"/>
        </w:rPr>
        <w:t xml:space="preserve"> del vigente presupuesto, en concepto de “</w:t>
      </w:r>
      <w:r w:rsidR="00324D56">
        <w:rPr>
          <w:rFonts w:ascii="Tahoma" w:hAnsi="Tahoma" w:cs="Tahoma"/>
          <w:lang w:eastAsia="es-ES"/>
        </w:rPr>
        <w:t>Pago a cuenta</w:t>
      </w:r>
      <w:r w:rsidR="000D5BED" w:rsidRPr="00C503B6">
        <w:rPr>
          <w:rFonts w:ascii="Tahoma" w:hAnsi="Tahoma" w:cs="Tahoma"/>
          <w:lang w:eastAsia="es-ES"/>
        </w:rPr>
        <w:t>”.</w:t>
      </w:r>
    </w:p>
    <w:p w14:paraId="39150A79" w14:textId="77777777" w:rsidR="000D5BED" w:rsidRDefault="000D5BED" w:rsidP="000D5BED">
      <w:pPr>
        <w:spacing w:after="0" w:line="240" w:lineRule="auto"/>
        <w:ind w:firstLine="708"/>
        <w:jc w:val="both"/>
        <w:rPr>
          <w:rFonts w:ascii="Tahoma" w:hAnsi="Tahoma" w:cs="Tahoma"/>
          <w:lang w:eastAsia="es-ES"/>
        </w:rPr>
      </w:pPr>
    </w:p>
    <w:p w14:paraId="773FA237" w14:textId="77777777" w:rsidR="000D5BED" w:rsidRPr="00C503B6" w:rsidRDefault="000D5BED" w:rsidP="000D5BED">
      <w:pPr>
        <w:spacing w:after="0" w:line="240" w:lineRule="auto"/>
        <w:ind w:firstLine="708"/>
        <w:jc w:val="both"/>
        <w:rPr>
          <w:rFonts w:ascii="Tahoma" w:hAnsi="Tahoma" w:cs="Tahoma"/>
          <w:lang w:eastAsia="es-ES"/>
        </w:rPr>
      </w:pPr>
      <w:r w:rsidRPr="00C503B6">
        <w:rPr>
          <w:rFonts w:ascii="Tahoma" w:hAnsi="Tahoma" w:cs="Tahoma"/>
          <w:lang w:eastAsia="es-ES"/>
        </w:rPr>
        <w:t>Los fondos librados se ingresarán en una cuenta corriente indicada específicamente a tal efecto a través del Modelo de Ficha de Terceros.</w:t>
      </w:r>
    </w:p>
    <w:p w14:paraId="5F3F0526" w14:textId="77777777" w:rsidR="000D5BED" w:rsidRDefault="000D5BED" w:rsidP="000D5BED">
      <w:pPr>
        <w:spacing w:after="0" w:line="240" w:lineRule="auto"/>
        <w:ind w:firstLine="708"/>
        <w:jc w:val="both"/>
        <w:rPr>
          <w:rFonts w:ascii="Tahoma" w:hAnsi="Tahoma" w:cs="Tahoma"/>
          <w:lang w:eastAsia="es-ES"/>
        </w:rPr>
      </w:pPr>
    </w:p>
    <w:p w14:paraId="0FB575AC" w14:textId="2E534C91" w:rsidR="000D5BED" w:rsidRDefault="000D5BED" w:rsidP="000D5BED">
      <w:pPr>
        <w:spacing w:after="0" w:line="240" w:lineRule="auto"/>
        <w:ind w:firstLine="708"/>
        <w:jc w:val="both"/>
        <w:rPr>
          <w:rFonts w:ascii="Tahoma" w:hAnsi="Tahoma" w:cs="Tahoma"/>
          <w:lang w:eastAsia="es-ES"/>
        </w:rPr>
      </w:pPr>
      <w:r>
        <w:rPr>
          <w:rFonts w:ascii="Tahoma" w:hAnsi="Tahoma" w:cs="Tahoma"/>
          <w:lang w:eastAsia="es-ES"/>
        </w:rPr>
        <w:t xml:space="preserve">La documentación presentada, a los efectos de este pago a cuenta, se entenderá parte de la justificación ya entregada a la Administración, entendiendo que se mantiene, salvo que haya sufrido modificaciones, </w:t>
      </w:r>
      <w:r w:rsidR="00B867EF">
        <w:rPr>
          <w:rFonts w:ascii="Tahoma" w:hAnsi="Tahoma" w:cs="Tahoma"/>
          <w:lang w:eastAsia="es-ES"/>
        </w:rPr>
        <w:t>y,</w:t>
      </w:r>
      <w:r>
        <w:rPr>
          <w:rFonts w:ascii="Tahoma" w:hAnsi="Tahoma" w:cs="Tahoma"/>
          <w:lang w:eastAsia="es-ES"/>
        </w:rPr>
        <w:t xml:space="preserve"> por tanto, ya no deberá entregarse nuevamente en dicha fase posterior.</w:t>
      </w:r>
    </w:p>
    <w:p w14:paraId="039EBC78" w14:textId="77777777" w:rsidR="00C503B6" w:rsidRPr="00C503B6" w:rsidRDefault="00C503B6" w:rsidP="00E739D5">
      <w:pPr>
        <w:spacing w:after="0" w:line="240" w:lineRule="auto"/>
        <w:ind w:firstLine="708"/>
        <w:jc w:val="both"/>
        <w:rPr>
          <w:rFonts w:ascii="Tahoma" w:hAnsi="Tahoma" w:cs="Tahoma"/>
          <w:lang w:eastAsia="es-ES"/>
        </w:rPr>
      </w:pPr>
    </w:p>
    <w:p w14:paraId="19DCF6E0" w14:textId="1DC6DAE6" w:rsidR="00E739D5" w:rsidRPr="00C503B6" w:rsidRDefault="00B867EF" w:rsidP="00E739D5">
      <w:pPr>
        <w:spacing w:after="0" w:line="240" w:lineRule="auto"/>
        <w:ind w:firstLine="708"/>
        <w:jc w:val="both"/>
        <w:rPr>
          <w:rFonts w:ascii="Tahoma" w:hAnsi="Tahoma" w:cs="Tahoma"/>
          <w:lang w:eastAsia="es-ES"/>
        </w:rPr>
      </w:pPr>
      <w:r w:rsidRPr="00C503B6">
        <w:rPr>
          <w:rFonts w:ascii="Tahoma" w:hAnsi="Tahoma" w:cs="Tahoma"/>
          <w:lang w:eastAsia="es-ES"/>
        </w:rPr>
        <w:t>Quinto. -</w:t>
      </w:r>
      <w:r w:rsidR="00C503B6" w:rsidRPr="00C503B6">
        <w:rPr>
          <w:rFonts w:ascii="Tahoma" w:hAnsi="Tahoma" w:cs="Tahoma"/>
          <w:lang w:eastAsia="es-ES"/>
        </w:rPr>
        <w:t xml:space="preserve"> </w:t>
      </w:r>
      <w:r w:rsidR="00E739D5" w:rsidRPr="00C503B6">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E739D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75F68712" w:rsidR="00E739D5" w:rsidRPr="00C503B6" w:rsidRDefault="00B867EF" w:rsidP="00E739D5">
      <w:pPr>
        <w:spacing w:after="0" w:line="240" w:lineRule="auto"/>
        <w:ind w:firstLine="708"/>
        <w:jc w:val="both"/>
        <w:rPr>
          <w:rFonts w:ascii="Tahoma" w:hAnsi="Tahoma" w:cs="Tahoma"/>
        </w:rPr>
      </w:pPr>
      <w:r w:rsidRPr="00C503B6">
        <w:rPr>
          <w:rFonts w:ascii="Tahoma" w:hAnsi="Tahoma" w:cs="Tahoma"/>
          <w:lang w:eastAsia="es-ES"/>
        </w:rPr>
        <w:t>Sexto. -</w:t>
      </w:r>
      <w:r w:rsidR="00E739D5" w:rsidRPr="00C503B6">
        <w:rPr>
          <w:rFonts w:ascii="Tahoma" w:hAnsi="Tahoma" w:cs="Tahoma"/>
          <w:lang w:eastAsia="es-ES"/>
        </w:rPr>
        <w:t xml:space="preserve"> </w:t>
      </w:r>
      <w:r w:rsidR="00E739D5"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C503B6" w:rsidRDefault="00E739D5" w:rsidP="00E739D5">
      <w:pPr>
        <w:spacing w:after="0" w:line="240" w:lineRule="auto"/>
        <w:ind w:firstLine="708"/>
        <w:jc w:val="both"/>
        <w:rPr>
          <w:rFonts w:ascii="Tahoma" w:hAnsi="Tahoma" w:cs="Tahoma"/>
        </w:rPr>
      </w:pPr>
    </w:p>
    <w:p w14:paraId="74AB9479" w14:textId="68E33A43" w:rsidR="00510DF0" w:rsidRPr="00C503B6" w:rsidRDefault="00B867EF" w:rsidP="00E739D5">
      <w:pPr>
        <w:spacing w:after="0" w:line="240" w:lineRule="auto"/>
        <w:ind w:firstLine="708"/>
        <w:jc w:val="both"/>
        <w:rPr>
          <w:rFonts w:ascii="Tahoma" w:hAnsi="Tahoma" w:cs="Tahoma"/>
          <w:sz w:val="21"/>
          <w:szCs w:val="21"/>
          <w:lang w:eastAsia="es-ES"/>
        </w:rPr>
      </w:pPr>
      <w:r w:rsidRPr="00C503B6">
        <w:rPr>
          <w:rFonts w:ascii="Tahoma" w:hAnsi="Tahoma" w:cs="Tahoma"/>
          <w:iCs/>
        </w:rPr>
        <w:t>Séptimo. -</w:t>
      </w:r>
      <w:r w:rsidR="00E739D5" w:rsidRPr="00C503B6">
        <w:rPr>
          <w:rFonts w:ascii="Tahoma" w:hAnsi="Tahoma" w:cs="Tahoma"/>
          <w:iCs/>
        </w:rPr>
        <w:t xml:space="preserve"> Dar cuenta a la Junta de Gobierno Local y al Pleno en la próxima sesión ordinaria que celebren.”</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0E3DF27F" w14:textId="5EF32DAA" w:rsidR="00B75655" w:rsidRPr="00C503B6" w:rsidRDefault="00B75655" w:rsidP="00B75655">
      <w:pPr>
        <w:spacing w:line="240" w:lineRule="auto"/>
        <w:ind w:firstLine="709"/>
        <w:jc w:val="both"/>
        <w:rPr>
          <w:rFonts w:ascii="Tahoma" w:hAnsi="Tahoma" w:cs="Tahoma"/>
          <w:sz w:val="21"/>
          <w:szCs w:val="21"/>
        </w:rPr>
      </w:pPr>
      <w:r w:rsidRPr="00C503B6">
        <w:rPr>
          <w:rFonts w:ascii="Tahoma" w:hAnsi="Tahoma" w:cs="Tahoma"/>
          <w:sz w:val="21"/>
          <w:szCs w:val="21"/>
        </w:rPr>
        <w:t>.</w:t>
      </w:r>
    </w:p>
    <w:p w14:paraId="798CA9F5" w14:textId="77777777" w:rsidR="00B75655" w:rsidRPr="00C503B6" w:rsidRDefault="00B75655" w:rsidP="00B75655">
      <w:pPr>
        <w:widowControl w:val="0"/>
        <w:autoSpaceDE w:val="0"/>
        <w:autoSpaceDN w:val="0"/>
        <w:adjustRightInd w:val="0"/>
        <w:spacing w:after="0" w:line="220" w:lineRule="atLeast"/>
        <w:ind w:right="15" w:firstLine="708"/>
        <w:jc w:val="both"/>
        <w:rPr>
          <w:rFonts w:ascii="Tahoma" w:hAnsi="Tahoma" w:cs="Tahoma"/>
          <w:iCs/>
          <w:sz w:val="21"/>
          <w:szCs w:val="21"/>
          <w:lang w:eastAsia="es-ES"/>
        </w:rPr>
      </w:pPr>
    </w:p>
    <w:p w14:paraId="2CFF6CDD" w14:textId="25811003" w:rsidR="0087558E" w:rsidRPr="00C503B6" w:rsidRDefault="00B75655" w:rsidP="00BD0492">
      <w:pPr>
        <w:widowControl w:val="0"/>
        <w:autoSpaceDE w:val="0"/>
        <w:autoSpaceDN w:val="0"/>
        <w:adjustRightInd w:val="0"/>
        <w:spacing w:after="0" w:line="220" w:lineRule="atLeast"/>
        <w:ind w:right="15" w:firstLine="708"/>
        <w:jc w:val="both"/>
        <w:rPr>
          <w:rFonts w:ascii="Tahoma" w:hAnsi="Tahoma" w:cs="Tahoma"/>
          <w:iCs/>
          <w:sz w:val="21"/>
          <w:szCs w:val="21"/>
          <w:lang w:eastAsia="es-ES"/>
        </w:rPr>
      </w:pPr>
      <w:r w:rsidRPr="00C503B6">
        <w:rPr>
          <w:rFonts w:ascii="Tahoma" w:hAnsi="Tahoma" w:cs="Tahoma"/>
          <w:iCs/>
          <w:sz w:val="21"/>
          <w:szCs w:val="21"/>
          <w:lang w:eastAsia="es-ES"/>
        </w:rPr>
        <w:t xml:space="preserve">En Cuarte de Huerva, a </w:t>
      </w:r>
      <w:r w:rsidR="00544B94">
        <w:rPr>
          <w:rFonts w:ascii="Tahoma" w:hAnsi="Tahoma" w:cs="Tahoma"/>
          <w:iCs/>
          <w:sz w:val="21"/>
          <w:szCs w:val="21"/>
          <w:lang w:eastAsia="es-ES"/>
        </w:rPr>
        <w:t>29 de abril de 2021</w:t>
      </w:r>
    </w:p>
    <w:p w14:paraId="2B049C3C" w14:textId="156DA4CB" w:rsidR="001F2DFF" w:rsidRPr="00C503B6"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717AAA6F"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EL </w:t>
      </w:r>
      <w:r w:rsidR="00544B94">
        <w:rPr>
          <w:rFonts w:ascii="Tahoma" w:hAnsi="Tahoma" w:cs="Tahoma"/>
          <w:iCs/>
          <w:sz w:val="21"/>
          <w:szCs w:val="21"/>
          <w:lang w:eastAsia="es-ES"/>
        </w:rPr>
        <w:t>ALCALDE</w:t>
      </w:r>
    </w:p>
    <w:p w14:paraId="09E95578" w14:textId="57809ADC" w:rsidR="00544B94" w:rsidRDefault="00544B94"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7BC1C196" w14:textId="77777777" w:rsidR="00544B94" w:rsidRPr="00C503B6" w:rsidRDefault="00544B94"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5293218B"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D. </w:t>
      </w:r>
      <w:r w:rsidR="00544B94">
        <w:rPr>
          <w:rFonts w:ascii="Tahoma" w:hAnsi="Tahoma" w:cs="Tahoma"/>
          <w:iCs/>
          <w:sz w:val="21"/>
          <w:szCs w:val="21"/>
          <w:lang w:eastAsia="es-ES"/>
        </w:rPr>
        <w:t>Jesús Pérez Pérez</w:t>
      </w: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91D16" w14:textId="77777777" w:rsidR="00187937" w:rsidRDefault="00187937">
      <w:pPr>
        <w:spacing w:after="0" w:line="240" w:lineRule="auto"/>
      </w:pPr>
      <w:r>
        <w:separator/>
      </w:r>
    </w:p>
  </w:endnote>
  <w:endnote w:type="continuationSeparator" w:id="0">
    <w:p w14:paraId="3A8AEAB8" w14:textId="77777777" w:rsidR="00187937" w:rsidRDefault="00187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34B9B" w14:textId="77777777" w:rsidR="00187937" w:rsidRDefault="00187937">
      <w:pPr>
        <w:spacing w:after="0" w:line="240" w:lineRule="auto"/>
      </w:pPr>
      <w:r>
        <w:separator/>
      </w:r>
    </w:p>
  </w:footnote>
  <w:footnote w:type="continuationSeparator" w:id="0">
    <w:p w14:paraId="56E27897" w14:textId="77777777" w:rsidR="00187937" w:rsidRDefault="001879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421AB"/>
    <w:rsid w:val="00055BE0"/>
    <w:rsid w:val="0007722B"/>
    <w:rsid w:val="000A02EC"/>
    <w:rsid w:val="000A5177"/>
    <w:rsid w:val="000D5BED"/>
    <w:rsid w:val="00187937"/>
    <w:rsid w:val="001A6FB8"/>
    <w:rsid w:val="001F2DFF"/>
    <w:rsid w:val="00227976"/>
    <w:rsid w:val="00284D1B"/>
    <w:rsid w:val="002B3EA8"/>
    <w:rsid w:val="002E02CC"/>
    <w:rsid w:val="003115CD"/>
    <w:rsid w:val="00324D56"/>
    <w:rsid w:val="0033131A"/>
    <w:rsid w:val="00366E69"/>
    <w:rsid w:val="00396B3A"/>
    <w:rsid w:val="003F433E"/>
    <w:rsid w:val="0041241F"/>
    <w:rsid w:val="0041335D"/>
    <w:rsid w:val="0043066D"/>
    <w:rsid w:val="0046122B"/>
    <w:rsid w:val="004A0993"/>
    <w:rsid w:val="00510DF0"/>
    <w:rsid w:val="00544B94"/>
    <w:rsid w:val="0055452E"/>
    <w:rsid w:val="005712F5"/>
    <w:rsid w:val="00585C8C"/>
    <w:rsid w:val="00593F07"/>
    <w:rsid w:val="00642D8A"/>
    <w:rsid w:val="0066152F"/>
    <w:rsid w:val="006D3F2D"/>
    <w:rsid w:val="006D67B6"/>
    <w:rsid w:val="006E15E7"/>
    <w:rsid w:val="006E23B1"/>
    <w:rsid w:val="006E38DD"/>
    <w:rsid w:val="0071303B"/>
    <w:rsid w:val="00766FE3"/>
    <w:rsid w:val="007A2F4E"/>
    <w:rsid w:val="007E1686"/>
    <w:rsid w:val="008074FD"/>
    <w:rsid w:val="00810AEE"/>
    <w:rsid w:val="008571B3"/>
    <w:rsid w:val="008615EA"/>
    <w:rsid w:val="0087558E"/>
    <w:rsid w:val="008A4BB2"/>
    <w:rsid w:val="008A6AF6"/>
    <w:rsid w:val="008D2D7C"/>
    <w:rsid w:val="008F2E5F"/>
    <w:rsid w:val="00940077"/>
    <w:rsid w:val="00975C42"/>
    <w:rsid w:val="0098340A"/>
    <w:rsid w:val="00987BE2"/>
    <w:rsid w:val="0099746E"/>
    <w:rsid w:val="009B29BA"/>
    <w:rsid w:val="009C2A03"/>
    <w:rsid w:val="009C4915"/>
    <w:rsid w:val="009E4AA4"/>
    <w:rsid w:val="00A072E8"/>
    <w:rsid w:val="00A32663"/>
    <w:rsid w:val="00AA0D84"/>
    <w:rsid w:val="00AA2F9D"/>
    <w:rsid w:val="00AB59B2"/>
    <w:rsid w:val="00AF53E5"/>
    <w:rsid w:val="00AF5D46"/>
    <w:rsid w:val="00B11004"/>
    <w:rsid w:val="00B307F3"/>
    <w:rsid w:val="00B75655"/>
    <w:rsid w:val="00B83034"/>
    <w:rsid w:val="00B867EF"/>
    <w:rsid w:val="00BD0492"/>
    <w:rsid w:val="00BF3EA6"/>
    <w:rsid w:val="00C503B6"/>
    <w:rsid w:val="00C52EA6"/>
    <w:rsid w:val="00C60EDA"/>
    <w:rsid w:val="00C9408E"/>
    <w:rsid w:val="00D1740C"/>
    <w:rsid w:val="00D17C5A"/>
    <w:rsid w:val="00D226B2"/>
    <w:rsid w:val="00D2419B"/>
    <w:rsid w:val="00D503B9"/>
    <w:rsid w:val="00D52B7F"/>
    <w:rsid w:val="00D72B0E"/>
    <w:rsid w:val="00D838E1"/>
    <w:rsid w:val="00D8738F"/>
    <w:rsid w:val="00DB68D0"/>
    <w:rsid w:val="00DE702F"/>
    <w:rsid w:val="00E40FF9"/>
    <w:rsid w:val="00E739D5"/>
    <w:rsid w:val="00E83A42"/>
    <w:rsid w:val="00E85DD8"/>
    <w:rsid w:val="00E86E63"/>
    <w:rsid w:val="00EA24B7"/>
    <w:rsid w:val="00EA7DC6"/>
    <w:rsid w:val="00EB668F"/>
    <w:rsid w:val="00F071DB"/>
    <w:rsid w:val="00F1434F"/>
    <w:rsid w:val="00F252AB"/>
    <w:rsid w:val="00F37431"/>
    <w:rsid w:val="00F63ACC"/>
    <w:rsid w:val="00F71149"/>
    <w:rsid w:val="00F91BB0"/>
    <w:rsid w:val="00FA3AD6"/>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410</TotalTime>
  <Pages>10</Pages>
  <Words>3394</Words>
  <Characters>18668</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82</cp:revision>
  <cp:lastPrinted>2021-04-29T07:51:00Z</cp:lastPrinted>
  <dcterms:created xsi:type="dcterms:W3CDTF">2020-04-21T11:44:00Z</dcterms:created>
  <dcterms:modified xsi:type="dcterms:W3CDTF">2021-05-13T09:02:00Z</dcterms:modified>
</cp:coreProperties>
</file>