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03C18" w:rsidRPr="00671F6D" w:rsidRDefault="00203C18" w:rsidP="00106251">
      <w:pPr>
        <w:spacing w:before="100" w:beforeAutospacing="1" w:after="100" w:afterAutospacing="1" w:line="240" w:lineRule="auto"/>
        <w:jc w:val="both"/>
        <w:rPr>
          <w:rFonts w:ascii="Times New Roman" w:eastAsia="Times New Roman" w:hAnsi="Times New Roman" w:cs="Times New Roman"/>
          <w:b/>
          <w:sz w:val="24"/>
          <w:szCs w:val="24"/>
          <w:lang w:eastAsia="es-ES"/>
        </w:rPr>
      </w:pPr>
      <w:r w:rsidRPr="00671F6D">
        <w:rPr>
          <w:rFonts w:ascii="Times New Roman" w:eastAsia="Times New Roman" w:hAnsi="Times New Roman" w:cs="Times New Roman"/>
          <w:b/>
          <w:sz w:val="24"/>
          <w:szCs w:val="24"/>
          <w:lang w:eastAsia="es-ES"/>
        </w:rPr>
        <w:t xml:space="preserve">El </w:t>
      </w:r>
      <w:r w:rsidRPr="00671F6D">
        <w:rPr>
          <w:rFonts w:ascii="Times New Roman" w:eastAsia="Times New Roman" w:hAnsi="Times New Roman" w:cs="Times New Roman"/>
          <w:b/>
          <w:bCs/>
          <w:sz w:val="24"/>
          <w:szCs w:val="24"/>
          <w:lang w:eastAsia="es-ES"/>
        </w:rPr>
        <w:t>Patronato Municipal de Cultura de Andorra</w:t>
      </w:r>
      <w:r w:rsidRPr="00671F6D">
        <w:rPr>
          <w:rFonts w:ascii="Times New Roman" w:eastAsia="Times New Roman" w:hAnsi="Times New Roman" w:cs="Times New Roman"/>
          <w:b/>
          <w:sz w:val="24"/>
          <w:szCs w:val="24"/>
          <w:lang w:eastAsia="es-ES"/>
        </w:rPr>
        <w:t xml:space="preserve"> (Teruel) y el </w:t>
      </w:r>
      <w:r w:rsidRPr="00671F6D">
        <w:rPr>
          <w:rFonts w:ascii="Times New Roman" w:eastAsia="Times New Roman" w:hAnsi="Times New Roman" w:cs="Times New Roman"/>
          <w:b/>
          <w:bCs/>
          <w:sz w:val="24"/>
          <w:szCs w:val="24"/>
          <w:lang w:eastAsia="es-ES"/>
        </w:rPr>
        <w:t>Centro de Estudios Locales de Andorra</w:t>
      </w:r>
      <w:r w:rsidRPr="00671F6D">
        <w:rPr>
          <w:rFonts w:ascii="Times New Roman" w:eastAsia="Times New Roman" w:hAnsi="Times New Roman" w:cs="Times New Roman"/>
          <w:b/>
          <w:sz w:val="24"/>
          <w:szCs w:val="24"/>
          <w:lang w:eastAsia="es-ES"/>
        </w:rPr>
        <w:t xml:space="preserve"> convocan el</w:t>
      </w:r>
      <w:r w:rsidRPr="00671F6D">
        <w:rPr>
          <w:rFonts w:ascii="Times New Roman" w:eastAsia="Times New Roman" w:hAnsi="Times New Roman" w:cs="Times New Roman"/>
          <w:b/>
          <w:bCs/>
          <w:sz w:val="24"/>
          <w:szCs w:val="24"/>
          <w:lang w:eastAsia="es-ES"/>
        </w:rPr>
        <w:t xml:space="preserve"> XV Certamen Internacional de Fotografía Villa de Andorra</w:t>
      </w:r>
      <w:r w:rsidRPr="00671F6D">
        <w:rPr>
          <w:rFonts w:ascii="Times New Roman" w:eastAsia="Times New Roman" w:hAnsi="Times New Roman" w:cs="Times New Roman"/>
          <w:b/>
          <w:sz w:val="24"/>
          <w:szCs w:val="24"/>
          <w:lang w:eastAsia="es-ES"/>
        </w:rPr>
        <w:t xml:space="preserve"> </w:t>
      </w:r>
    </w:p>
    <w:p w:rsidR="00203C18" w:rsidRPr="00203C18" w:rsidRDefault="00203C18" w:rsidP="00106251">
      <w:pPr>
        <w:spacing w:before="100" w:beforeAutospacing="1" w:after="100" w:afterAutospacing="1" w:line="240" w:lineRule="auto"/>
        <w:jc w:val="both"/>
        <w:rPr>
          <w:rFonts w:ascii="Times New Roman" w:eastAsia="Times New Roman" w:hAnsi="Times New Roman" w:cs="Times New Roman"/>
          <w:sz w:val="24"/>
          <w:szCs w:val="24"/>
          <w:lang w:eastAsia="es-ES"/>
        </w:rPr>
      </w:pPr>
      <w:r w:rsidRPr="00203C18">
        <w:rPr>
          <w:rFonts w:ascii="Times New Roman" w:eastAsia="Times New Roman" w:hAnsi="Times New Roman" w:cs="Times New Roman"/>
          <w:sz w:val="24"/>
          <w:szCs w:val="24"/>
          <w:lang w:eastAsia="es-ES"/>
        </w:rPr>
        <w:t>Este certamen se regirá por las siguientes bases:</w:t>
      </w:r>
    </w:p>
    <w:p w:rsidR="00203C18" w:rsidRPr="00671F6D" w:rsidRDefault="00203C18" w:rsidP="00671F6D">
      <w:pPr>
        <w:pStyle w:val="Prrafodelista"/>
        <w:numPr>
          <w:ilvl w:val="0"/>
          <w:numId w:val="3"/>
        </w:numPr>
        <w:spacing w:before="100" w:beforeAutospacing="1" w:after="100" w:afterAutospacing="1" w:line="240" w:lineRule="auto"/>
        <w:jc w:val="both"/>
        <w:outlineLvl w:val="2"/>
        <w:rPr>
          <w:rFonts w:ascii="Times New Roman" w:eastAsia="Times New Roman" w:hAnsi="Times New Roman" w:cs="Times New Roman"/>
          <w:b/>
          <w:bCs/>
          <w:sz w:val="27"/>
          <w:szCs w:val="27"/>
          <w:lang w:eastAsia="es-ES"/>
        </w:rPr>
      </w:pPr>
      <w:r w:rsidRPr="00671F6D">
        <w:rPr>
          <w:rFonts w:ascii="Times New Roman" w:eastAsia="Times New Roman" w:hAnsi="Times New Roman" w:cs="Times New Roman"/>
          <w:b/>
          <w:bCs/>
          <w:sz w:val="27"/>
          <w:szCs w:val="27"/>
          <w:lang w:eastAsia="es-ES"/>
        </w:rPr>
        <w:t>PARTICIPANTES</w:t>
      </w:r>
    </w:p>
    <w:p w:rsidR="00203C18" w:rsidRPr="00203C18" w:rsidRDefault="00203C18" w:rsidP="00106251">
      <w:pPr>
        <w:spacing w:before="100" w:beforeAutospacing="1" w:after="100" w:afterAutospacing="1" w:line="240" w:lineRule="auto"/>
        <w:jc w:val="both"/>
        <w:rPr>
          <w:rFonts w:ascii="Times New Roman" w:eastAsia="Times New Roman" w:hAnsi="Times New Roman" w:cs="Times New Roman"/>
          <w:sz w:val="24"/>
          <w:szCs w:val="24"/>
          <w:lang w:eastAsia="es-ES"/>
        </w:rPr>
      </w:pPr>
      <w:r w:rsidRPr="00203C18">
        <w:rPr>
          <w:rFonts w:ascii="Times New Roman" w:eastAsia="Times New Roman" w:hAnsi="Times New Roman" w:cs="Times New Roman"/>
          <w:sz w:val="24"/>
          <w:szCs w:val="24"/>
          <w:lang w:eastAsia="es-ES"/>
        </w:rPr>
        <w:t>Podrán participar cuantos artistas lo deseen sin importar su nacionalidad.</w:t>
      </w:r>
    </w:p>
    <w:p w:rsidR="00203C18" w:rsidRPr="00671F6D" w:rsidRDefault="00203C18" w:rsidP="00671F6D">
      <w:pPr>
        <w:pStyle w:val="Prrafodelista"/>
        <w:numPr>
          <w:ilvl w:val="0"/>
          <w:numId w:val="3"/>
        </w:numPr>
        <w:spacing w:before="100" w:beforeAutospacing="1" w:after="100" w:afterAutospacing="1" w:line="240" w:lineRule="auto"/>
        <w:jc w:val="both"/>
        <w:outlineLvl w:val="2"/>
        <w:rPr>
          <w:rFonts w:ascii="Times New Roman" w:eastAsia="Times New Roman" w:hAnsi="Times New Roman" w:cs="Times New Roman"/>
          <w:b/>
          <w:bCs/>
          <w:sz w:val="27"/>
          <w:szCs w:val="27"/>
          <w:lang w:eastAsia="es-ES"/>
        </w:rPr>
      </w:pPr>
      <w:r w:rsidRPr="00671F6D">
        <w:rPr>
          <w:rFonts w:ascii="Times New Roman" w:eastAsia="Times New Roman" w:hAnsi="Times New Roman" w:cs="Times New Roman"/>
          <w:b/>
          <w:bCs/>
          <w:sz w:val="27"/>
          <w:szCs w:val="27"/>
          <w:lang w:eastAsia="es-ES"/>
        </w:rPr>
        <w:t>PRESENTACIÓN DE OBRAS</w:t>
      </w:r>
    </w:p>
    <w:p w:rsidR="00106251" w:rsidRDefault="00203C18" w:rsidP="00106251">
      <w:pPr>
        <w:spacing w:before="100" w:beforeAutospacing="1" w:after="100" w:afterAutospacing="1" w:line="240" w:lineRule="auto"/>
        <w:jc w:val="both"/>
        <w:rPr>
          <w:rFonts w:ascii="Times New Roman" w:eastAsia="Times New Roman" w:hAnsi="Times New Roman" w:cs="Times New Roman"/>
          <w:sz w:val="24"/>
          <w:szCs w:val="24"/>
          <w:lang w:eastAsia="es-ES"/>
        </w:rPr>
      </w:pPr>
      <w:r w:rsidRPr="00203C18">
        <w:rPr>
          <w:rFonts w:ascii="Times New Roman" w:eastAsia="Times New Roman" w:hAnsi="Times New Roman" w:cs="Times New Roman"/>
          <w:sz w:val="24"/>
          <w:szCs w:val="24"/>
          <w:lang w:eastAsia="es-ES"/>
        </w:rPr>
        <w:t>Los concursantes presentarán una única obra, aunque ésta puede tratarse de una serie con un máximo de cuatro fotografías. En este caso el jurado considerará la serie como una obra única en su conjunto, sin fragmentarla ni excluir ninguna de sus piezas. La obra deberá ser inédita en este certamen y no haber sido premiada con anterioridad.</w:t>
      </w:r>
    </w:p>
    <w:p w:rsidR="00106251" w:rsidRDefault="00203C18" w:rsidP="00106251">
      <w:pPr>
        <w:spacing w:before="100" w:beforeAutospacing="1" w:after="100" w:afterAutospacing="1" w:line="240" w:lineRule="auto"/>
        <w:jc w:val="both"/>
        <w:rPr>
          <w:rFonts w:ascii="Times New Roman" w:eastAsia="Times New Roman" w:hAnsi="Times New Roman" w:cs="Times New Roman"/>
          <w:sz w:val="24"/>
          <w:szCs w:val="24"/>
          <w:lang w:eastAsia="es-ES"/>
        </w:rPr>
      </w:pPr>
      <w:r w:rsidRPr="00203C18">
        <w:rPr>
          <w:rFonts w:ascii="Times New Roman" w:eastAsia="Times New Roman" w:hAnsi="Times New Roman" w:cs="Times New Roman"/>
          <w:sz w:val="24"/>
          <w:szCs w:val="24"/>
          <w:lang w:eastAsia="es-ES"/>
        </w:rPr>
        <w:t xml:space="preserve">El tema, la técnica y el estilo son libres, así como el uso del blanco y negro o el color. En cualquier caso el papel utilizado deberá ser </w:t>
      </w:r>
      <w:proofErr w:type="spellStart"/>
      <w:r w:rsidRPr="00203C18">
        <w:rPr>
          <w:rFonts w:ascii="Times New Roman" w:eastAsia="Times New Roman" w:hAnsi="Times New Roman" w:cs="Times New Roman"/>
          <w:sz w:val="24"/>
          <w:szCs w:val="24"/>
          <w:lang w:eastAsia="es-ES"/>
        </w:rPr>
        <w:t>fotoquímico</w:t>
      </w:r>
      <w:proofErr w:type="spellEnd"/>
      <w:r w:rsidRPr="00203C18">
        <w:rPr>
          <w:rFonts w:ascii="Times New Roman" w:eastAsia="Times New Roman" w:hAnsi="Times New Roman" w:cs="Times New Roman"/>
          <w:sz w:val="24"/>
          <w:szCs w:val="24"/>
          <w:lang w:eastAsia="es-ES"/>
        </w:rPr>
        <w:t>. Las fotografías podrán ser de 40 x 50 cm o de cualquier otro formato de tamaño inferior al indicado, pero en cualquier caso se presentarán montadas obligatoriamente sobre un soporte rígido</w:t>
      </w:r>
      <w:r w:rsidR="00106251">
        <w:rPr>
          <w:rFonts w:ascii="Times New Roman" w:eastAsia="Times New Roman" w:hAnsi="Times New Roman" w:cs="Times New Roman"/>
          <w:sz w:val="24"/>
          <w:szCs w:val="24"/>
          <w:lang w:eastAsia="es-ES"/>
        </w:rPr>
        <w:t>, sin enmarcar, de 40 x 50 cm y</w:t>
      </w:r>
      <w:r w:rsidRPr="00203C18">
        <w:rPr>
          <w:rFonts w:ascii="Times New Roman" w:eastAsia="Times New Roman" w:hAnsi="Times New Roman" w:cs="Times New Roman"/>
          <w:sz w:val="24"/>
          <w:szCs w:val="24"/>
          <w:lang w:eastAsia="es-ES"/>
        </w:rPr>
        <w:t xml:space="preserve"> 2 milímetros de grosor.</w:t>
      </w:r>
    </w:p>
    <w:p w:rsidR="00106251" w:rsidRDefault="00203C18" w:rsidP="00106251">
      <w:pPr>
        <w:spacing w:before="100" w:beforeAutospacing="1" w:after="100" w:afterAutospacing="1" w:line="240" w:lineRule="auto"/>
        <w:jc w:val="both"/>
        <w:rPr>
          <w:rFonts w:ascii="Times New Roman" w:eastAsia="Times New Roman" w:hAnsi="Times New Roman" w:cs="Times New Roman"/>
          <w:sz w:val="24"/>
          <w:szCs w:val="24"/>
          <w:lang w:eastAsia="es-ES"/>
        </w:rPr>
      </w:pPr>
      <w:r w:rsidRPr="00203C18">
        <w:rPr>
          <w:rFonts w:ascii="Times New Roman" w:eastAsia="Times New Roman" w:hAnsi="Times New Roman" w:cs="Times New Roman"/>
          <w:sz w:val="24"/>
          <w:szCs w:val="24"/>
          <w:lang w:eastAsia="es-ES"/>
        </w:rPr>
        <w:t xml:space="preserve">Los autores de las obras premiadas o seleccionadas para la exposición del Certamen deberán enviar en un plazo de diez días, a través de correo electrónico, los ficheros de las obras seleccionadas en </w:t>
      </w:r>
      <w:proofErr w:type="spellStart"/>
      <w:r w:rsidRPr="00203C18">
        <w:rPr>
          <w:rFonts w:ascii="Times New Roman" w:eastAsia="Times New Roman" w:hAnsi="Times New Roman" w:cs="Times New Roman"/>
          <w:sz w:val="24"/>
          <w:szCs w:val="24"/>
          <w:lang w:eastAsia="es-ES"/>
        </w:rPr>
        <w:t>jpg</w:t>
      </w:r>
      <w:proofErr w:type="spellEnd"/>
      <w:r w:rsidRPr="00203C18">
        <w:rPr>
          <w:rFonts w:ascii="Times New Roman" w:eastAsia="Times New Roman" w:hAnsi="Times New Roman" w:cs="Times New Roman"/>
          <w:sz w:val="24"/>
          <w:szCs w:val="24"/>
          <w:lang w:eastAsia="es-ES"/>
        </w:rPr>
        <w:t xml:space="preserve">, a una resolución de 300 </w:t>
      </w:r>
      <w:proofErr w:type="spellStart"/>
      <w:r w:rsidRPr="00203C18">
        <w:rPr>
          <w:rFonts w:ascii="Times New Roman" w:eastAsia="Times New Roman" w:hAnsi="Times New Roman" w:cs="Times New Roman"/>
          <w:sz w:val="24"/>
          <w:szCs w:val="24"/>
          <w:lang w:eastAsia="es-ES"/>
        </w:rPr>
        <w:t>ppp</w:t>
      </w:r>
      <w:proofErr w:type="spellEnd"/>
      <w:r w:rsidRPr="00203C18">
        <w:rPr>
          <w:rFonts w:ascii="Times New Roman" w:eastAsia="Times New Roman" w:hAnsi="Times New Roman" w:cs="Times New Roman"/>
          <w:sz w:val="24"/>
          <w:szCs w:val="24"/>
          <w:lang w:eastAsia="es-ES"/>
        </w:rPr>
        <w:t xml:space="preserve"> y a un tamaño mínimo de 15 cm en el lado más largo para poder realizar el catálogo de la exposición y su publicación en la página web lumiere.celandigital.com</w:t>
      </w:r>
    </w:p>
    <w:p w:rsidR="00106251" w:rsidRDefault="00203C18" w:rsidP="00106251">
      <w:pPr>
        <w:spacing w:before="100" w:beforeAutospacing="1" w:after="100" w:afterAutospacing="1" w:line="240" w:lineRule="auto"/>
        <w:jc w:val="both"/>
        <w:rPr>
          <w:rFonts w:ascii="Times New Roman" w:eastAsia="Times New Roman" w:hAnsi="Times New Roman" w:cs="Times New Roman"/>
          <w:sz w:val="24"/>
          <w:szCs w:val="24"/>
          <w:lang w:eastAsia="es-ES"/>
        </w:rPr>
      </w:pPr>
      <w:r w:rsidRPr="00203C18">
        <w:rPr>
          <w:rFonts w:ascii="Times New Roman" w:eastAsia="Times New Roman" w:hAnsi="Times New Roman" w:cs="Times New Roman"/>
          <w:sz w:val="24"/>
          <w:szCs w:val="24"/>
          <w:lang w:eastAsia="es-ES"/>
        </w:rPr>
        <w:t>Al dorso de cada obra se hará constar un lema o seudónimo y, si se presta a dudas, la horizontalidad o verticalidad de la imagen fotográfica. En sobre aparte cerrado, se hará constar el lema o seudónimo en su exterior y en su interior se aportará la siguiente información:</w:t>
      </w:r>
    </w:p>
    <w:p w:rsidR="00106251" w:rsidRPr="00106251" w:rsidRDefault="00203C18" w:rsidP="00106251">
      <w:pPr>
        <w:pStyle w:val="Prrafodelista"/>
        <w:numPr>
          <w:ilvl w:val="0"/>
          <w:numId w:val="1"/>
        </w:numPr>
        <w:spacing w:before="100" w:beforeAutospacing="1" w:after="100" w:afterAutospacing="1" w:line="240" w:lineRule="auto"/>
        <w:jc w:val="both"/>
        <w:rPr>
          <w:rFonts w:ascii="Times New Roman" w:eastAsia="Times New Roman" w:hAnsi="Times New Roman" w:cs="Times New Roman"/>
          <w:sz w:val="24"/>
          <w:szCs w:val="24"/>
          <w:lang w:eastAsia="es-ES"/>
        </w:rPr>
      </w:pPr>
      <w:r w:rsidRPr="00106251">
        <w:rPr>
          <w:rFonts w:ascii="Times New Roman" w:eastAsia="Times New Roman" w:hAnsi="Times New Roman" w:cs="Times New Roman"/>
          <w:sz w:val="24"/>
          <w:szCs w:val="24"/>
          <w:lang w:eastAsia="es-ES"/>
        </w:rPr>
        <w:t xml:space="preserve">Título de la obra, técnica empleada y dimensiones. </w:t>
      </w:r>
    </w:p>
    <w:p w:rsidR="00106251" w:rsidRPr="00106251" w:rsidRDefault="00203C18" w:rsidP="00106251">
      <w:pPr>
        <w:pStyle w:val="Prrafodelista"/>
        <w:numPr>
          <w:ilvl w:val="0"/>
          <w:numId w:val="1"/>
        </w:numPr>
        <w:spacing w:before="100" w:beforeAutospacing="1" w:after="100" w:afterAutospacing="1" w:line="240" w:lineRule="auto"/>
        <w:jc w:val="both"/>
        <w:rPr>
          <w:rFonts w:ascii="Times New Roman" w:eastAsia="Times New Roman" w:hAnsi="Times New Roman" w:cs="Times New Roman"/>
          <w:sz w:val="24"/>
          <w:szCs w:val="24"/>
          <w:lang w:eastAsia="es-ES"/>
        </w:rPr>
      </w:pPr>
      <w:r w:rsidRPr="00106251">
        <w:rPr>
          <w:rFonts w:ascii="Times New Roman" w:eastAsia="Times New Roman" w:hAnsi="Times New Roman" w:cs="Times New Roman"/>
          <w:sz w:val="24"/>
          <w:szCs w:val="24"/>
          <w:lang w:eastAsia="es-ES"/>
        </w:rPr>
        <w:t>Nombre, apellidos, dirección completa, teléfono y e-mail.</w:t>
      </w:r>
    </w:p>
    <w:p w:rsidR="00106251" w:rsidRPr="00106251" w:rsidRDefault="00203C18" w:rsidP="00106251">
      <w:pPr>
        <w:pStyle w:val="Prrafodelista"/>
        <w:numPr>
          <w:ilvl w:val="0"/>
          <w:numId w:val="1"/>
        </w:numPr>
        <w:spacing w:before="100" w:beforeAutospacing="1" w:after="100" w:afterAutospacing="1" w:line="240" w:lineRule="auto"/>
        <w:jc w:val="both"/>
        <w:rPr>
          <w:rFonts w:ascii="Times New Roman" w:eastAsia="Times New Roman" w:hAnsi="Times New Roman" w:cs="Times New Roman"/>
          <w:sz w:val="24"/>
          <w:szCs w:val="24"/>
          <w:lang w:eastAsia="es-ES"/>
        </w:rPr>
      </w:pPr>
      <w:r w:rsidRPr="00106251">
        <w:rPr>
          <w:rFonts w:ascii="Times New Roman" w:eastAsia="Times New Roman" w:hAnsi="Times New Roman" w:cs="Times New Roman"/>
          <w:sz w:val="24"/>
          <w:szCs w:val="24"/>
          <w:lang w:eastAsia="es-ES"/>
        </w:rPr>
        <w:t>Breve historial artístico del concursante (opcional).</w:t>
      </w:r>
    </w:p>
    <w:p w:rsidR="00203C18" w:rsidRDefault="00203C18" w:rsidP="00106251">
      <w:pPr>
        <w:pStyle w:val="Prrafodelista"/>
        <w:numPr>
          <w:ilvl w:val="0"/>
          <w:numId w:val="1"/>
        </w:numPr>
        <w:spacing w:before="100" w:beforeAutospacing="1" w:after="100" w:afterAutospacing="1" w:line="240" w:lineRule="auto"/>
        <w:jc w:val="both"/>
        <w:rPr>
          <w:rFonts w:ascii="Times New Roman" w:eastAsia="Times New Roman" w:hAnsi="Times New Roman" w:cs="Times New Roman"/>
          <w:sz w:val="24"/>
          <w:szCs w:val="24"/>
          <w:lang w:eastAsia="es-ES"/>
        </w:rPr>
      </w:pPr>
      <w:r w:rsidRPr="00106251">
        <w:rPr>
          <w:rFonts w:ascii="Times New Roman" w:eastAsia="Times New Roman" w:hAnsi="Times New Roman" w:cs="Times New Roman"/>
          <w:sz w:val="24"/>
          <w:szCs w:val="24"/>
          <w:lang w:eastAsia="es-ES"/>
        </w:rPr>
        <w:t>Declaración de que la obra no ha sido premiada en ningún otro concurso, ni se encuentra sometida a explotación por terceras personas.</w:t>
      </w:r>
    </w:p>
    <w:p w:rsidR="00106251" w:rsidRPr="00106251" w:rsidRDefault="00106251" w:rsidP="00106251">
      <w:pPr>
        <w:spacing w:before="100" w:beforeAutospacing="1" w:after="100" w:afterAutospacing="1" w:line="240" w:lineRule="auto"/>
        <w:jc w:val="both"/>
        <w:rPr>
          <w:rFonts w:ascii="Times New Roman" w:eastAsia="Times New Roman" w:hAnsi="Times New Roman" w:cs="Times New Roman"/>
          <w:sz w:val="24"/>
          <w:szCs w:val="24"/>
          <w:lang w:eastAsia="es-ES"/>
        </w:rPr>
      </w:pPr>
      <w:r>
        <w:rPr>
          <w:rFonts w:ascii="Times New Roman" w:eastAsia="Times New Roman" w:hAnsi="Times New Roman" w:cs="Times New Roman"/>
          <w:sz w:val="24"/>
          <w:szCs w:val="24"/>
          <w:lang w:eastAsia="es-ES"/>
        </w:rPr>
        <w:t>En el remitente del paquete se hará constar también el pseudónimo.</w:t>
      </w:r>
    </w:p>
    <w:p w:rsidR="00203C18" w:rsidRPr="00671F6D" w:rsidRDefault="00203C18" w:rsidP="00671F6D">
      <w:pPr>
        <w:pStyle w:val="Prrafodelista"/>
        <w:numPr>
          <w:ilvl w:val="0"/>
          <w:numId w:val="3"/>
        </w:numPr>
        <w:spacing w:before="100" w:beforeAutospacing="1" w:after="100" w:afterAutospacing="1" w:line="240" w:lineRule="auto"/>
        <w:jc w:val="both"/>
        <w:outlineLvl w:val="2"/>
        <w:rPr>
          <w:rFonts w:ascii="Times New Roman" w:eastAsia="Times New Roman" w:hAnsi="Times New Roman" w:cs="Times New Roman"/>
          <w:b/>
          <w:bCs/>
          <w:sz w:val="27"/>
          <w:szCs w:val="27"/>
          <w:lang w:eastAsia="es-ES"/>
        </w:rPr>
      </w:pPr>
      <w:r w:rsidRPr="00671F6D">
        <w:rPr>
          <w:rFonts w:ascii="Times New Roman" w:eastAsia="Times New Roman" w:hAnsi="Times New Roman" w:cs="Times New Roman"/>
          <w:b/>
          <w:bCs/>
          <w:sz w:val="27"/>
          <w:szCs w:val="27"/>
          <w:lang w:eastAsia="es-ES"/>
        </w:rPr>
        <w:t>LUGAR Y PLAZO DE RECEPCIÓN</w:t>
      </w:r>
    </w:p>
    <w:p w:rsidR="00106251" w:rsidRDefault="00203C18" w:rsidP="00106251">
      <w:pPr>
        <w:spacing w:before="100" w:beforeAutospacing="1" w:after="100" w:afterAutospacing="1" w:line="240" w:lineRule="auto"/>
        <w:jc w:val="both"/>
        <w:rPr>
          <w:rFonts w:ascii="Times New Roman" w:eastAsia="Times New Roman" w:hAnsi="Times New Roman" w:cs="Times New Roman"/>
          <w:sz w:val="24"/>
          <w:szCs w:val="24"/>
          <w:lang w:eastAsia="es-ES"/>
        </w:rPr>
      </w:pPr>
      <w:r w:rsidRPr="00203C18">
        <w:rPr>
          <w:rFonts w:ascii="Times New Roman" w:eastAsia="Times New Roman" w:hAnsi="Times New Roman" w:cs="Times New Roman"/>
          <w:sz w:val="24"/>
          <w:szCs w:val="24"/>
          <w:lang w:eastAsia="es-ES"/>
        </w:rPr>
        <w:t>Las fotografías se harán llegar a la siguiente dirección:</w:t>
      </w:r>
    </w:p>
    <w:p w:rsidR="00106251" w:rsidRDefault="00203C18" w:rsidP="00106251">
      <w:pPr>
        <w:spacing w:before="100" w:beforeAutospacing="1" w:after="100" w:afterAutospacing="1" w:line="240" w:lineRule="auto"/>
        <w:contextualSpacing/>
        <w:jc w:val="both"/>
        <w:rPr>
          <w:rFonts w:ascii="Times New Roman" w:eastAsia="Times New Roman" w:hAnsi="Times New Roman" w:cs="Times New Roman"/>
          <w:sz w:val="24"/>
          <w:szCs w:val="24"/>
          <w:lang w:eastAsia="es-ES"/>
        </w:rPr>
      </w:pPr>
      <w:r w:rsidRPr="00203C18">
        <w:rPr>
          <w:rFonts w:ascii="Times New Roman" w:eastAsia="Times New Roman" w:hAnsi="Times New Roman" w:cs="Times New Roman"/>
          <w:sz w:val="24"/>
          <w:szCs w:val="24"/>
          <w:lang w:eastAsia="es-ES"/>
        </w:rPr>
        <w:t>Universidad Popular</w:t>
      </w:r>
    </w:p>
    <w:p w:rsidR="00106251" w:rsidRDefault="00106251" w:rsidP="00106251">
      <w:pPr>
        <w:spacing w:before="100" w:beforeAutospacing="1" w:after="100" w:afterAutospacing="1" w:line="240" w:lineRule="auto"/>
        <w:contextualSpacing/>
        <w:jc w:val="both"/>
        <w:rPr>
          <w:rFonts w:ascii="Times New Roman" w:eastAsia="Times New Roman" w:hAnsi="Times New Roman" w:cs="Times New Roman"/>
          <w:sz w:val="24"/>
          <w:szCs w:val="24"/>
          <w:lang w:eastAsia="es-ES"/>
        </w:rPr>
      </w:pPr>
      <w:r w:rsidRPr="00203C18">
        <w:rPr>
          <w:rFonts w:ascii="Times New Roman" w:eastAsia="Times New Roman" w:hAnsi="Times New Roman" w:cs="Times New Roman"/>
          <w:sz w:val="24"/>
          <w:szCs w:val="24"/>
          <w:lang w:eastAsia="es-ES"/>
        </w:rPr>
        <w:t>X</w:t>
      </w:r>
      <w:r>
        <w:rPr>
          <w:rFonts w:ascii="Times New Roman" w:eastAsia="Times New Roman" w:hAnsi="Times New Roman" w:cs="Times New Roman"/>
          <w:sz w:val="24"/>
          <w:szCs w:val="24"/>
          <w:lang w:eastAsia="es-ES"/>
        </w:rPr>
        <w:t>V</w:t>
      </w:r>
      <w:r w:rsidRPr="00203C18">
        <w:rPr>
          <w:rFonts w:ascii="Times New Roman" w:eastAsia="Times New Roman" w:hAnsi="Times New Roman" w:cs="Times New Roman"/>
          <w:sz w:val="24"/>
          <w:szCs w:val="24"/>
          <w:lang w:eastAsia="es-ES"/>
        </w:rPr>
        <w:t xml:space="preserve"> Certamen Fotográfico “Villa de Andorra”</w:t>
      </w:r>
    </w:p>
    <w:p w:rsidR="00106251" w:rsidRDefault="00203C18" w:rsidP="00106251">
      <w:pPr>
        <w:spacing w:before="100" w:beforeAutospacing="1" w:after="100" w:afterAutospacing="1" w:line="240" w:lineRule="auto"/>
        <w:contextualSpacing/>
        <w:jc w:val="both"/>
        <w:rPr>
          <w:rFonts w:ascii="Times New Roman" w:eastAsia="Times New Roman" w:hAnsi="Times New Roman" w:cs="Times New Roman"/>
          <w:sz w:val="24"/>
          <w:szCs w:val="24"/>
          <w:lang w:eastAsia="es-ES"/>
        </w:rPr>
      </w:pPr>
      <w:r w:rsidRPr="00203C18">
        <w:rPr>
          <w:rFonts w:ascii="Times New Roman" w:eastAsia="Times New Roman" w:hAnsi="Times New Roman" w:cs="Times New Roman"/>
          <w:sz w:val="24"/>
          <w:szCs w:val="24"/>
          <w:lang w:eastAsia="es-ES"/>
        </w:rPr>
        <w:t>Casa de Cultura. C/ Escuelas, 10 (Tfno. 978843462)</w:t>
      </w:r>
    </w:p>
    <w:p w:rsidR="00106251" w:rsidRDefault="00203C18" w:rsidP="00106251">
      <w:pPr>
        <w:spacing w:before="100" w:beforeAutospacing="1" w:after="100" w:afterAutospacing="1" w:line="240" w:lineRule="auto"/>
        <w:contextualSpacing/>
        <w:jc w:val="both"/>
        <w:rPr>
          <w:rFonts w:ascii="Times New Roman" w:eastAsia="Times New Roman" w:hAnsi="Times New Roman" w:cs="Times New Roman"/>
          <w:sz w:val="24"/>
          <w:szCs w:val="24"/>
          <w:lang w:eastAsia="es-ES"/>
        </w:rPr>
      </w:pPr>
      <w:r w:rsidRPr="00203C18">
        <w:rPr>
          <w:rFonts w:ascii="Times New Roman" w:eastAsia="Times New Roman" w:hAnsi="Times New Roman" w:cs="Times New Roman"/>
          <w:sz w:val="24"/>
          <w:szCs w:val="24"/>
          <w:lang w:eastAsia="es-ES"/>
        </w:rPr>
        <w:t>44500 – ANDORRA (Teruel)</w:t>
      </w:r>
    </w:p>
    <w:p w:rsidR="00106251" w:rsidRDefault="00106251" w:rsidP="00106251">
      <w:pPr>
        <w:spacing w:before="100" w:beforeAutospacing="1" w:after="100" w:afterAutospacing="1" w:line="240" w:lineRule="auto"/>
        <w:contextualSpacing/>
        <w:jc w:val="both"/>
        <w:rPr>
          <w:rFonts w:ascii="Times New Roman" w:eastAsia="Times New Roman" w:hAnsi="Times New Roman" w:cs="Times New Roman"/>
          <w:sz w:val="24"/>
          <w:szCs w:val="24"/>
          <w:lang w:eastAsia="es-ES"/>
        </w:rPr>
      </w:pPr>
    </w:p>
    <w:p w:rsidR="00203C18" w:rsidRPr="00203C18" w:rsidRDefault="00203C18" w:rsidP="00106251">
      <w:pPr>
        <w:spacing w:before="100" w:beforeAutospacing="1" w:after="100" w:afterAutospacing="1" w:line="240" w:lineRule="auto"/>
        <w:jc w:val="both"/>
        <w:rPr>
          <w:rFonts w:ascii="Times New Roman" w:eastAsia="Times New Roman" w:hAnsi="Times New Roman" w:cs="Times New Roman"/>
          <w:sz w:val="24"/>
          <w:szCs w:val="24"/>
          <w:lang w:eastAsia="es-ES"/>
        </w:rPr>
      </w:pPr>
      <w:r w:rsidRPr="00203C18">
        <w:rPr>
          <w:rFonts w:ascii="Times New Roman" w:eastAsia="Times New Roman" w:hAnsi="Times New Roman" w:cs="Times New Roman"/>
          <w:sz w:val="24"/>
          <w:szCs w:val="24"/>
          <w:lang w:eastAsia="es-ES"/>
        </w:rPr>
        <w:t xml:space="preserve">El plazo de </w:t>
      </w:r>
      <w:r w:rsidR="00106251">
        <w:rPr>
          <w:rFonts w:ascii="Times New Roman" w:eastAsia="Times New Roman" w:hAnsi="Times New Roman" w:cs="Times New Roman"/>
          <w:sz w:val="24"/>
          <w:szCs w:val="24"/>
          <w:lang w:eastAsia="es-ES"/>
        </w:rPr>
        <w:t>presentación</w:t>
      </w:r>
      <w:r w:rsidRPr="00203C18">
        <w:rPr>
          <w:rFonts w:ascii="Times New Roman" w:eastAsia="Times New Roman" w:hAnsi="Times New Roman" w:cs="Times New Roman"/>
          <w:sz w:val="24"/>
          <w:szCs w:val="24"/>
          <w:lang w:eastAsia="es-ES"/>
        </w:rPr>
        <w:t xml:space="preserve"> de obras </w:t>
      </w:r>
      <w:r w:rsidR="00106251">
        <w:rPr>
          <w:rFonts w:ascii="Times New Roman" w:eastAsia="Times New Roman" w:hAnsi="Times New Roman" w:cs="Times New Roman"/>
          <w:sz w:val="24"/>
          <w:szCs w:val="24"/>
          <w:lang w:eastAsia="es-ES"/>
        </w:rPr>
        <w:t>comenz</w:t>
      </w:r>
      <w:r w:rsidR="00733C9B">
        <w:rPr>
          <w:rFonts w:ascii="Times New Roman" w:eastAsia="Times New Roman" w:hAnsi="Times New Roman" w:cs="Times New Roman"/>
          <w:sz w:val="24"/>
          <w:szCs w:val="24"/>
          <w:lang w:eastAsia="es-ES"/>
        </w:rPr>
        <w:t>ará el día siguiente de la</w:t>
      </w:r>
      <w:r w:rsidR="00671F6D">
        <w:rPr>
          <w:rFonts w:ascii="Times New Roman" w:eastAsia="Times New Roman" w:hAnsi="Times New Roman" w:cs="Times New Roman"/>
          <w:sz w:val="24"/>
          <w:szCs w:val="24"/>
          <w:lang w:eastAsia="es-ES"/>
        </w:rPr>
        <w:t xml:space="preserve"> publicación</w:t>
      </w:r>
      <w:r w:rsidR="00733C9B">
        <w:rPr>
          <w:rFonts w:ascii="Times New Roman" w:eastAsia="Times New Roman" w:hAnsi="Times New Roman" w:cs="Times New Roman"/>
          <w:sz w:val="24"/>
          <w:szCs w:val="24"/>
          <w:lang w:eastAsia="es-ES"/>
        </w:rPr>
        <w:t xml:space="preserve"> de las presentes bases</w:t>
      </w:r>
      <w:r w:rsidR="00671F6D">
        <w:rPr>
          <w:rFonts w:ascii="Times New Roman" w:eastAsia="Times New Roman" w:hAnsi="Times New Roman" w:cs="Times New Roman"/>
          <w:sz w:val="24"/>
          <w:szCs w:val="24"/>
          <w:lang w:eastAsia="es-ES"/>
        </w:rPr>
        <w:t xml:space="preserve"> en el boletín oficial de la provincia y finalizará el</w:t>
      </w:r>
      <w:r w:rsidRPr="00203C18">
        <w:rPr>
          <w:rFonts w:ascii="Times New Roman" w:eastAsia="Times New Roman" w:hAnsi="Times New Roman" w:cs="Times New Roman"/>
          <w:sz w:val="24"/>
          <w:szCs w:val="24"/>
          <w:lang w:eastAsia="es-ES"/>
        </w:rPr>
        <w:t xml:space="preserve"> 15 de junio de 20</w:t>
      </w:r>
      <w:r w:rsidR="00520706">
        <w:rPr>
          <w:rFonts w:ascii="Times New Roman" w:eastAsia="Times New Roman" w:hAnsi="Times New Roman" w:cs="Times New Roman"/>
          <w:sz w:val="24"/>
          <w:szCs w:val="24"/>
          <w:lang w:eastAsia="es-ES"/>
        </w:rPr>
        <w:t>21</w:t>
      </w:r>
      <w:r w:rsidRPr="00203C18">
        <w:rPr>
          <w:rFonts w:ascii="Times New Roman" w:eastAsia="Times New Roman" w:hAnsi="Times New Roman" w:cs="Times New Roman"/>
          <w:sz w:val="24"/>
          <w:szCs w:val="24"/>
          <w:lang w:eastAsia="es-ES"/>
        </w:rPr>
        <w:t>.</w:t>
      </w:r>
    </w:p>
    <w:p w:rsidR="00203C18" w:rsidRPr="00671F6D" w:rsidRDefault="00203C18" w:rsidP="00671F6D">
      <w:pPr>
        <w:pStyle w:val="Prrafodelista"/>
        <w:numPr>
          <w:ilvl w:val="0"/>
          <w:numId w:val="3"/>
        </w:numPr>
        <w:spacing w:before="100" w:beforeAutospacing="1" w:after="100" w:afterAutospacing="1" w:line="240" w:lineRule="auto"/>
        <w:jc w:val="both"/>
        <w:outlineLvl w:val="2"/>
        <w:rPr>
          <w:rFonts w:ascii="Times New Roman" w:eastAsia="Times New Roman" w:hAnsi="Times New Roman" w:cs="Times New Roman"/>
          <w:b/>
          <w:bCs/>
          <w:sz w:val="27"/>
          <w:szCs w:val="27"/>
          <w:lang w:eastAsia="es-ES"/>
        </w:rPr>
      </w:pPr>
      <w:r w:rsidRPr="00671F6D">
        <w:rPr>
          <w:rFonts w:ascii="Times New Roman" w:eastAsia="Times New Roman" w:hAnsi="Times New Roman" w:cs="Times New Roman"/>
          <w:b/>
          <w:bCs/>
          <w:sz w:val="27"/>
          <w:szCs w:val="27"/>
          <w:lang w:eastAsia="es-ES"/>
        </w:rPr>
        <w:t>JURADO</w:t>
      </w:r>
    </w:p>
    <w:p w:rsidR="00671F6D" w:rsidRDefault="00203C18" w:rsidP="00106251">
      <w:pPr>
        <w:spacing w:before="100" w:beforeAutospacing="1" w:after="100" w:afterAutospacing="1" w:line="240" w:lineRule="auto"/>
        <w:jc w:val="both"/>
        <w:rPr>
          <w:rFonts w:ascii="Times New Roman" w:eastAsia="Times New Roman" w:hAnsi="Times New Roman" w:cs="Times New Roman"/>
          <w:sz w:val="24"/>
          <w:szCs w:val="24"/>
          <w:lang w:eastAsia="es-ES"/>
        </w:rPr>
      </w:pPr>
      <w:r w:rsidRPr="00203C18">
        <w:rPr>
          <w:rFonts w:ascii="Times New Roman" w:eastAsia="Times New Roman" w:hAnsi="Times New Roman" w:cs="Times New Roman"/>
          <w:sz w:val="24"/>
          <w:szCs w:val="24"/>
          <w:lang w:eastAsia="es-ES"/>
        </w:rPr>
        <w:t>La decisión del jurado, formado por especialistas de la fotografía, será definitiva. El fallo se hará público en las páginas web www.celandigital.com y www.culturandorra.com y los ganadores serán informados por teléfono o e-mail.</w:t>
      </w:r>
    </w:p>
    <w:p w:rsidR="00671F6D" w:rsidRDefault="00203C18" w:rsidP="00106251">
      <w:pPr>
        <w:spacing w:before="100" w:beforeAutospacing="1" w:after="100" w:afterAutospacing="1" w:line="240" w:lineRule="auto"/>
        <w:jc w:val="both"/>
        <w:rPr>
          <w:rFonts w:ascii="Times New Roman" w:eastAsia="Times New Roman" w:hAnsi="Times New Roman" w:cs="Times New Roman"/>
          <w:sz w:val="24"/>
          <w:szCs w:val="24"/>
          <w:lang w:eastAsia="es-ES"/>
        </w:rPr>
      </w:pPr>
      <w:r w:rsidRPr="00203C18">
        <w:rPr>
          <w:rFonts w:ascii="Times New Roman" w:eastAsia="Times New Roman" w:hAnsi="Times New Roman" w:cs="Times New Roman"/>
          <w:sz w:val="24"/>
          <w:szCs w:val="24"/>
          <w:lang w:eastAsia="es-ES"/>
        </w:rPr>
        <w:t xml:space="preserve">El jurado realizará una selección de fotografías, con las que se organizará una exposición en Andorra en el mes de septiembre, que se hará itinerante por diversas localidades de Aragón durante el semestre siguiente a la entrega de los premios. Las obras seleccionadas serán reproducidas en el catálogo de la exposición. </w:t>
      </w:r>
    </w:p>
    <w:p w:rsidR="00203C18" w:rsidRPr="00203C18" w:rsidRDefault="00203C18" w:rsidP="00106251">
      <w:pPr>
        <w:spacing w:before="100" w:beforeAutospacing="1" w:after="100" w:afterAutospacing="1" w:line="240" w:lineRule="auto"/>
        <w:jc w:val="both"/>
        <w:rPr>
          <w:rFonts w:ascii="Times New Roman" w:eastAsia="Times New Roman" w:hAnsi="Times New Roman" w:cs="Times New Roman"/>
          <w:sz w:val="24"/>
          <w:szCs w:val="24"/>
          <w:lang w:eastAsia="es-ES"/>
        </w:rPr>
      </w:pPr>
      <w:r w:rsidRPr="00203C18">
        <w:rPr>
          <w:rFonts w:ascii="Times New Roman" w:eastAsia="Times New Roman" w:hAnsi="Times New Roman" w:cs="Times New Roman"/>
          <w:sz w:val="24"/>
          <w:szCs w:val="24"/>
          <w:lang w:eastAsia="es-ES"/>
        </w:rPr>
        <w:t>Las fotografías premiadas quedarán en propiedad del Ayuntamiento de Andorra, quien se reserva el derecho gratuito de su difusión o publicación.</w:t>
      </w:r>
    </w:p>
    <w:p w:rsidR="00203C18" w:rsidRPr="00671F6D" w:rsidRDefault="00106251" w:rsidP="00671F6D">
      <w:pPr>
        <w:pStyle w:val="Prrafodelista"/>
        <w:numPr>
          <w:ilvl w:val="0"/>
          <w:numId w:val="3"/>
        </w:numPr>
        <w:spacing w:before="100" w:beforeAutospacing="1" w:after="100" w:afterAutospacing="1" w:line="240" w:lineRule="auto"/>
        <w:jc w:val="both"/>
        <w:outlineLvl w:val="2"/>
        <w:rPr>
          <w:rFonts w:ascii="Times New Roman" w:eastAsia="Times New Roman" w:hAnsi="Times New Roman" w:cs="Times New Roman"/>
          <w:b/>
          <w:bCs/>
          <w:sz w:val="27"/>
          <w:szCs w:val="27"/>
          <w:lang w:eastAsia="es-ES"/>
        </w:rPr>
      </w:pPr>
      <w:r w:rsidRPr="00671F6D">
        <w:rPr>
          <w:rFonts w:ascii="Times New Roman" w:eastAsia="Times New Roman" w:hAnsi="Times New Roman" w:cs="Times New Roman"/>
          <w:b/>
          <w:bCs/>
          <w:sz w:val="27"/>
          <w:szCs w:val="27"/>
          <w:lang w:eastAsia="es-ES"/>
        </w:rPr>
        <w:t xml:space="preserve">PREMIOS </w:t>
      </w:r>
    </w:p>
    <w:p w:rsidR="00106251" w:rsidRDefault="00106251" w:rsidP="00106251">
      <w:pPr>
        <w:spacing w:before="100" w:beforeAutospacing="1" w:after="100" w:afterAutospacing="1" w:line="240" w:lineRule="auto"/>
        <w:jc w:val="both"/>
        <w:rPr>
          <w:rFonts w:ascii="Times New Roman" w:eastAsia="Times New Roman" w:hAnsi="Times New Roman" w:cs="Times New Roman"/>
          <w:sz w:val="24"/>
          <w:szCs w:val="24"/>
          <w:lang w:eastAsia="es-ES"/>
        </w:rPr>
      </w:pPr>
      <w:r>
        <w:rPr>
          <w:rFonts w:ascii="Times New Roman" w:eastAsia="Times New Roman" w:hAnsi="Times New Roman" w:cs="Times New Roman"/>
          <w:bCs/>
          <w:sz w:val="24"/>
          <w:szCs w:val="24"/>
          <w:lang w:eastAsia="es-ES"/>
        </w:rPr>
        <w:t xml:space="preserve">El premio será consistirá en un premio único </w:t>
      </w:r>
      <w:r w:rsidRPr="00203C18">
        <w:rPr>
          <w:rFonts w:ascii="Times New Roman" w:eastAsia="Times New Roman" w:hAnsi="Times New Roman" w:cs="Times New Roman"/>
          <w:bCs/>
          <w:sz w:val="24"/>
          <w:szCs w:val="24"/>
          <w:lang w:eastAsia="es-ES"/>
        </w:rPr>
        <w:t>de 1.200 € y dos accésit de 300 € cada uno</w:t>
      </w:r>
      <w:r>
        <w:rPr>
          <w:rFonts w:ascii="Times New Roman" w:eastAsia="Times New Roman" w:hAnsi="Times New Roman" w:cs="Times New Roman"/>
          <w:bCs/>
          <w:sz w:val="24"/>
          <w:szCs w:val="24"/>
          <w:lang w:eastAsia="es-ES"/>
        </w:rPr>
        <w:t>.</w:t>
      </w:r>
    </w:p>
    <w:p w:rsidR="00203C18" w:rsidRPr="00203C18" w:rsidRDefault="00203C18" w:rsidP="00106251">
      <w:pPr>
        <w:spacing w:before="100" w:beforeAutospacing="1" w:after="100" w:afterAutospacing="1" w:line="240" w:lineRule="auto"/>
        <w:jc w:val="both"/>
        <w:rPr>
          <w:rFonts w:ascii="Times New Roman" w:eastAsia="Times New Roman" w:hAnsi="Times New Roman" w:cs="Times New Roman"/>
          <w:sz w:val="24"/>
          <w:szCs w:val="24"/>
          <w:lang w:eastAsia="es-ES"/>
        </w:rPr>
      </w:pPr>
      <w:r w:rsidRPr="00203C18">
        <w:rPr>
          <w:rFonts w:ascii="Times New Roman" w:eastAsia="Times New Roman" w:hAnsi="Times New Roman" w:cs="Times New Roman"/>
          <w:sz w:val="24"/>
          <w:szCs w:val="24"/>
          <w:lang w:eastAsia="es-ES"/>
        </w:rPr>
        <w:t>La entrega</w:t>
      </w:r>
      <w:r w:rsidR="00F06436">
        <w:rPr>
          <w:rFonts w:ascii="Times New Roman" w:eastAsia="Times New Roman" w:hAnsi="Times New Roman" w:cs="Times New Roman"/>
          <w:sz w:val="24"/>
          <w:szCs w:val="24"/>
          <w:lang w:eastAsia="es-ES"/>
        </w:rPr>
        <w:t xml:space="preserve"> de premios se llevará a cabo, si la situación sanitaria del momento lo permite, el día 3</w:t>
      </w:r>
      <w:r w:rsidRPr="00203C18">
        <w:rPr>
          <w:rFonts w:ascii="Times New Roman" w:eastAsia="Times New Roman" w:hAnsi="Times New Roman" w:cs="Times New Roman"/>
          <w:sz w:val="24"/>
          <w:szCs w:val="24"/>
          <w:lang w:eastAsia="es-ES"/>
        </w:rPr>
        <w:t xml:space="preserve"> de septiembre de 20</w:t>
      </w:r>
      <w:r w:rsidR="00520706">
        <w:rPr>
          <w:rFonts w:ascii="Times New Roman" w:eastAsia="Times New Roman" w:hAnsi="Times New Roman" w:cs="Times New Roman"/>
          <w:sz w:val="24"/>
          <w:szCs w:val="24"/>
          <w:lang w:eastAsia="es-ES"/>
        </w:rPr>
        <w:t>21</w:t>
      </w:r>
      <w:r w:rsidRPr="00203C18">
        <w:rPr>
          <w:rFonts w:ascii="Times New Roman" w:eastAsia="Times New Roman" w:hAnsi="Times New Roman" w:cs="Times New Roman"/>
          <w:sz w:val="24"/>
          <w:szCs w:val="24"/>
          <w:lang w:eastAsia="es-ES"/>
        </w:rPr>
        <w:t xml:space="preserve"> en </w:t>
      </w:r>
      <w:r w:rsidR="00F06436">
        <w:rPr>
          <w:rFonts w:ascii="Times New Roman" w:eastAsia="Times New Roman" w:hAnsi="Times New Roman" w:cs="Times New Roman"/>
          <w:sz w:val="24"/>
          <w:szCs w:val="24"/>
          <w:lang w:eastAsia="es-ES"/>
        </w:rPr>
        <w:t>el Espacio Escénico</w:t>
      </w:r>
      <w:r w:rsidRPr="00203C18">
        <w:rPr>
          <w:rFonts w:ascii="Times New Roman" w:eastAsia="Times New Roman" w:hAnsi="Times New Roman" w:cs="Times New Roman"/>
          <w:sz w:val="24"/>
          <w:szCs w:val="24"/>
          <w:lang w:eastAsia="es-ES"/>
        </w:rPr>
        <w:t xml:space="preserve"> de la </w:t>
      </w:r>
      <w:r>
        <w:rPr>
          <w:rFonts w:ascii="Times New Roman" w:eastAsia="Times New Roman" w:hAnsi="Times New Roman" w:cs="Times New Roman"/>
          <w:sz w:val="24"/>
          <w:szCs w:val="24"/>
          <w:lang w:eastAsia="es-ES"/>
        </w:rPr>
        <w:t>Casa de Cultura de Andorra</w:t>
      </w:r>
      <w:r w:rsidRPr="00203C18">
        <w:rPr>
          <w:rFonts w:ascii="Times New Roman" w:eastAsia="Times New Roman" w:hAnsi="Times New Roman" w:cs="Times New Roman"/>
          <w:sz w:val="24"/>
          <w:szCs w:val="24"/>
          <w:lang w:eastAsia="es-ES"/>
        </w:rPr>
        <w:t>. Con las obras premiadas y seleccionadas se realizará una exposición en dicha sala que permanecerá abierta hasta el 30 de septiembre de 20</w:t>
      </w:r>
      <w:r w:rsidR="00520706">
        <w:rPr>
          <w:rFonts w:ascii="Times New Roman" w:eastAsia="Times New Roman" w:hAnsi="Times New Roman" w:cs="Times New Roman"/>
          <w:sz w:val="24"/>
          <w:szCs w:val="24"/>
          <w:lang w:eastAsia="es-ES"/>
        </w:rPr>
        <w:t>21</w:t>
      </w:r>
      <w:r w:rsidRPr="00203C18">
        <w:rPr>
          <w:rFonts w:ascii="Times New Roman" w:eastAsia="Times New Roman" w:hAnsi="Times New Roman" w:cs="Times New Roman"/>
          <w:sz w:val="24"/>
          <w:szCs w:val="24"/>
          <w:lang w:eastAsia="es-ES"/>
        </w:rPr>
        <w:t xml:space="preserve"> y que los organizadores procurarán hacer itinerante a diversas localidades de Aragón.</w:t>
      </w:r>
    </w:p>
    <w:p w:rsidR="00203C18" w:rsidRPr="00671F6D" w:rsidRDefault="00203C18" w:rsidP="00671F6D">
      <w:pPr>
        <w:pStyle w:val="Prrafodelista"/>
        <w:numPr>
          <w:ilvl w:val="0"/>
          <w:numId w:val="3"/>
        </w:numPr>
        <w:spacing w:before="100" w:beforeAutospacing="1" w:after="100" w:afterAutospacing="1" w:line="240" w:lineRule="auto"/>
        <w:jc w:val="both"/>
        <w:outlineLvl w:val="2"/>
        <w:rPr>
          <w:rFonts w:ascii="Times New Roman" w:eastAsia="Times New Roman" w:hAnsi="Times New Roman" w:cs="Times New Roman"/>
          <w:b/>
          <w:bCs/>
          <w:sz w:val="27"/>
          <w:szCs w:val="27"/>
          <w:lang w:eastAsia="es-ES"/>
        </w:rPr>
      </w:pPr>
      <w:r w:rsidRPr="00671F6D">
        <w:rPr>
          <w:rFonts w:ascii="Times New Roman" w:eastAsia="Times New Roman" w:hAnsi="Times New Roman" w:cs="Times New Roman"/>
          <w:b/>
          <w:bCs/>
          <w:sz w:val="27"/>
          <w:szCs w:val="27"/>
          <w:lang w:eastAsia="es-ES"/>
        </w:rPr>
        <w:t>DEVOLUCIÓN DE OBRAS</w:t>
      </w:r>
    </w:p>
    <w:p w:rsidR="00671F6D" w:rsidRDefault="00203C18" w:rsidP="00106251">
      <w:pPr>
        <w:spacing w:before="100" w:beforeAutospacing="1" w:after="100" w:afterAutospacing="1" w:line="240" w:lineRule="auto"/>
        <w:jc w:val="both"/>
        <w:rPr>
          <w:rFonts w:ascii="Times New Roman" w:eastAsia="Times New Roman" w:hAnsi="Times New Roman" w:cs="Times New Roman"/>
          <w:sz w:val="24"/>
          <w:szCs w:val="24"/>
          <w:lang w:eastAsia="es-ES"/>
        </w:rPr>
      </w:pPr>
      <w:r w:rsidRPr="00203C18">
        <w:rPr>
          <w:rFonts w:ascii="Times New Roman" w:eastAsia="Times New Roman" w:hAnsi="Times New Roman" w:cs="Times New Roman"/>
          <w:sz w:val="24"/>
          <w:szCs w:val="24"/>
          <w:lang w:eastAsia="es-ES"/>
        </w:rPr>
        <w:t>Las obras no seleccionadas podrán retirarse, durante el mes de octubre de 20</w:t>
      </w:r>
      <w:r w:rsidR="00520706">
        <w:rPr>
          <w:rFonts w:ascii="Times New Roman" w:eastAsia="Times New Roman" w:hAnsi="Times New Roman" w:cs="Times New Roman"/>
          <w:sz w:val="24"/>
          <w:szCs w:val="24"/>
          <w:lang w:eastAsia="es-ES"/>
        </w:rPr>
        <w:t>21</w:t>
      </w:r>
      <w:r w:rsidRPr="00203C18">
        <w:rPr>
          <w:rFonts w:ascii="Times New Roman" w:eastAsia="Times New Roman" w:hAnsi="Times New Roman" w:cs="Times New Roman"/>
          <w:sz w:val="24"/>
          <w:szCs w:val="24"/>
          <w:lang w:eastAsia="es-ES"/>
        </w:rPr>
        <w:t>, en la misma dirección de su recepción o solicitar su devolución a portes debidos.</w:t>
      </w:r>
    </w:p>
    <w:p w:rsidR="00671F6D" w:rsidRDefault="00203C18" w:rsidP="00106251">
      <w:pPr>
        <w:spacing w:before="100" w:beforeAutospacing="1" w:after="100" w:afterAutospacing="1" w:line="240" w:lineRule="auto"/>
        <w:jc w:val="both"/>
        <w:rPr>
          <w:rFonts w:ascii="Times New Roman" w:eastAsia="Times New Roman" w:hAnsi="Times New Roman" w:cs="Times New Roman"/>
          <w:sz w:val="24"/>
          <w:szCs w:val="24"/>
          <w:lang w:eastAsia="es-ES"/>
        </w:rPr>
      </w:pPr>
      <w:r w:rsidRPr="00203C18">
        <w:rPr>
          <w:rFonts w:ascii="Times New Roman" w:eastAsia="Times New Roman" w:hAnsi="Times New Roman" w:cs="Times New Roman"/>
          <w:sz w:val="24"/>
          <w:szCs w:val="24"/>
          <w:lang w:eastAsia="es-ES"/>
        </w:rPr>
        <w:t>Las obras seleccionadas para formar parte de la exposición itinerante no se devolverán hasta que finalicen las exposiciones.</w:t>
      </w:r>
    </w:p>
    <w:p w:rsidR="00671F6D" w:rsidRDefault="00203C18" w:rsidP="00106251">
      <w:pPr>
        <w:spacing w:before="100" w:beforeAutospacing="1" w:after="100" w:afterAutospacing="1" w:line="240" w:lineRule="auto"/>
        <w:jc w:val="both"/>
        <w:rPr>
          <w:rFonts w:ascii="Times New Roman" w:eastAsia="Times New Roman" w:hAnsi="Times New Roman" w:cs="Times New Roman"/>
          <w:sz w:val="24"/>
          <w:szCs w:val="24"/>
          <w:lang w:eastAsia="es-ES"/>
        </w:rPr>
      </w:pPr>
      <w:r w:rsidRPr="00203C18">
        <w:rPr>
          <w:rFonts w:ascii="Times New Roman" w:eastAsia="Times New Roman" w:hAnsi="Times New Roman" w:cs="Times New Roman"/>
          <w:sz w:val="24"/>
          <w:szCs w:val="24"/>
          <w:lang w:eastAsia="es-ES"/>
        </w:rPr>
        <w:t>Transcurridos treinta días, a partir de la finalización del plazo de recogida, se entenderá que dichas obras han sido abandonadas por el autor, pasando automáticamente a la propiedad y libre disposición del Patronato Municipal de Cultura de Andorra.</w:t>
      </w:r>
    </w:p>
    <w:p w:rsidR="00203C18" w:rsidRPr="00203C18" w:rsidRDefault="00203C18" w:rsidP="00106251">
      <w:pPr>
        <w:spacing w:before="100" w:beforeAutospacing="1" w:after="100" w:afterAutospacing="1" w:line="240" w:lineRule="auto"/>
        <w:jc w:val="both"/>
        <w:rPr>
          <w:rFonts w:ascii="Times New Roman" w:eastAsia="Times New Roman" w:hAnsi="Times New Roman" w:cs="Times New Roman"/>
          <w:sz w:val="24"/>
          <w:szCs w:val="24"/>
          <w:lang w:eastAsia="es-ES"/>
        </w:rPr>
      </w:pPr>
      <w:r w:rsidRPr="00203C18">
        <w:rPr>
          <w:rFonts w:ascii="Times New Roman" w:eastAsia="Times New Roman" w:hAnsi="Times New Roman" w:cs="Times New Roman"/>
          <w:sz w:val="24"/>
          <w:szCs w:val="24"/>
          <w:lang w:eastAsia="es-ES"/>
        </w:rPr>
        <w:t>La organización extremará el cuidado de las obras hasta su devolución, no haciéndose responsable de los posibles daños o deterioros que pudieran sufrir las mismas durante su manipulación.</w:t>
      </w:r>
    </w:p>
    <w:p w:rsidR="00203C18" w:rsidRPr="00671F6D" w:rsidRDefault="00203C18" w:rsidP="00671F6D">
      <w:pPr>
        <w:pStyle w:val="Prrafodelista"/>
        <w:numPr>
          <w:ilvl w:val="0"/>
          <w:numId w:val="3"/>
        </w:numPr>
        <w:spacing w:before="100" w:beforeAutospacing="1" w:after="100" w:afterAutospacing="1" w:line="240" w:lineRule="auto"/>
        <w:jc w:val="both"/>
        <w:outlineLvl w:val="2"/>
        <w:rPr>
          <w:rFonts w:ascii="Times New Roman" w:eastAsia="Times New Roman" w:hAnsi="Times New Roman" w:cs="Times New Roman"/>
          <w:b/>
          <w:bCs/>
          <w:sz w:val="27"/>
          <w:szCs w:val="27"/>
          <w:lang w:eastAsia="es-ES"/>
        </w:rPr>
      </w:pPr>
      <w:r w:rsidRPr="00671F6D">
        <w:rPr>
          <w:rFonts w:ascii="Times New Roman" w:eastAsia="Times New Roman" w:hAnsi="Times New Roman" w:cs="Times New Roman"/>
          <w:b/>
          <w:bCs/>
          <w:sz w:val="27"/>
          <w:szCs w:val="27"/>
          <w:lang w:eastAsia="es-ES"/>
        </w:rPr>
        <w:t>CONDICIONES DE PARTICIPACIÓN</w:t>
      </w:r>
    </w:p>
    <w:p w:rsidR="00106251" w:rsidRDefault="00203C18" w:rsidP="00106251">
      <w:pPr>
        <w:spacing w:before="100" w:beforeAutospacing="1" w:after="100" w:afterAutospacing="1" w:line="240" w:lineRule="auto"/>
        <w:jc w:val="both"/>
        <w:rPr>
          <w:rFonts w:ascii="Times New Roman" w:eastAsia="Times New Roman" w:hAnsi="Times New Roman" w:cs="Times New Roman"/>
          <w:sz w:val="24"/>
          <w:szCs w:val="24"/>
          <w:lang w:eastAsia="es-ES"/>
        </w:rPr>
      </w:pPr>
      <w:r w:rsidRPr="00203C18">
        <w:rPr>
          <w:rFonts w:ascii="Times New Roman" w:eastAsia="Times New Roman" w:hAnsi="Times New Roman" w:cs="Times New Roman"/>
          <w:sz w:val="24"/>
          <w:szCs w:val="24"/>
          <w:lang w:eastAsia="es-ES"/>
        </w:rPr>
        <w:t>Los autores de las fotografías participantes se responsabilizan de cualquier reclamación por parte de terceros en lo relativo a derechos de imagen o cualquier otro derivado de la Ley de Propiedad Intelectual.</w:t>
      </w:r>
    </w:p>
    <w:p w:rsidR="00203C18" w:rsidRPr="00203C18" w:rsidRDefault="00203C18" w:rsidP="00106251">
      <w:pPr>
        <w:spacing w:before="100" w:beforeAutospacing="1" w:after="100" w:afterAutospacing="1" w:line="240" w:lineRule="auto"/>
        <w:jc w:val="both"/>
        <w:rPr>
          <w:rFonts w:ascii="Times New Roman" w:eastAsia="Times New Roman" w:hAnsi="Times New Roman" w:cs="Times New Roman"/>
          <w:sz w:val="24"/>
          <w:szCs w:val="24"/>
          <w:lang w:eastAsia="es-ES"/>
        </w:rPr>
      </w:pPr>
      <w:r w:rsidRPr="00203C18">
        <w:rPr>
          <w:rFonts w:ascii="Times New Roman" w:eastAsia="Times New Roman" w:hAnsi="Times New Roman" w:cs="Times New Roman"/>
          <w:sz w:val="24"/>
          <w:szCs w:val="24"/>
          <w:lang w:eastAsia="es-ES"/>
        </w:rPr>
        <w:lastRenderedPageBreak/>
        <w:t>La participación en esta convocatoria supone la aceptación íntegra de las bases. Los convocantes se reservan el derecho de decidir sobre cualquier incidencia en la interpretación de las mismas.</w:t>
      </w:r>
    </w:p>
    <w:p w:rsidR="00203C18" w:rsidRDefault="00203C18" w:rsidP="00106251">
      <w:pPr>
        <w:jc w:val="both"/>
      </w:pPr>
    </w:p>
    <w:sectPr w:rsidR="00203C18" w:rsidSect="00FB5CB7">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264E8D"/>
    <w:multiLevelType w:val="hybridMultilevel"/>
    <w:tmpl w:val="6CAC9172"/>
    <w:lvl w:ilvl="0" w:tplc="7122A2E8">
      <w:start w:val="1"/>
      <w:numFmt w:val="bullet"/>
      <w:lvlText w:val="˗"/>
      <w:lvlJc w:val="left"/>
      <w:pPr>
        <w:ind w:left="720" w:hanging="360"/>
      </w:pPr>
      <w:rPr>
        <w:rFonts w:ascii="Arial" w:hAnsi="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nsid w:val="289C2FB4"/>
    <w:multiLevelType w:val="hybridMultilevel"/>
    <w:tmpl w:val="4650DD96"/>
    <w:lvl w:ilvl="0" w:tplc="2392F0F4">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nsid w:val="6382367E"/>
    <w:multiLevelType w:val="hybridMultilevel"/>
    <w:tmpl w:val="FE440B7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nsid w:val="77B40C12"/>
    <w:multiLevelType w:val="hybridMultilevel"/>
    <w:tmpl w:val="66E2650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 w:numId="2">
    <w:abstractNumId w:val="1"/>
  </w:num>
  <w:num w:numId="3">
    <w:abstractNumId w:val="3"/>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79"/>
  <w:proofState w:spelling="clean" w:grammar="clean"/>
  <w:defaultTabStop w:val="708"/>
  <w:hyphenationZone w:val="425"/>
  <w:characterSpacingControl w:val="doNotCompress"/>
  <w:compat/>
  <w:rsids>
    <w:rsidRoot w:val="00203C18"/>
    <w:rsid w:val="00106251"/>
    <w:rsid w:val="00203C18"/>
    <w:rsid w:val="002C4EF4"/>
    <w:rsid w:val="00520706"/>
    <w:rsid w:val="00671F6D"/>
    <w:rsid w:val="006F5F69"/>
    <w:rsid w:val="00733C9B"/>
    <w:rsid w:val="00F06436"/>
    <w:rsid w:val="00FB5CB7"/>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Web 3" w:semiHidden="0" w:unhideWhenUsed="0"/>
    <w:lsdException w:name="Table Grid" w:semiHidden="0" w:uiPriority="39" w:unhideWhenUsed="0"/>
    <w:lsdException w:name="Table Theme"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B5CB7"/>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106251"/>
    <w:pPr>
      <w:ind w:left="720"/>
      <w:contextualSpacing/>
    </w:pPr>
  </w:style>
  <w:style w:type="character" w:styleId="Refdecomentario">
    <w:name w:val="annotation reference"/>
    <w:basedOn w:val="Fuentedeprrafopredeter"/>
    <w:uiPriority w:val="99"/>
    <w:semiHidden/>
    <w:unhideWhenUsed/>
    <w:rsid w:val="00106251"/>
    <w:rPr>
      <w:sz w:val="16"/>
      <w:szCs w:val="16"/>
    </w:rPr>
  </w:style>
  <w:style w:type="paragraph" w:styleId="Textocomentario">
    <w:name w:val="annotation text"/>
    <w:basedOn w:val="Normal"/>
    <w:link w:val="TextocomentarioCar"/>
    <w:uiPriority w:val="99"/>
    <w:semiHidden/>
    <w:unhideWhenUsed/>
    <w:rsid w:val="00106251"/>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106251"/>
    <w:rPr>
      <w:sz w:val="20"/>
      <w:szCs w:val="20"/>
    </w:rPr>
  </w:style>
  <w:style w:type="paragraph" w:styleId="Asuntodelcomentario">
    <w:name w:val="annotation subject"/>
    <w:basedOn w:val="Textocomentario"/>
    <w:next w:val="Textocomentario"/>
    <w:link w:val="AsuntodelcomentarioCar"/>
    <w:uiPriority w:val="99"/>
    <w:semiHidden/>
    <w:unhideWhenUsed/>
    <w:rsid w:val="00106251"/>
    <w:rPr>
      <w:b/>
      <w:bCs/>
    </w:rPr>
  </w:style>
  <w:style w:type="character" w:customStyle="1" w:styleId="AsuntodelcomentarioCar">
    <w:name w:val="Asunto del comentario Car"/>
    <w:basedOn w:val="TextocomentarioCar"/>
    <w:link w:val="Asuntodelcomentario"/>
    <w:uiPriority w:val="99"/>
    <w:semiHidden/>
    <w:rsid w:val="00106251"/>
    <w:rPr>
      <w:b/>
      <w:bCs/>
    </w:rPr>
  </w:style>
  <w:style w:type="paragraph" w:styleId="Textodeglobo">
    <w:name w:val="Balloon Text"/>
    <w:basedOn w:val="Normal"/>
    <w:link w:val="TextodegloboCar"/>
    <w:uiPriority w:val="99"/>
    <w:semiHidden/>
    <w:unhideWhenUsed/>
    <w:rsid w:val="00106251"/>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106251"/>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5562781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3</Pages>
  <Words>750</Words>
  <Characters>4128</Characters>
  <Application>Microsoft Office Word</Application>
  <DocSecurity>0</DocSecurity>
  <Lines>34</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4869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Julio Garcia Araez Lopez</dc:creator>
  <cp:keywords/>
  <dc:description/>
  <cp:lastModifiedBy>Usuario</cp:lastModifiedBy>
  <cp:revision>7</cp:revision>
  <dcterms:created xsi:type="dcterms:W3CDTF">2021-01-26T09:47:00Z</dcterms:created>
  <dcterms:modified xsi:type="dcterms:W3CDTF">2021-02-01T10:48:00Z</dcterms:modified>
</cp:coreProperties>
</file>