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47E72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F47E72">
        <w:rPr>
          <w:rFonts w:ascii="Arial" w:hAnsi="Arial" w:cs="Arial"/>
          <w:b/>
          <w:sz w:val="22"/>
          <w:szCs w:val="22"/>
          <w:lang w:val="eu-ES"/>
        </w:rPr>
        <w:t>2</w:t>
      </w:r>
      <w:r w:rsidR="00AE5710" w:rsidRPr="00F47E72">
        <w:rPr>
          <w:rFonts w:ascii="Arial" w:hAnsi="Arial" w:cs="Arial"/>
          <w:b/>
          <w:sz w:val="22"/>
          <w:szCs w:val="22"/>
          <w:lang w:val="eu-ES"/>
        </w:rPr>
        <w:t>1e</w:t>
      </w:r>
      <w:r w:rsidR="00554E60" w:rsidRPr="00F47E72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F47E7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F47E72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54E60" w:rsidRPr="00F47E7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F47E72" w:rsidRPr="00F47E72">
        <w:rPr>
          <w:rFonts w:ascii="Arial" w:hAnsi="Arial" w:cs="Arial"/>
          <w:b/>
          <w:sz w:val="22"/>
          <w:szCs w:val="22"/>
          <w:lang w:val="eu-ES"/>
        </w:rPr>
        <w:t>31e</w:t>
      </w:r>
      <w:r w:rsidR="00554E60" w:rsidRPr="00F47E72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F47E7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F47E72">
        <w:rPr>
          <w:rFonts w:ascii="Arial" w:hAnsi="Arial" w:cs="Arial"/>
          <w:b/>
          <w:sz w:val="22"/>
          <w:szCs w:val="22"/>
        </w:rPr>
        <w:t>2021/001</w:t>
      </w:r>
      <w:r w:rsidR="00F47E72" w:rsidRPr="00F47E72">
        <w:rPr>
          <w:rFonts w:ascii="Arial" w:hAnsi="Arial" w:cs="Arial"/>
          <w:b/>
          <w:sz w:val="22"/>
          <w:szCs w:val="22"/>
        </w:rPr>
        <w:t>240</w:t>
      </w:r>
      <w:r w:rsidR="00AE5710" w:rsidRPr="00AE5710">
        <w:rPr>
          <w:rFonts w:ascii="Arial" w:hAnsi="Arial" w:cs="Arial"/>
          <w:b/>
          <w:sz w:val="22"/>
          <w:szCs w:val="22"/>
        </w:rPr>
        <w:t xml:space="preserve">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1719E3" w:rsidRPr="005918CD">
        <w:rPr>
          <w:rFonts w:ascii="Arial" w:hAnsi="Arial"/>
          <w:b/>
          <w:sz w:val="22"/>
          <w:lang w:val="eu-ES"/>
        </w:rPr>
        <w:t>Euskara: euskararen erabilera sustatzea enpresetan eta merkataritzan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2021eko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1719E3" w:rsidRPr="005918CD" w:rsidRDefault="001719E3" w:rsidP="001719E3">
      <w:pPr>
        <w:numPr>
          <w:ilvl w:val="0"/>
          <w:numId w:val="8"/>
        </w:numPr>
        <w:tabs>
          <w:tab w:val="clear" w:pos="644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Merkataritza- eta ostalaritza-establezimendu iraunkorrei —egoitza Basaurin izan, eta herrian jarduten dutenei—.</w:t>
      </w:r>
      <w:r w:rsidRPr="005918CD">
        <w:rPr>
          <w:rFonts w:ascii="Arial" w:hAnsi="Arial" w:cs="Arial"/>
          <w:sz w:val="22"/>
        </w:rPr>
        <w:t xml:space="preserve"> </w:t>
      </w:r>
      <w:r w:rsidRPr="005918CD">
        <w:rPr>
          <w:rFonts w:ascii="Arial" w:hAnsi="Arial" w:cs="Arial"/>
          <w:sz w:val="22"/>
          <w:lang w:val="eu-ES"/>
        </w:rPr>
        <w:t>Eta, salbuespenez, egoitza soziala beste udalerri batzuetan izan, baina enpresa garatzeko proiektuan kokapena Basaurin izatea aurreikusita daukaten establezimenduei.</w:t>
      </w:r>
    </w:p>
    <w:p w:rsidR="001719E3" w:rsidRPr="005918CD" w:rsidRDefault="001719E3" w:rsidP="001719E3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</w:rPr>
      </w:pPr>
    </w:p>
    <w:p w:rsidR="001719E3" w:rsidRPr="005918CD" w:rsidRDefault="001719E3" w:rsidP="001719E3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1719E3" w:rsidRPr="005918CD" w:rsidRDefault="001719E3" w:rsidP="001719E3">
      <w:pPr>
        <w:numPr>
          <w:ilvl w:val="0"/>
          <w:numId w:val="8"/>
        </w:numPr>
        <w:tabs>
          <w:tab w:val="clear" w:pos="644"/>
          <w:tab w:val="num" w:pos="720"/>
        </w:tabs>
        <w:ind w:left="720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Egoitza edota zerga-egoitza Basauri udalerrian duten merkataritza-sozietate eta kooperatibei.</w:t>
      </w:r>
      <w:r w:rsidRPr="005918CD">
        <w:rPr>
          <w:rFonts w:ascii="Arial" w:hAnsi="Arial" w:cs="Arial"/>
          <w:sz w:val="22"/>
        </w:rPr>
        <w:t xml:space="preserve"> </w:t>
      </w:r>
      <w:r w:rsidRPr="005918CD">
        <w:rPr>
          <w:rFonts w:ascii="Arial" w:hAnsi="Arial" w:cs="Arial"/>
          <w:sz w:val="22"/>
          <w:lang w:val="eu-ES"/>
        </w:rPr>
        <w:t>Eta, salbuespenez, egoitza soziala beste udalerri batzuetan izan, baina enpresa garatzeko proiektuan kokapena Basaurin izatea aurreikusten dutenei.</w:t>
      </w:r>
    </w:p>
    <w:p w:rsidR="001719E3" w:rsidRPr="005918CD" w:rsidRDefault="001719E3" w:rsidP="001719E3">
      <w:pPr>
        <w:jc w:val="both"/>
        <w:rPr>
          <w:rFonts w:ascii="Arial" w:hAnsi="Arial" w:cs="Arial"/>
          <w:sz w:val="22"/>
        </w:rPr>
      </w:pPr>
    </w:p>
    <w:p w:rsidR="001719E3" w:rsidRPr="005918CD" w:rsidRDefault="001719E3" w:rsidP="001719E3">
      <w:pPr>
        <w:ind w:left="708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BAZTER UTZITAKOAK:</w:t>
      </w:r>
    </w:p>
    <w:p w:rsidR="001719E3" w:rsidRPr="005918CD" w:rsidRDefault="001719E3" w:rsidP="001719E3">
      <w:pPr>
        <w:ind w:left="708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Oinarri hauetan ezarritako diru-laguntzen onuradunak izan daitezkeen erakundeei zerbitzuak ematen dizkieten merkataritza-sozietateak eta kooperatiba-sozietateak.</w:t>
      </w:r>
    </w:p>
    <w:p w:rsidR="001719E3" w:rsidRPr="005918CD" w:rsidRDefault="001719E3" w:rsidP="001719E3">
      <w:pPr>
        <w:ind w:left="708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Eta beren helburu sozialen artean Jarduera Ekonomikoen gaineko Zergaren 826 eta 933.3 atalei –hizkuntzen irakaskuntzaren arloan- eta 774 eta 849.3 atalei –itzulpen zerbitzua eta antzekoak- dagozkien jarduerak dauzkaten merkataritza-sozietateak eta kooperatiba-sozietateak.</w:t>
      </w:r>
    </w:p>
    <w:p w:rsidR="001719E3" w:rsidRPr="005918CD" w:rsidRDefault="001719E3" w:rsidP="001719E3">
      <w:pPr>
        <w:ind w:left="708"/>
        <w:jc w:val="both"/>
        <w:rPr>
          <w:rFonts w:ascii="Arial" w:hAnsi="Arial" w:cs="Arial"/>
          <w:sz w:val="22"/>
          <w:lang w:val="eu-ES"/>
        </w:rPr>
      </w:pPr>
      <w:r w:rsidRPr="005918CD">
        <w:rPr>
          <w:rFonts w:ascii="Arial" w:hAnsi="Arial" w:cs="Arial"/>
          <w:sz w:val="22"/>
          <w:lang w:val="eu-ES"/>
        </w:rPr>
        <w:t>Era berean, deialditik kanpo geratzen dira administrazio publikoen parte-hartzea duten merkataritza-erakundeak.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1719E3" w:rsidRDefault="00EE5720" w:rsidP="00EE5720">
      <w:pPr>
        <w:jc w:val="both"/>
        <w:rPr>
          <w:rFonts w:ascii="Arial" w:hAnsi="Arial" w:cs="Arial"/>
          <w:sz w:val="22"/>
          <w:szCs w:val="22"/>
        </w:rPr>
      </w:pPr>
    </w:p>
    <w:p w:rsidR="001162DA" w:rsidRPr="00397089" w:rsidRDefault="001719E3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1719E3">
        <w:rPr>
          <w:rFonts w:ascii="Arial" w:hAnsi="Arial" w:cs="Arial"/>
          <w:b w:val="0"/>
          <w:sz w:val="22"/>
          <w:lang w:val="eu-ES"/>
        </w:rPr>
        <w:lastRenderedPageBreak/>
        <w:t>Udalerriko merkataritza-eremuan euskararen erabilera sustatzea, hedatzea edo normalizatzea</w:t>
      </w:r>
      <w:r w:rsidR="001162DA" w:rsidRPr="00397089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C157BB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7D18E3">
        <w:rPr>
          <w:rFonts w:ascii="Arial" w:hAnsi="Arial" w:cs="Arial"/>
          <w:sz w:val="22"/>
          <w:szCs w:val="22"/>
          <w:lang w:val="eu-ES"/>
        </w:rPr>
        <w:t>Kultura-politika eta Euskara arloko diru-laguntzak em</w:t>
      </w:r>
      <w:r w:rsidR="006457E3" w:rsidRPr="007D18E3">
        <w:rPr>
          <w:rFonts w:ascii="Arial" w:hAnsi="Arial" w:cs="Arial"/>
          <w:sz w:val="22"/>
          <w:szCs w:val="22"/>
          <w:lang w:val="eu-ES"/>
        </w:rPr>
        <w:t xml:space="preserve">ateko Oinarriak </w:t>
      </w:r>
      <w:r w:rsidR="00AE5710" w:rsidRPr="007D18E3">
        <w:rPr>
          <w:rFonts w:ascii="Arial" w:hAnsi="Arial" w:cs="Arial"/>
          <w:sz w:val="22"/>
          <w:szCs w:val="22"/>
          <w:lang w:val="eu-ES"/>
        </w:rPr>
        <w:t xml:space="preserve">eta Oinarri arautzaileen Eranskinak </w:t>
      </w:r>
      <w:r w:rsidR="006457E3" w:rsidRPr="007D18E3">
        <w:rPr>
          <w:rFonts w:ascii="Arial" w:hAnsi="Arial" w:cs="Arial"/>
          <w:sz w:val="22"/>
          <w:szCs w:val="22"/>
          <w:lang w:val="eu-ES"/>
        </w:rPr>
        <w:t>onartu ditu 20</w:t>
      </w:r>
      <w:r w:rsidR="0077493E" w:rsidRPr="007D18E3">
        <w:rPr>
          <w:rFonts w:ascii="Arial" w:hAnsi="Arial" w:cs="Arial"/>
          <w:sz w:val="22"/>
          <w:szCs w:val="22"/>
          <w:lang w:val="eu-ES"/>
        </w:rPr>
        <w:t>2</w:t>
      </w:r>
      <w:r w:rsidR="00AE5710" w:rsidRPr="007D18E3">
        <w:rPr>
          <w:rFonts w:ascii="Arial" w:hAnsi="Arial" w:cs="Arial"/>
          <w:sz w:val="22"/>
          <w:szCs w:val="22"/>
          <w:lang w:val="eu-ES"/>
        </w:rPr>
        <w:t>1e</w:t>
      </w:r>
      <w:r w:rsidR="000036E2" w:rsidRPr="007D18E3">
        <w:rPr>
          <w:rFonts w:ascii="Arial" w:hAnsi="Arial" w:cs="Arial"/>
          <w:sz w:val="22"/>
          <w:szCs w:val="22"/>
          <w:lang w:val="eu-ES"/>
        </w:rPr>
        <w:t xml:space="preserve">ko </w:t>
      </w:r>
      <w:r w:rsidR="00AE5710" w:rsidRPr="007D18E3">
        <w:rPr>
          <w:rFonts w:ascii="Arial" w:hAnsi="Arial" w:cs="Arial"/>
          <w:sz w:val="22"/>
          <w:szCs w:val="22"/>
          <w:lang w:val="eu-ES"/>
        </w:rPr>
        <w:t>otsailaren 5eko 2021/000393 Dekretuak; eta 2021eko otsailaren 16ko 31 zenbakidun BAOn eta 2021eko martxoaren 8ko 45 zenbakidun BAOn argitaratu dira hurrenez hurren.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  <w:lang w:val="eu-ES"/>
        </w:rPr>
      </w:pPr>
      <w:r w:rsidRPr="005918CD">
        <w:rPr>
          <w:rFonts w:ascii="Arial" w:hAnsi="Arial" w:cs="Arial"/>
          <w:sz w:val="22"/>
          <w:szCs w:val="22"/>
          <w:lang w:val="eu-ES"/>
        </w:rPr>
        <w:t>Banatzeko gehienezko zenbatekoa: 9.800,00 euro (4.900,00 euro aldi bakoitzeko).</w:t>
      </w: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  <w:lang w:val="eu-ES"/>
        </w:rPr>
      </w:pPr>
      <w:r w:rsidRPr="005918CD">
        <w:rPr>
          <w:rFonts w:ascii="Arial" w:hAnsi="Arial" w:cs="Arial"/>
          <w:sz w:val="22"/>
          <w:szCs w:val="22"/>
          <w:lang w:val="eu-ES"/>
        </w:rPr>
        <w:t>Diruz lagun daitekeen kontzeptu bakoitzagatiko gehienezko kopurua:</w:t>
      </w: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1719E3" w:rsidRPr="005918CD" w:rsidRDefault="001719E3" w:rsidP="001719E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5918CD">
        <w:rPr>
          <w:rFonts w:ascii="Arial" w:hAnsi="Arial" w:cs="Arial"/>
          <w:bCs/>
          <w:sz w:val="22"/>
          <w:lang w:val="eu-ES"/>
        </w:rPr>
        <w:t>A) Errotulazioa: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bakarrik: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50, epealdi bakoitzerako 350 euroko mugarekin.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eta gaztelaniaz: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30, epealdi bakoitzerako 240 euroko mugarekin.</w:t>
      </w:r>
    </w:p>
    <w:p w:rsidR="001719E3" w:rsidRPr="005918CD" w:rsidRDefault="001719E3" w:rsidP="001719E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5918CD">
        <w:rPr>
          <w:rFonts w:ascii="Arial" w:hAnsi="Arial" w:cs="Arial"/>
          <w:bCs/>
          <w:sz w:val="22"/>
          <w:lang w:val="eu-ES"/>
        </w:rPr>
        <w:t>B) Irudi korporatiboa, kanpora begirako dokumentuak: eskuorriak, inprimakiak, txartelak, eta abar: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bakarrik: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50, epealdi bakoitzerako 400 euroko mugarekin.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eta gaztelaniaz: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30, epealdi bakoitzerako 250 euroko mugarekin.</w:t>
      </w:r>
    </w:p>
    <w:p w:rsidR="001719E3" w:rsidRPr="005918CD" w:rsidRDefault="001719E3" w:rsidP="001719E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5918CD">
        <w:rPr>
          <w:rFonts w:ascii="Arial" w:hAnsi="Arial" w:cs="Arial"/>
          <w:bCs/>
          <w:sz w:val="22"/>
          <w:lang w:val="eu-ES"/>
        </w:rPr>
        <w:t>C) Webguneak: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bakarrik: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50, epealdi bakoitzerako 500 euroko mugarekin.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eta gaztelaniaz: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30, epealdi bakoitzerako 360 euroko mugarekin.</w:t>
      </w:r>
    </w:p>
    <w:p w:rsidR="001719E3" w:rsidRPr="005918CD" w:rsidRDefault="001719E3" w:rsidP="001719E3">
      <w:pPr>
        <w:ind w:left="360"/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D) Enpresetan eta merkataritza-establezimenduetan euskararen normalizazioan laguntzako programa informatikoak: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Diruz lagunduko da programa informatiko bakoitzaren kostuaren % 50, epealdiko 250 euroko mugarekin.</w:t>
      </w: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</w:rPr>
      </w:pP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  <w:lang w:val="eu-ES"/>
        </w:rPr>
      </w:pPr>
      <w:r w:rsidRPr="005918CD">
        <w:rPr>
          <w:rFonts w:ascii="Arial" w:hAnsi="Arial" w:cs="Arial"/>
          <w:sz w:val="22"/>
          <w:szCs w:val="22"/>
          <w:lang w:val="eu-ES"/>
        </w:rPr>
        <w:lastRenderedPageBreak/>
        <w:t>Diruz lagundutako jarduerak, Basaurin kokatutako establezimenduaz gain, beste udalerri batzuetan kokatutako merkataritza-establezimenduentzat ere onuragarriak izango badira, Basaurin kokatutakoei dagokien diru-laguntzaren ehunekoa baino ez da emango.</w:t>
      </w:r>
    </w:p>
    <w:p w:rsidR="00397089" w:rsidRPr="00C7479E" w:rsidRDefault="00397089" w:rsidP="00397089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453DCB" w:rsidRDefault="00453DCB" w:rsidP="00453DCB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Pr="007224A7">
        <w:rPr>
          <w:rFonts w:ascii="Arial" w:hAnsi="Arial" w:cs="Arial"/>
          <w:sz w:val="22"/>
          <w:szCs w:val="22"/>
          <w:lang w:val="eu-ES"/>
        </w:rPr>
        <w:t>eialdi honetan epe bi daude</w:t>
      </w:r>
      <w:r>
        <w:rPr>
          <w:rFonts w:ascii="CIDFont+F2" w:hAnsi="CIDFont+F2" w:cs="CIDFont+F2"/>
          <w:sz w:val="22"/>
          <w:szCs w:val="22"/>
        </w:rPr>
        <w:t>:</w:t>
      </w:r>
    </w:p>
    <w:p w:rsidR="00453DCB" w:rsidRPr="00F1143E" w:rsidRDefault="00453DCB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1719E3" w:rsidRPr="00A978E8" w:rsidRDefault="001719E3" w:rsidP="001719E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A978E8">
        <w:rPr>
          <w:rFonts w:ascii="Arial" w:hAnsi="Arial" w:cs="Arial"/>
          <w:sz w:val="22"/>
          <w:szCs w:val="22"/>
          <w:lang w:val="eu-ES"/>
        </w:rPr>
        <w:t>- 20</w:t>
      </w:r>
      <w:r>
        <w:rPr>
          <w:rFonts w:ascii="Arial" w:hAnsi="Arial" w:cs="Arial"/>
          <w:sz w:val="22"/>
          <w:szCs w:val="22"/>
          <w:lang w:val="eu-ES"/>
        </w:rPr>
        <w:t>20</w:t>
      </w:r>
      <w:r w:rsidRPr="00A978E8">
        <w:rPr>
          <w:rFonts w:ascii="Arial" w:hAnsi="Arial" w:cs="Arial"/>
          <w:sz w:val="22"/>
          <w:szCs w:val="22"/>
          <w:lang w:val="eu-ES"/>
        </w:rPr>
        <w:t>ko urriaren 1etik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A978E8">
        <w:rPr>
          <w:rFonts w:ascii="Arial" w:hAnsi="Arial" w:cs="Arial"/>
          <w:sz w:val="22"/>
          <w:szCs w:val="22"/>
          <w:lang w:val="eu-ES"/>
        </w:rPr>
        <w:t>ko ekainaren 25era bitartean euskara sustatzeko egindako jardueretarako: deialdi hau BAOn argitaratzen den biharamunetik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A978E8">
        <w:rPr>
          <w:rFonts w:ascii="Arial" w:hAnsi="Arial" w:cs="Arial"/>
          <w:sz w:val="22"/>
          <w:szCs w:val="22"/>
          <w:lang w:val="eu-ES"/>
        </w:rPr>
        <w:t>ko ekainaren 30era arte.</w:t>
      </w:r>
    </w:p>
    <w:p w:rsidR="001719E3" w:rsidRPr="00A978E8" w:rsidRDefault="001719E3" w:rsidP="001719E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</w:p>
    <w:p w:rsidR="001719E3" w:rsidRPr="00A978E8" w:rsidRDefault="001719E3" w:rsidP="001719E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</w:p>
    <w:p w:rsidR="00397089" w:rsidRPr="006F38B5" w:rsidRDefault="001719E3" w:rsidP="001719E3">
      <w:pPr>
        <w:jc w:val="both"/>
        <w:rPr>
          <w:rFonts w:ascii="Arial" w:hAnsi="Arial" w:cs="Arial"/>
          <w:sz w:val="22"/>
          <w:szCs w:val="22"/>
          <w:lang w:val="eu-ES"/>
        </w:rPr>
      </w:pPr>
      <w:r w:rsidRPr="00A978E8">
        <w:rPr>
          <w:rFonts w:ascii="Arial" w:hAnsi="Arial" w:cs="Arial"/>
          <w:sz w:val="22"/>
          <w:szCs w:val="22"/>
          <w:lang w:val="eu-ES"/>
        </w:rPr>
        <w:t>- 202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A978E8">
        <w:rPr>
          <w:rFonts w:ascii="Arial" w:hAnsi="Arial" w:cs="Arial"/>
          <w:sz w:val="22"/>
          <w:szCs w:val="22"/>
          <w:lang w:val="eu-ES"/>
        </w:rPr>
        <w:t>ko ekainaren 1etik urriaren 31ra bitartean euskara sustatzeko egindako jardueretarako: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A978E8">
        <w:rPr>
          <w:rFonts w:ascii="Arial" w:hAnsi="Arial" w:cs="Arial"/>
          <w:sz w:val="22"/>
          <w:szCs w:val="22"/>
          <w:lang w:val="eu-ES"/>
        </w:rPr>
        <w:t xml:space="preserve">ko uztailaren 1etik </w:t>
      </w:r>
      <w:r>
        <w:rPr>
          <w:rFonts w:ascii="Arial" w:hAnsi="Arial" w:cs="Arial"/>
          <w:sz w:val="22"/>
          <w:szCs w:val="22"/>
          <w:lang w:val="eu-ES"/>
        </w:rPr>
        <w:t>azaroaren</w:t>
      </w:r>
      <w:r w:rsidRPr="00A978E8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5e</w:t>
      </w:r>
      <w:r w:rsidRPr="00A978E8">
        <w:rPr>
          <w:rFonts w:ascii="Arial" w:hAnsi="Arial" w:cs="Arial"/>
          <w:sz w:val="22"/>
          <w:szCs w:val="22"/>
          <w:lang w:val="eu-ES"/>
        </w:rPr>
        <w:t>ra arte</w:t>
      </w:r>
      <w:r w:rsidR="00397089">
        <w:rPr>
          <w:rFonts w:ascii="Arial" w:hAnsi="Arial" w:cs="Arial"/>
          <w:sz w:val="22"/>
          <w:szCs w:val="22"/>
          <w:lang w:val="eu-ES"/>
        </w:rPr>
        <w:t>.</w:t>
      </w:r>
    </w:p>
    <w:p w:rsidR="00FC4C9D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C157BB" w:rsidP="00080EAA">
      <w:pPr>
        <w:rPr>
          <w:rFonts w:ascii="Arial" w:hAnsi="Arial" w:cs="Arial"/>
          <w:sz w:val="22"/>
          <w:szCs w:val="22"/>
        </w:rPr>
      </w:pPr>
      <w:r w:rsidRPr="00F47E72">
        <w:rPr>
          <w:rFonts w:ascii="Arial" w:hAnsi="Arial" w:cs="Arial"/>
          <w:sz w:val="22"/>
          <w:szCs w:val="22"/>
          <w:lang w:val="eu-ES"/>
        </w:rPr>
        <w:t xml:space="preserve">Basauri, </w:t>
      </w:r>
      <w:r w:rsidR="006457E3" w:rsidRPr="00F47E72">
        <w:rPr>
          <w:rFonts w:ascii="Arial" w:hAnsi="Arial" w:cs="Arial"/>
          <w:sz w:val="22"/>
          <w:szCs w:val="22"/>
          <w:lang w:val="eu-ES"/>
        </w:rPr>
        <w:t>20</w:t>
      </w:r>
      <w:r w:rsidR="0077493E" w:rsidRPr="00F47E72">
        <w:rPr>
          <w:rFonts w:ascii="Arial" w:hAnsi="Arial" w:cs="Arial"/>
          <w:sz w:val="22"/>
          <w:szCs w:val="22"/>
          <w:lang w:val="eu-ES"/>
        </w:rPr>
        <w:t>2</w:t>
      </w:r>
      <w:r w:rsidR="00AE5710" w:rsidRPr="00F47E72">
        <w:rPr>
          <w:rFonts w:ascii="Arial" w:hAnsi="Arial" w:cs="Arial"/>
          <w:sz w:val="22"/>
          <w:szCs w:val="22"/>
          <w:lang w:val="eu-ES"/>
        </w:rPr>
        <w:t>1e</w:t>
      </w:r>
      <w:r w:rsidRPr="00F47E72">
        <w:rPr>
          <w:rFonts w:ascii="Arial" w:hAnsi="Arial" w:cs="Arial"/>
          <w:sz w:val="22"/>
          <w:szCs w:val="22"/>
          <w:lang w:val="eu-ES"/>
        </w:rPr>
        <w:t>ko</w:t>
      </w:r>
      <w:r w:rsidR="00BE3311" w:rsidRPr="00F47E72">
        <w:rPr>
          <w:rFonts w:ascii="Arial" w:hAnsi="Arial" w:cs="Arial"/>
          <w:sz w:val="22"/>
          <w:szCs w:val="22"/>
          <w:lang w:val="eu-ES"/>
        </w:rPr>
        <w:t xml:space="preserve"> </w:t>
      </w:r>
      <w:r w:rsidR="00AE5710" w:rsidRPr="00F47E72">
        <w:rPr>
          <w:rFonts w:ascii="Arial" w:hAnsi="Arial" w:cs="Arial"/>
          <w:sz w:val="22"/>
          <w:szCs w:val="22"/>
          <w:lang w:val="eu-ES"/>
        </w:rPr>
        <w:t>martxoaren</w:t>
      </w:r>
      <w:r w:rsidR="00554E60" w:rsidRPr="00F47E72">
        <w:rPr>
          <w:rFonts w:ascii="Arial" w:hAnsi="Arial" w:cs="Arial"/>
          <w:sz w:val="22"/>
          <w:szCs w:val="22"/>
          <w:lang w:val="eu-ES"/>
        </w:rPr>
        <w:t xml:space="preserve"> </w:t>
      </w:r>
      <w:r w:rsidR="00F47E72" w:rsidRPr="00F47E72">
        <w:rPr>
          <w:rFonts w:ascii="Arial" w:hAnsi="Arial" w:cs="Arial"/>
          <w:sz w:val="22"/>
          <w:szCs w:val="22"/>
          <w:lang w:val="eu-ES"/>
        </w:rPr>
        <w:t>31</w:t>
      </w:r>
      <w:r w:rsidR="00F1143E" w:rsidRPr="00F47E72">
        <w:rPr>
          <w:rFonts w:ascii="Arial" w:hAnsi="Arial" w:cs="Arial"/>
          <w:sz w:val="22"/>
          <w:szCs w:val="22"/>
          <w:lang w:val="eu-ES"/>
        </w:rPr>
        <w:t>a</w:t>
      </w:r>
      <w:r w:rsidRPr="00F47E72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A50" w:rsidRDefault="006A1A50">
      <w:r>
        <w:separator/>
      </w:r>
    </w:p>
  </w:endnote>
  <w:endnote w:type="continuationSeparator" w:id="0">
    <w:p w:rsidR="006A1A50" w:rsidRDefault="006A1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A50" w:rsidRDefault="006A1A50">
      <w:r>
        <w:separator/>
      </w:r>
    </w:p>
  </w:footnote>
  <w:footnote w:type="continuationSeparator" w:id="0">
    <w:p w:rsidR="006A1A50" w:rsidRDefault="006A1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A78698B"/>
    <w:multiLevelType w:val="hybridMultilevel"/>
    <w:tmpl w:val="B016C7E6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40BD9"/>
    <w:rsid w:val="00080EAA"/>
    <w:rsid w:val="00095D9A"/>
    <w:rsid w:val="00095ECA"/>
    <w:rsid w:val="000B70FC"/>
    <w:rsid w:val="000C484C"/>
    <w:rsid w:val="000F4E58"/>
    <w:rsid w:val="00106456"/>
    <w:rsid w:val="001162DA"/>
    <w:rsid w:val="001556D9"/>
    <w:rsid w:val="0015735E"/>
    <w:rsid w:val="001719E3"/>
    <w:rsid w:val="001737E8"/>
    <w:rsid w:val="00184371"/>
    <w:rsid w:val="001A12B9"/>
    <w:rsid w:val="001A7D6D"/>
    <w:rsid w:val="001B25DF"/>
    <w:rsid w:val="00230D9A"/>
    <w:rsid w:val="0024434C"/>
    <w:rsid w:val="00281CAF"/>
    <w:rsid w:val="00297830"/>
    <w:rsid w:val="002D1724"/>
    <w:rsid w:val="002F0A3D"/>
    <w:rsid w:val="003147F5"/>
    <w:rsid w:val="00323A43"/>
    <w:rsid w:val="0037319E"/>
    <w:rsid w:val="00397089"/>
    <w:rsid w:val="003C6638"/>
    <w:rsid w:val="003D3E8E"/>
    <w:rsid w:val="00405C05"/>
    <w:rsid w:val="00453DCB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3492A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A1A50"/>
    <w:rsid w:val="006C0CEF"/>
    <w:rsid w:val="006D1D10"/>
    <w:rsid w:val="006D75F4"/>
    <w:rsid w:val="00765261"/>
    <w:rsid w:val="007658EA"/>
    <w:rsid w:val="0077493E"/>
    <w:rsid w:val="00797491"/>
    <w:rsid w:val="007A2EBC"/>
    <w:rsid w:val="007D18E3"/>
    <w:rsid w:val="008175F2"/>
    <w:rsid w:val="008467C5"/>
    <w:rsid w:val="00861E8C"/>
    <w:rsid w:val="008669E1"/>
    <w:rsid w:val="00883E86"/>
    <w:rsid w:val="00885C5D"/>
    <w:rsid w:val="008D2821"/>
    <w:rsid w:val="009141B2"/>
    <w:rsid w:val="0091558D"/>
    <w:rsid w:val="00941446"/>
    <w:rsid w:val="00947729"/>
    <w:rsid w:val="009644A5"/>
    <w:rsid w:val="0096575E"/>
    <w:rsid w:val="00984360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157BB"/>
    <w:rsid w:val="00C2577C"/>
    <w:rsid w:val="00C333BD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34C9C"/>
    <w:rsid w:val="00F47E72"/>
    <w:rsid w:val="00FB10C7"/>
    <w:rsid w:val="00FB5511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F662FE-9CCC-410F-A647-6E3C70023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606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2017-03-07T08:08:00Z</cp:lastPrinted>
  <dcterms:created xsi:type="dcterms:W3CDTF">2021-04-07T08:28:00Z</dcterms:created>
  <dcterms:modified xsi:type="dcterms:W3CDTF">2021-04-07T08:28:00Z</dcterms:modified>
</cp:coreProperties>
</file>