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Extracte en la BDNS de la convocatòria de subvencions per a la compensació de pèrdues econòmiques COVID19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Administració pública: Ajuntament de Pardines 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Codi administració pública: </w:t>
      </w:r>
      <w:r w:rsidR="009A63C1" w:rsidRPr="009A63C1">
        <w:rPr>
          <w:rFonts w:ascii="Verdana" w:hAnsi="Verdana"/>
          <w:sz w:val="18"/>
          <w:szCs w:val="18"/>
        </w:rPr>
        <w:t>L01171254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Òrgan: Ajuntament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Codi òrgan: </w:t>
      </w:r>
      <w:r w:rsidR="009A63C1" w:rsidRPr="009A63C1">
        <w:rPr>
          <w:rFonts w:ascii="Verdana" w:hAnsi="Verdana"/>
          <w:sz w:val="18"/>
          <w:szCs w:val="18"/>
        </w:rPr>
        <w:t>L01171254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Id. anunci:</w:t>
      </w:r>
    </w:p>
    <w:p w:rsidR="00140B24" w:rsidRPr="00802F00" w:rsidRDefault="00140B24" w:rsidP="004D312A">
      <w:pPr>
        <w:pStyle w:val="Textindependent"/>
        <w:tabs>
          <w:tab w:val="left" w:pos="249"/>
        </w:tabs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Codi convocatòria:  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Ref. convocatòria: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Des convocatòria: </w:t>
      </w:r>
      <w:bookmarkStart w:id="0" w:name="_GoBack"/>
      <w:r w:rsidRPr="00802F00">
        <w:rPr>
          <w:rFonts w:ascii="Verdana" w:hAnsi="Verdana"/>
          <w:sz w:val="18"/>
          <w:szCs w:val="18"/>
        </w:rPr>
        <w:t>subvencions per a la compensació de pèrdues econòmiques COVID-19</w:t>
      </w:r>
      <w:bookmarkEnd w:id="0"/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De conformitat amb el previst als articles 17.3.b i 20.8.a de la Llei 38/2003, de 17 de novembre, general de subvencions, es publica l'extracte de la convocatòria el text de la qual es pot consultar a la Base de Datos Nacional de</w:t>
      </w:r>
      <w:r w:rsidRPr="00802F00">
        <w:rPr>
          <w:rFonts w:ascii="Verdana" w:hAnsi="Verdana"/>
          <w:spacing w:val="3"/>
          <w:sz w:val="18"/>
          <w:szCs w:val="18"/>
        </w:rPr>
        <w:t xml:space="preserve"> </w:t>
      </w:r>
      <w:r w:rsidRPr="00802F00">
        <w:rPr>
          <w:rFonts w:ascii="Verdana" w:hAnsi="Verdana"/>
          <w:sz w:val="18"/>
          <w:szCs w:val="18"/>
        </w:rPr>
        <w:t xml:space="preserve">Subvenciones </w:t>
      </w:r>
      <w:hyperlink r:id="rId6" w:history="1">
        <w:r w:rsidRPr="00802F00">
          <w:rPr>
            <w:rStyle w:val="Enlla"/>
            <w:rFonts w:ascii="Verdana" w:hAnsi="Verdana"/>
            <w:sz w:val="18"/>
            <w:szCs w:val="18"/>
          </w:rPr>
          <w:t>(http://www.pap.minhap.gob.es/bdnstrans)</w:t>
        </w:r>
      </w:hyperlink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Primer. Beneficiaris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Els veïns del municipi.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Segon. Objecte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D'acord amb les bases especifiques aprovades per l</w:t>
      </w:r>
      <w:r w:rsidR="004D312A" w:rsidRPr="00802F00">
        <w:rPr>
          <w:rFonts w:ascii="Verdana" w:hAnsi="Verdana"/>
          <w:sz w:val="18"/>
          <w:szCs w:val="18"/>
        </w:rPr>
        <w:t>’Alcaldia</w:t>
      </w:r>
      <w:r w:rsidRPr="00802F00">
        <w:rPr>
          <w:rFonts w:ascii="Verdana" w:hAnsi="Verdana"/>
          <w:sz w:val="18"/>
          <w:szCs w:val="18"/>
        </w:rPr>
        <w:t xml:space="preserve"> </w:t>
      </w:r>
      <w:r w:rsidR="004D312A" w:rsidRPr="00802F00">
        <w:rPr>
          <w:rFonts w:ascii="Verdana" w:hAnsi="Verdana"/>
          <w:sz w:val="18"/>
          <w:szCs w:val="18"/>
        </w:rPr>
        <w:t xml:space="preserve">de </w:t>
      </w:r>
      <w:r w:rsidRPr="00802F00">
        <w:rPr>
          <w:rFonts w:ascii="Verdana" w:hAnsi="Verdana"/>
          <w:sz w:val="18"/>
          <w:szCs w:val="18"/>
        </w:rPr>
        <w:t xml:space="preserve">l'Ajuntament el </w:t>
      </w:r>
      <w:r w:rsidR="004D312A" w:rsidRPr="00802F00">
        <w:rPr>
          <w:rFonts w:ascii="Verdana" w:hAnsi="Verdana"/>
          <w:sz w:val="18"/>
          <w:szCs w:val="18"/>
        </w:rPr>
        <w:t>22</w:t>
      </w:r>
      <w:r w:rsidRPr="00802F00">
        <w:rPr>
          <w:rFonts w:ascii="Verdana" w:hAnsi="Verdana"/>
          <w:sz w:val="18"/>
          <w:szCs w:val="18"/>
        </w:rPr>
        <w:t xml:space="preserve"> de </w:t>
      </w:r>
      <w:r w:rsidR="004D312A" w:rsidRPr="00802F00">
        <w:rPr>
          <w:rFonts w:ascii="Verdana" w:hAnsi="Verdana"/>
          <w:sz w:val="18"/>
          <w:szCs w:val="18"/>
        </w:rPr>
        <w:t>març</w:t>
      </w:r>
      <w:r w:rsidRPr="00802F00">
        <w:rPr>
          <w:rFonts w:ascii="Verdana" w:hAnsi="Verdana"/>
          <w:sz w:val="18"/>
          <w:szCs w:val="18"/>
        </w:rPr>
        <w:t xml:space="preserve"> de 202</w:t>
      </w:r>
      <w:r w:rsidR="004D312A" w:rsidRPr="00802F00">
        <w:rPr>
          <w:rFonts w:ascii="Verdana" w:hAnsi="Verdana"/>
          <w:sz w:val="18"/>
          <w:szCs w:val="18"/>
        </w:rPr>
        <w:t>1</w:t>
      </w:r>
      <w:r w:rsidRPr="00802F00">
        <w:rPr>
          <w:rFonts w:ascii="Verdana" w:hAnsi="Verdana"/>
          <w:sz w:val="18"/>
          <w:szCs w:val="18"/>
        </w:rPr>
        <w:t>:</w:t>
      </w:r>
    </w:p>
    <w:p w:rsidR="00802F00" w:rsidRPr="00802F00" w:rsidRDefault="00802F00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spacing w:after="0" w:line="240" w:lineRule="auto"/>
        <w:jc w:val="both"/>
        <w:rPr>
          <w:rFonts w:ascii="Verdana" w:hAnsi="Verdana" w:cs="Arial"/>
          <w:sz w:val="18"/>
          <w:szCs w:val="18"/>
          <w:lang w:val="ca-ES"/>
        </w:rPr>
      </w:pPr>
      <w:r w:rsidRPr="00802F00">
        <w:rPr>
          <w:rFonts w:ascii="Verdana" w:hAnsi="Verdana" w:cs="Arial"/>
          <w:sz w:val="18"/>
          <w:szCs w:val="18"/>
          <w:lang w:val="ca-ES"/>
        </w:rPr>
        <w:t>1. Constitueix l’objecte d’aquestes bases regular i fixar els criteris i el procediment per a la concessió de subvencions per al foment de l’activitat econòmica al municipi de Pardines.</w:t>
      </w:r>
    </w:p>
    <w:p w:rsidR="00802F00" w:rsidRPr="00802F00" w:rsidRDefault="00802F00" w:rsidP="004D312A">
      <w:pPr>
        <w:pStyle w:val="Textindependent"/>
        <w:rPr>
          <w:rFonts w:ascii="Verdana" w:eastAsia="Calibri" w:hAnsi="Verdana" w:cs="Arial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eastAsia="Calibri" w:hAnsi="Verdana"/>
          <w:sz w:val="18"/>
          <w:szCs w:val="18"/>
        </w:rPr>
      </w:pPr>
      <w:r w:rsidRPr="00802F00">
        <w:rPr>
          <w:rFonts w:ascii="Verdana" w:eastAsia="Calibri" w:hAnsi="Verdana" w:cs="Arial"/>
          <w:sz w:val="18"/>
          <w:szCs w:val="18"/>
        </w:rPr>
        <w:t>2. Concretament l’ajuda econòmica, en forma de vals, es destina a impulsar l’activitat dels comerços i establiments del municipi i fomentar “la compra al poble”. Els vals es bescanvien als comerços adherits del municipi per productes propis de cada comerç.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Tercer. Bases reguladores</w:t>
      </w:r>
    </w:p>
    <w:p w:rsidR="00140B24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Bases en català i en castellà: </w:t>
      </w:r>
      <w:hyperlink r:id="rId7" w:history="1">
        <w:r w:rsidR="009A63C1" w:rsidRPr="0090622E">
          <w:rPr>
            <w:rStyle w:val="Enlla"/>
            <w:rFonts w:ascii="Verdana" w:hAnsi="Verdana"/>
            <w:sz w:val="18"/>
            <w:szCs w:val="18"/>
          </w:rPr>
          <w:t>https://tauler.seu.cat/inici.do?idens=1712540003</w:t>
        </w:r>
      </w:hyperlink>
    </w:p>
    <w:p w:rsidR="009A63C1" w:rsidRPr="00802F00" w:rsidRDefault="009A63C1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Quart. Import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La dotació màxima a subvencionar és de </w:t>
      </w:r>
      <w:r w:rsidR="00802F00" w:rsidRPr="00802F00">
        <w:rPr>
          <w:rFonts w:ascii="Verdana" w:hAnsi="Verdana"/>
          <w:sz w:val="18"/>
          <w:szCs w:val="18"/>
        </w:rPr>
        <w:t>30€</w:t>
      </w:r>
      <w:r w:rsidRPr="00802F00">
        <w:rPr>
          <w:rFonts w:ascii="Verdana" w:hAnsi="Verdana"/>
          <w:sz w:val="18"/>
          <w:szCs w:val="18"/>
        </w:rPr>
        <w:t>/veí (màxim 6.</w:t>
      </w:r>
      <w:r w:rsidR="00802F00" w:rsidRPr="00802F00">
        <w:rPr>
          <w:rFonts w:ascii="Verdana" w:hAnsi="Verdana"/>
          <w:sz w:val="18"/>
          <w:szCs w:val="18"/>
        </w:rPr>
        <w:t>0</w:t>
      </w:r>
      <w:r w:rsidRPr="00802F00">
        <w:rPr>
          <w:rFonts w:ascii="Verdana" w:hAnsi="Verdana"/>
          <w:sz w:val="18"/>
          <w:szCs w:val="18"/>
        </w:rPr>
        <w:t>00 €) que es financen amb càrrec a les partides pressupostàries corresponents de l'exercici 202</w:t>
      </w:r>
      <w:r w:rsidR="00802F00" w:rsidRPr="00802F00">
        <w:rPr>
          <w:rFonts w:ascii="Verdana" w:hAnsi="Verdana"/>
          <w:sz w:val="18"/>
          <w:szCs w:val="18"/>
        </w:rPr>
        <w:t>1</w:t>
      </w:r>
      <w:r w:rsidRPr="00802F00">
        <w:rPr>
          <w:rFonts w:ascii="Verdana" w:hAnsi="Verdana"/>
          <w:sz w:val="18"/>
          <w:szCs w:val="18"/>
        </w:rPr>
        <w:t>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Cinquè. Termini de presentació de sol·licituds.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1.L’Ajuntament reparteix els tiquets a tots els veïns. 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2.El termini de presentació de sol·licituds comença quan un veí presenta un tiquet a un establiment del poble.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3. Els veïns podem presentar els tiquets fins el 31-12-202</w:t>
      </w:r>
      <w:r w:rsidR="00802F00" w:rsidRPr="00802F00">
        <w:rPr>
          <w:rFonts w:ascii="Verdana" w:hAnsi="Verdana"/>
          <w:sz w:val="18"/>
          <w:szCs w:val="18"/>
        </w:rPr>
        <w:t>1</w:t>
      </w:r>
      <w:r w:rsidRPr="00802F00">
        <w:rPr>
          <w:rFonts w:ascii="Verdana" w:hAnsi="Verdana"/>
          <w:sz w:val="18"/>
          <w:szCs w:val="18"/>
        </w:rPr>
        <w:t>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4. Els establiments poden presentar els tiquets a l’Ajuntament fins el 31-01-202</w:t>
      </w:r>
      <w:r w:rsidR="00802F00" w:rsidRPr="00802F00">
        <w:rPr>
          <w:rFonts w:ascii="Verdana" w:hAnsi="Verdana"/>
          <w:sz w:val="18"/>
          <w:szCs w:val="18"/>
        </w:rPr>
        <w:t>2</w:t>
      </w:r>
      <w:r w:rsidRPr="00802F00">
        <w:rPr>
          <w:rFonts w:ascii="Verdana" w:hAnsi="Verdana"/>
          <w:sz w:val="18"/>
          <w:szCs w:val="18"/>
        </w:rPr>
        <w:t>.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>Pardines,</w:t>
      </w:r>
    </w:p>
    <w:p w:rsidR="00140B24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</w:p>
    <w:p w:rsidR="00802F00" w:rsidRPr="00802F00" w:rsidRDefault="00140B24" w:rsidP="004D312A">
      <w:pPr>
        <w:pStyle w:val="Textindependent"/>
        <w:rPr>
          <w:rFonts w:ascii="Verdana" w:hAnsi="Verdana"/>
          <w:sz w:val="18"/>
          <w:szCs w:val="18"/>
        </w:rPr>
      </w:pPr>
      <w:r w:rsidRPr="00802F00">
        <w:rPr>
          <w:rFonts w:ascii="Verdana" w:hAnsi="Verdana"/>
          <w:sz w:val="18"/>
          <w:szCs w:val="18"/>
        </w:rPr>
        <w:t xml:space="preserve">L’alcaldessa. </w:t>
      </w:r>
      <w:r w:rsidR="00802F00" w:rsidRPr="00802F00">
        <w:rPr>
          <w:rFonts w:ascii="Verdana" w:hAnsi="Verdana"/>
          <w:sz w:val="18"/>
          <w:szCs w:val="18"/>
        </w:rPr>
        <w:t>Laia Martínez Morera</w:t>
      </w:r>
    </w:p>
    <w:p w:rsidR="00140B24" w:rsidRPr="00802F00" w:rsidRDefault="00140B24" w:rsidP="004D312A">
      <w:pPr>
        <w:pStyle w:val="Textindependent"/>
        <w:rPr>
          <w:rFonts w:ascii="Verdana" w:hAnsi="Verdana"/>
          <w:i/>
          <w:iCs/>
          <w:sz w:val="18"/>
          <w:szCs w:val="18"/>
        </w:rPr>
      </w:pPr>
    </w:p>
    <w:p w:rsidR="00140B24" w:rsidRPr="00802F00" w:rsidRDefault="00140B24" w:rsidP="004D312A">
      <w:pPr>
        <w:spacing w:after="0" w:line="240" w:lineRule="auto"/>
        <w:rPr>
          <w:rFonts w:ascii="Arial" w:hAnsi="Arial"/>
          <w:sz w:val="18"/>
          <w:szCs w:val="18"/>
          <w:lang w:val="ca-ES"/>
        </w:rPr>
      </w:pPr>
      <w:r w:rsidRPr="00802F00">
        <w:rPr>
          <w:rFonts w:ascii="Verdana" w:hAnsi="Verdana"/>
          <w:i/>
          <w:iCs/>
          <w:sz w:val="18"/>
          <w:szCs w:val="18"/>
          <w:lang w:val="ca-ES"/>
        </w:rPr>
        <w:t>Document amb signatura electrònica</w:t>
      </w:r>
    </w:p>
    <w:p w:rsidR="00140B24" w:rsidRPr="00802F00" w:rsidRDefault="00140B24" w:rsidP="004D312A">
      <w:pPr>
        <w:spacing w:after="0" w:line="240" w:lineRule="auto"/>
        <w:rPr>
          <w:sz w:val="18"/>
          <w:szCs w:val="18"/>
          <w:lang w:val="ca-ES"/>
        </w:rPr>
      </w:pPr>
    </w:p>
    <w:p w:rsidR="00115EB3" w:rsidRPr="00802F00" w:rsidRDefault="00115EB3" w:rsidP="004D312A">
      <w:pPr>
        <w:spacing w:after="0" w:line="240" w:lineRule="auto"/>
        <w:rPr>
          <w:sz w:val="18"/>
          <w:szCs w:val="18"/>
          <w:lang w:val="ca-ES"/>
        </w:rPr>
      </w:pPr>
    </w:p>
    <w:sectPr w:rsidR="00115EB3" w:rsidRPr="00802F00" w:rsidSect="00140B24">
      <w:headerReference w:type="default" r:id="rId8"/>
      <w:footerReference w:type="default" r:id="rId9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6F6" w:rsidRDefault="000356F6" w:rsidP="00115EB3">
      <w:pPr>
        <w:spacing w:after="0" w:line="240" w:lineRule="auto"/>
      </w:pPr>
      <w:r>
        <w:separator/>
      </w:r>
    </w:p>
  </w:endnote>
  <w:endnote w:type="continuationSeparator" w:id="0">
    <w:p w:rsidR="000356F6" w:rsidRDefault="000356F6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0BD" w:rsidRPr="00D260BD" w:rsidRDefault="00F927EE" w:rsidP="00D260BD">
    <w:pPr>
      <w:pStyle w:val="Peu"/>
      <w:jc w:val="center"/>
      <w:rPr>
        <w:rFonts w:ascii="Verdana" w:hAnsi="Verdana" w:cs="Consolas"/>
        <w:b/>
        <w:bCs/>
        <w:sz w:val="20"/>
        <w:szCs w:val="20"/>
      </w:rPr>
    </w:pPr>
    <w:r w:rsidRPr="004B6CDC">
      <w:rPr>
        <w:rFonts w:ascii="Verdana" w:hAnsi="Verdana" w:cs="Consolas"/>
        <w:b/>
        <w:noProof/>
        <w:sz w:val="20"/>
        <w:szCs w:val="20"/>
        <w:lang w:val="ca-ES" w:eastAsia="ca-ES"/>
      </w:rPr>
      <w:drawing>
        <wp:inline distT="0" distB="0" distL="0" distR="0">
          <wp:extent cx="5609590" cy="36957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9590" cy="369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9A1" w:rsidRPr="00383DDA" w:rsidRDefault="00D829A1" w:rsidP="00365D12">
    <w:pPr>
      <w:pStyle w:val="Peu"/>
      <w:jc w:val="center"/>
      <w:rPr>
        <w:rFonts w:ascii="Verdana" w:hAnsi="Verdana" w:cs="Consolas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6F6" w:rsidRDefault="000356F6" w:rsidP="00115EB3">
      <w:pPr>
        <w:spacing w:after="0" w:line="240" w:lineRule="auto"/>
      </w:pPr>
      <w:r>
        <w:separator/>
      </w:r>
    </w:p>
  </w:footnote>
  <w:footnote w:type="continuationSeparator" w:id="0">
    <w:p w:rsidR="000356F6" w:rsidRDefault="000356F6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0D7" w:rsidRPr="00140B24" w:rsidRDefault="00F927EE" w:rsidP="00383DDA">
    <w:pPr>
      <w:rPr>
        <w:rFonts w:ascii="Verdana" w:hAnsi="Verdana"/>
        <w:b/>
        <w:bCs/>
        <w:sz w:val="20"/>
        <w:szCs w:val="20"/>
      </w:rPr>
    </w:pPr>
    <w:r w:rsidRPr="004B6CDC">
      <w:rPr>
        <w:rFonts w:ascii="Verdana" w:hAnsi="Verdana"/>
        <w:b/>
        <w:noProof/>
        <w:sz w:val="20"/>
        <w:szCs w:val="20"/>
        <w:lang w:val="ca-ES" w:eastAsia="ca-ES"/>
      </w:rPr>
      <w:drawing>
        <wp:inline distT="0" distB="0" distL="0" distR="0">
          <wp:extent cx="3903980" cy="832485"/>
          <wp:effectExtent l="0" t="0" r="1270" b="571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980" cy="832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E7"/>
    <w:rsid w:val="000356F6"/>
    <w:rsid w:val="000472D9"/>
    <w:rsid w:val="00082947"/>
    <w:rsid w:val="00115EB3"/>
    <w:rsid w:val="00124593"/>
    <w:rsid w:val="00140B24"/>
    <w:rsid w:val="001C334D"/>
    <w:rsid w:val="001D5AE5"/>
    <w:rsid w:val="002033E2"/>
    <w:rsid w:val="00247763"/>
    <w:rsid w:val="0026604D"/>
    <w:rsid w:val="002B6E58"/>
    <w:rsid w:val="002F03E2"/>
    <w:rsid w:val="00365D12"/>
    <w:rsid w:val="00383DDA"/>
    <w:rsid w:val="004730D7"/>
    <w:rsid w:val="004B6CDC"/>
    <w:rsid w:val="004D312A"/>
    <w:rsid w:val="005D6E43"/>
    <w:rsid w:val="006579E7"/>
    <w:rsid w:val="00691713"/>
    <w:rsid w:val="006A44DB"/>
    <w:rsid w:val="006D197D"/>
    <w:rsid w:val="00737D41"/>
    <w:rsid w:val="007A420C"/>
    <w:rsid w:val="00802F00"/>
    <w:rsid w:val="008F0CAD"/>
    <w:rsid w:val="0097129D"/>
    <w:rsid w:val="009A63C1"/>
    <w:rsid w:val="00AE383B"/>
    <w:rsid w:val="00B62DA4"/>
    <w:rsid w:val="00B80AF1"/>
    <w:rsid w:val="00D018BC"/>
    <w:rsid w:val="00D260BD"/>
    <w:rsid w:val="00D829A1"/>
    <w:rsid w:val="00E35F51"/>
    <w:rsid w:val="00EE6127"/>
    <w:rsid w:val="00F86BA9"/>
    <w:rsid w:val="00F927EE"/>
    <w:rsid w:val="00FA69D5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1021E7-7B88-4043-8686-9B8A2FB6D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alera">
    <w:name w:val="header"/>
    <w:basedOn w:val="Normal"/>
    <w:link w:val="Capaler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rsid w:val="00115EB3"/>
    <w:rPr>
      <w:sz w:val="22"/>
      <w:szCs w:val="22"/>
      <w:lang w:val="es-ES" w:eastAsia="en-US"/>
    </w:rPr>
  </w:style>
  <w:style w:type="paragraph" w:styleId="Peu">
    <w:name w:val="footer"/>
    <w:basedOn w:val="Normal"/>
    <w:link w:val="Peu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rsid w:val="00115EB3"/>
    <w:rPr>
      <w:sz w:val="22"/>
      <w:szCs w:val="22"/>
      <w:lang w:val="es-ES"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mfasi">
    <w:name w:val="Emphasis"/>
    <w:uiPriority w:val="20"/>
    <w:qFormat/>
    <w:rsid w:val="00B62DA4"/>
    <w:rPr>
      <w:i/>
      <w:iCs/>
    </w:rPr>
  </w:style>
  <w:style w:type="character" w:styleId="Enlla">
    <w:name w:val="Hyperlink"/>
    <w:unhideWhenUsed/>
    <w:rsid w:val="00140B24"/>
    <w:rPr>
      <w:color w:val="0000FF"/>
      <w:u w:val="single"/>
    </w:rPr>
  </w:style>
  <w:style w:type="paragraph" w:styleId="Textindependent">
    <w:name w:val="Body Text"/>
    <w:basedOn w:val="Normal"/>
    <w:link w:val="TextindependentCar"/>
    <w:semiHidden/>
    <w:unhideWhenUsed/>
    <w:rsid w:val="00140B24"/>
    <w:pPr>
      <w:tabs>
        <w:tab w:val="left" w:pos="144"/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</w:tabs>
      <w:spacing w:after="0" w:line="240" w:lineRule="auto"/>
      <w:jc w:val="both"/>
    </w:pPr>
    <w:rPr>
      <w:rFonts w:ascii="Times New Roman" w:eastAsia="Times New Roman" w:hAnsi="Times New Roman"/>
      <w:szCs w:val="20"/>
      <w:lang w:val="ca-ES" w:eastAsia="es-ES"/>
    </w:rPr>
  </w:style>
  <w:style w:type="character" w:customStyle="1" w:styleId="TextindependentCar">
    <w:name w:val="Text independent Car"/>
    <w:link w:val="Textindependent"/>
    <w:semiHidden/>
    <w:rsid w:val="00140B24"/>
    <w:rPr>
      <w:rFonts w:ascii="Times New Roman" w:eastAsia="Times New Roman" w:hAnsi="Times New Roman"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tauler.seu.cat/inici.do?idens=171254000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ap.minhap.gob.es/bdnstrans)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313</Words>
  <Characters>1788</Characters>
  <Application>Microsoft Office Word</Application>
  <DocSecurity>0</DocSecurity>
  <Lines>14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Documento en blanco (X2021000084)</vt:lpstr>
      <vt:lpstr/>
    </vt:vector>
  </TitlesOfParts>
  <Company>OVH SAS</Company>
  <LinksUpToDate>false</LinksUpToDate>
  <CharactersWithSpaces>2097</CharactersWithSpaces>
  <SharedDoc>false</SharedDoc>
  <HLinks>
    <vt:vector size="12" baseType="variant">
      <vt:variant>
        <vt:i4>4718601</vt:i4>
      </vt:variant>
      <vt:variant>
        <vt:i4>3</vt:i4>
      </vt:variant>
      <vt:variant>
        <vt:i4>0</vt:i4>
      </vt:variant>
      <vt:variant>
        <vt:i4>5</vt:i4>
      </vt:variant>
      <vt:variant>
        <vt:lpwstr>https://tauler.seu.cat/inici.do?idens=1712540003</vt:lpwstr>
      </vt:variant>
      <vt:variant>
        <vt:lpwstr/>
      </vt:variant>
      <vt:variant>
        <vt:i4>4128810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http://www.pap.minhap.gob.es/bdnstrans)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(X2021000084)</dc:title>
  <dc:subject/>
  <dc:creator>jruiz</dc:creator>
  <cp:keywords/>
  <dc:description/>
  <cp:lastModifiedBy>JosepRuiz</cp:lastModifiedBy>
  <cp:revision>2</cp:revision>
  <dcterms:created xsi:type="dcterms:W3CDTF">2021-03-27T11:00:00Z</dcterms:created>
  <dcterms:modified xsi:type="dcterms:W3CDTF">2021-03-27T11:00:00Z</dcterms:modified>
</cp:coreProperties>
</file>