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79093B" w14:textId="4AE92798" w:rsidR="0070112F" w:rsidRDefault="00EE59B2" w:rsidP="002436E4">
      <w:pPr>
        <w:pStyle w:val="Standard"/>
        <w:spacing w:after="0" w:line="240" w:lineRule="auto"/>
        <w:jc w:val="both"/>
        <w:rPr>
          <w:b/>
        </w:rPr>
      </w:pPr>
      <w:r>
        <w:rPr>
          <w:b/>
        </w:rPr>
        <w:t xml:space="preserve">Convocatòria per a la concessió de subvencions a les persones jurídiques i físiques afectades pel cessament obligatori de les activitats o que hagin vist reduïda la seva activitat d’una manera considerable, afectades  per la resolució </w:t>
      </w:r>
      <w:r w:rsidRPr="00D14305">
        <w:rPr>
          <w:b/>
        </w:rPr>
        <w:t>SLT/2700/2020, de 29 d’octubre, per la qual es prorroguen i es modifiquen les mesures en matèria de salut pública per a la contenció del brot epidèmic de la pandèmia de covid-19 al territori de Catalunya, dictades en la resolució SLT/2546/2020, de 15 d'octubre i modificada per la resolució SLT/2568/2020, de 19 d'octubre:</w:t>
      </w:r>
    </w:p>
    <w:p w14:paraId="6F3BD275" w14:textId="77777777" w:rsidR="0070112F" w:rsidRPr="007A40E1" w:rsidRDefault="0070112F" w:rsidP="002436E4">
      <w:pPr>
        <w:pStyle w:val="Standard"/>
        <w:spacing w:after="0" w:line="240" w:lineRule="auto"/>
        <w:jc w:val="both"/>
        <w:rPr>
          <w:b/>
        </w:rPr>
      </w:pPr>
    </w:p>
    <w:p w14:paraId="58D56FFD" w14:textId="77777777" w:rsidR="00647977" w:rsidRDefault="00647977" w:rsidP="002436E4">
      <w:pPr>
        <w:pStyle w:val="Standard"/>
        <w:spacing w:after="0" w:line="240" w:lineRule="auto"/>
        <w:jc w:val="both"/>
      </w:pPr>
    </w:p>
    <w:p w14:paraId="2C0A7348" w14:textId="0F30B0A5" w:rsidR="002436E4" w:rsidRDefault="002436E4" w:rsidP="002436E4">
      <w:pPr>
        <w:pStyle w:val="Prrafodelista"/>
        <w:numPr>
          <w:ilvl w:val="0"/>
          <w:numId w:val="8"/>
        </w:numPr>
        <w:spacing w:after="0" w:line="240" w:lineRule="auto"/>
        <w:jc w:val="both"/>
      </w:pPr>
      <w:r>
        <w:rPr>
          <w:b/>
        </w:rPr>
        <w:t>OBJECTE</w:t>
      </w:r>
    </w:p>
    <w:p w14:paraId="45D64DC4" w14:textId="77777777" w:rsidR="00843103" w:rsidRDefault="00843103" w:rsidP="00F65F98">
      <w:pPr>
        <w:spacing w:after="0" w:line="240" w:lineRule="auto"/>
        <w:jc w:val="both"/>
      </w:pPr>
    </w:p>
    <w:p w14:paraId="0AF462E2" w14:textId="492D2C5F" w:rsidR="002436E4" w:rsidRDefault="002436E4" w:rsidP="00F65F98">
      <w:pPr>
        <w:spacing w:after="0" w:line="240" w:lineRule="auto"/>
        <w:jc w:val="both"/>
        <w:rPr>
          <w:rFonts w:eastAsia="Arial" w:cs="Calibri"/>
          <w:color w:val="000000"/>
        </w:rPr>
      </w:pPr>
      <w:r w:rsidRPr="0091603D">
        <w:t>L'objecte d'aquest</w:t>
      </w:r>
      <w:r w:rsidR="00591E09">
        <w:t>a convocatòria</w:t>
      </w:r>
      <w:r w:rsidRPr="0091603D">
        <w:t xml:space="preserve"> és </w:t>
      </w:r>
      <w:r w:rsidR="00591E09">
        <w:t>obrir el període de sol·licitud de</w:t>
      </w:r>
      <w:r w:rsidRPr="0091603D">
        <w:t xml:space="preserve"> les subvencions en l'àmbit de les activitats de restauració, els centres d'estètica i bellesa i </w:t>
      </w:r>
      <w:r w:rsidR="00D14305" w:rsidRPr="0091603D">
        <w:t>els centres que imparteixen extraescolars</w:t>
      </w:r>
      <w:r w:rsidRPr="0091603D">
        <w:t xml:space="preserve"> amb la finalitat de reactivar i impulsar aquestes activitats davant de la situació de tancament que ha comportat la Resolució </w:t>
      </w:r>
      <w:r w:rsidRPr="00965183">
        <w:rPr>
          <w:bCs/>
        </w:rPr>
        <w:t>SLT/2700/2020, de 29 d'octubre,</w:t>
      </w:r>
      <w:r w:rsidRPr="0091603D">
        <w:t xml:space="preserve"> </w:t>
      </w:r>
      <w:r w:rsidR="00D14305" w:rsidRPr="0091603D">
        <w:t>per la qual es prorroguen i es modifiquen les mesures en matèria de salut pública per a la contenció del brot epidèmic de la pandèmia de COVID-19 al territori de Catalunya, dictades en la Resolució SLT/2546/2020, de 15 d'octubre i modificada per la Resolució SLT/2568/2020, de 19 d'octubre</w:t>
      </w:r>
      <w:r w:rsidRPr="0091603D">
        <w:rPr>
          <w:rFonts w:eastAsia="Arial" w:cs="Calibri"/>
          <w:color w:val="000000"/>
        </w:rPr>
        <w:t>, sobre la declaració d'actuacions coordinades en salut pública per a la contenció de la pandèmia de COVID-19.</w:t>
      </w:r>
    </w:p>
    <w:p w14:paraId="48E4BD4B" w14:textId="77777777" w:rsidR="00843103" w:rsidRDefault="00843103" w:rsidP="00F65F98">
      <w:pPr>
        <w:spacing w:after="0" w:line="240" w:lineRule="auto"/>
        <w:jc w:val="both"/>
        <w:rPr>
          <w:rFonts w:eastAsia="Arial" w:cs="Calibri"/>
          <w:color w:val="000000"/>
        </w:rPr>
      </w:pPr>
    </w:p>
    <w:p w14:paraId="49B55C9D" w14:textId="77777777" w:rsidR="00843103" w:rsidRPr="0070112F" w:rsidRDefault="00843103" w:rsidP="00843103">
      <w:pPr>
        <w:pStyle w:val="Standard"/>
        <w:numPr>
          <w:ilvl w:val="0"/>
          <w:numId w:val="2"/>
        </w:numPr>
        <w:spacing w:after="0" w:line="240" w:lineRule="auto"/>
        <w:jc w:val="both"/>
        <w:rPr>
          <w:b/>
          <w:bCs/>
        </w:rPr>
      </w:pPr>
      <w:r w:rsidRPr="0070112F">
        <w:rPr>
          <w:b/>
          <w:bCs/>
        </w:rPr>
        <w:t>APLICACIÓ PRESSUPOSTÀRIA I IMPORT CONVOCAT</w:t>
      </w:r>
    </w:p>
    <w:p w14:paraId="6E942EDA" w14:textId="77777777" w:rsidR="00843103" w:rsidRDefault="00843103" w:rsidP="00843103">
      <w:pPr>
        <w:autoSpaceDE w:val="0"/>
        <w:adjustRightInd w:val="0"/>
        <w:spacing w:after="0" w:line="240" w:lineRule="auto"/>
        <w:contextualSpacing/>
      </w:pPr>
    </w:p>
    <w:p w14:paraId="4DAEE06E" w14:textId="4DAF931A" w:rsidR="00843103" w:rsidRDefault="00843103" w:rsidP="00063FB7">
      <w:pPr>
        <w:autoSpaceDE w:val="0"/>
        <w:adjustRightInd w:val="0"/>
        <w:spacing w:after="0" w:line="240" w:lineRule="auto"/>
        <w:contextualSpacing/>
        <w:jc w:val="both"/>
      </w:pPr>
      <w:r>
        <w:t xml:space="preserve">L’import màxim destinat a la concessió d’aquestes subvencions és de 450 euros, amb càrrec a la partida pressupostària </w:t>
      </w:r>
      <w:r w:rsidRPr="00843103">
        <w:rPr>
          <w:rFonts w:ascii="Calibri" w:hAnsi="Calibri" w:cs="Calibri"/>
        </w:rPr>
        <w:t>2021/0304/430/4720000 FOMENT AL CONSUM LOCAL</w:t>
      </w:r>
      <w:r w:rsidR="00063FB7">
        <w:rPr>
          <w:rFonts w:ascii="Calibri" w:hAnsi="Calibri" w:cs="Calibri"/>
        </w:rPr>
        <w:t xml:space="preserve"> </w:t>
      </w:r>
      <w:r>
        <w:t xml:space="preserve">del pressupost 2021 de l’Ajuntament de Tordera, aprovat inicialment en el Ple Ordinari municipal - </w:t>
      </w:r>
      <w:r>
        <w:rPr>
          <w:rFonts w:ascii="Calibri" w:hAnsi="Calibri" w:cs="Calibri"/>
        </w:rPr>
        <w:t>PLE2021/8</w:t>
      </w:r>
      <w:r w:rsidR="00063FB7">
        <w:rPr>
          <w:rFonts w:cs="Calibri"/>
        </w:rPr>
        <w:t xml:space="preserve">- </w:t>
      </w:r>
      <w:r>
        <w:t xml:space="preserve">celebrat el 25 de febrer de </w:t>
      </w:r>
      <w:r w:rsidR="00063FB7">
        <w:t xml:space="preserve">2021. </w:t>
      </w:r>
    </w:p>
    <w:p w14:paraId="6100674C" w14:textId="77777777" w:rsidR="00843103" w:rsidRDefault="00843103" w:rsidP="00F65F98">
      <w:pPr>
        <w:spacing w:after="0" w:line="240" w:lineRule="auto"/>
        <w:jc w:val="both"/>
        <w:rPr>
          <w:rFonts w:eastAsia="Arial" w:cs="Calibri"/>
          <w:color w:val="000000"/>
        </w:rPr>
      </w:pPr>
    </w:p>
    <w:p w14:paraId="15EDE3B3" w14:textId="75DF5883" w:rsidR="0070112F" w:rsidRDefault="00063FB7" w:rsidP="009A5591">
      <w:pPr>
        <w:pStyle w:val="Standard"/>
        <w:numPr>
          <w:ilvl w:val="0"/>
          <w:numId w:val="2"/>
        </w:numPr>
        <w:spacing w:after="0" w:line="240" w:lineRule="auto"/>
        <w:jc w:val="both"/>
      </w:pPr>
      <w:r w:rsidRPr="00063FB7">
        <w:rPr>
          <w:b/>
          <w:bCs/>
        </w:rPr>
        <w:t xml:space="preserve">PERSONES BENEFICIÀRIES I REQUISITS </w:t>
      </w:r>
    </w:p>
    <w:p w14:paraId="696170B4" w14:textId="77777777" w:rsidR="00063FB7" w:rsidRDefault="00063FB7" w:rsidP="00063FB7">
      <w:pPr>
        <w:autoSpaceDE w:val="0"/>
        <w:autoSpaceDN w:val="0"/>
        <w:adjustRightInd w:val="0"/>
        <w:spacing w:after="0" w:line="240" w:lineRule="auto"/>
        <w:rPr>
          <w:rFonts w:ascii="Calibri,BoldItalic" w:hAnsi="Calibri,BoldItalic" w:cs="Calibri,BoldItalic"/>
          <w:b/>
          <w:bCs/>
          <w:i/>
          <w:iCs/>
          <w:color w:val="000000"/>
        </w:rPr>
      </w:pPr>
    </w:p>
    <w:p w14:paraId="238C56DE" w14:textId="7E3C464A" w:rsidR="00063FB7" w:rsidRPr="00063FB7" w:rsidRDefault="00063FB7" w:rsidP="00063FB7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i/>
          <w:iCs/>
          <w:color w:val="000000"/>
        </w:rPr>
      </w:pPr>
      <w:r w:rsidRPr="00063FB7">
        <w:rPr>
          <w:rFonts w:cstheme="minorHAnsi"/>
          <w:b/>
          <w:bCs/>
          <w:i/>
          <w:iCs/>
          <w:color w:val="000000"/>
        </w:rPr>
        <w:t>3.1 Beneficiaris</w:t>
      </w:r>
    </w:p>
    <w:p w14:paraId="59ED3EF7" w14:textId="77777777" w:rsidR="00063FB7" w:rsidRDefault="00063FB7" w:rsidP="00063FB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Podran sol·licitar aquesta línia d’ajut:</w:t>
      </w:r>
    </w:p>
    <w:p w14:paraId="0BA5423B" w14:textId="61430049" w:rsidR="00063FB7" w:rsidRDefault="00063FB7" w:rsidP="00063FB7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- Les Persones treballadores autònomes, persones físiques donades d’alta com a treballadors autònoms al Règim Especial de Treball Autònom de la Seguretat Social (RETA), amb centre de treball a Tordera.</w:t>
      </w:r>
    </w:p>
    <w:p w14:paraId="08DFD17C" w14:textId="53AB8B2C" w:rsidR="00063FB7" w:rsidRDefault="00063FB7" w:rsidP="00063FB7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- Les </w:t>
      </w:r>
      <w:r>
        <w:rPr>
          <w:rFonts w:ascii="Calibri" w:hAnsi="Calibri" w:cs="Calibri"/>
          <w:color w:val="7030A1"/>
        </w:rPr>
        <w:t>m</w:t>
      </w:r>
      <w:r>
        <w:rPr>
          <w:rFonts w:ascii="Calibri" w:hAnsi="Calibri" w:cs="Calibri"/>
          <w:color w:val="000000"/>
        </w:rPr>
        <w:t>icroempreses (empreses amb un màxim de 10 treballadors i que el seu volum de negoci o balanç anual no superi els 2 milions d’euros) amb centre de treball a Tordera.</w:t>
      </w:r>
    </w:p>
    <w:p w14:paraId="770704E7" w14:textId="77777777" w:rsidR="00063FB7" w:rsidRDefault="00063FB7" w:rsidP="00063FB7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</w:rPr>
      </w:pPr>
    </w:p>
    <w:p w14:paraId="0D7433CD" w14:textId="28374464" w:rsidR="00063FB7" w:rsidRPr="00063FB7" w:rsidRDefault="00063FB7" w:rsidP="00063FB7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i/>
          <w:iCs/>
          <w:color w:val="000000"/>
        </w:rPr>
      </w:pPr>
      <w:r w:rsidRPr="00063FB7">
        <w:rPr>
          <w:rFonts w:cstheme="minorHAnsi"/>
          <w:b/>
          <w:bCs/>
          <w:i/>
          <w:iCs/>
          <w:color w:val="000000"/>
        </w:rPr>
        <w:t>3.2 Requisits per obtenir la condició de beneficiari</w:t>
      </w:r>
    </w:p>
    <w:p w14:paraId="0F23E737" w14:textId="1A3D9688" w:rsidR="00063FB7" w:rsidRDefault="00063FB7" w:rsidP="00063FB7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</w:rPr>
      </w:pPr>
      <w:r>
        <w:rPr>
          <w:rFonts w:ascii="Swiss721Extended" w:hAnsi="Swiss721Extended" w:cs="Swiss721Extended"/>
          <w:color w:val="000000"/>
        </w:rPr>
        <w:t xml:space="preserve">- </w:t>
      </w:r>
      <w:r>
        <w:rPr>
          <w:rFonts w:ascii="Calibri" w:hAnsi="Calibri" w:cs="Calibri"/>
          <w:color w:val="000000"/>
        </w:rPr>
        <w:t>Estar al corrent de pagament de les obligacions tributàries davant l’Ajuntament de Tordera, l’Estat, la Seguretat Social i la Generalitat de Catalunya o bé disposar de la corresponent resolució de pròrroga, ajornament, moratòria o qualsevol altra condició especial dels seus deutes amb l’Ajuntament de Tordera, l’Estat, la generalitat i la Seguretat Social.</w:t>
      </w:r>
    </w:p>
    <w:p w14:paraId="47C494FB" w14:textId="77777777" w:rsidR="00063FB7" w:rsidRDefault="00063FB7" w:rsidP="00063FB7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</w:rPr>
      </w:pPr>
    </w:p>
    <w:p w14:paraId="6F69DEC7" w14:textId="65438CB1" w:rsidR="00063FB7" w:rsidRPr="00063FB7" w:rsidRDefault="00063FB7" w:rsidP="00063FB7">
      <w:pPr>
        <w:autoSpaceDE w:val="0"/>
        <w:adjustRightInd w:val="0"/>
        <w:spacing w:after="0" w:line="240" w:lineRule="auto"/>
        <w:jc w:val="both"/>
        <w:rPr>
          <w:rFonts w:cstheme="minorHAnsi"/>
          <w:b/>
          <w:bCs/>
          <w:color w:val="000000"/>
        </w:rPr>
      </w:pPr>
      <w:r>
        <w:rPr>
          <w:rFonts w:cs="Calibri"/>
          <w:color w:val="000000"/>
        </w:rPr>
        <w:t>-</w:t>
      </w:r>
      <w:r w:rsidRPr="00063FB7">
        <w:rPr>
          <w:rFonts w:cs="Calibri"/>
          <w:color w:val="000000"/>
        </w:rPr>
        <w:t xml:space="preserve">Haver suspès la seva activitat econòmica com a mesura derivada de l'aplicació </w:t>
      </w:r>
      <w:r w:rsidRPr="00063FB7">
        <w:rPr>
          <w:rFonts w:cstheme="minorHAnsi"/>
          <w:color w:val="000000"/>
        </w:rPr>
        <w:t>d</w:t>
      </w:r>
      <w:r w:rsidRPr="0051101F">
        <w:rPr>
          <w:rFonts w:cstheme="minorHAnsi"/>
          <w:color w:val="000000"/>
        </w:rPr>
        <w:t>e la</w:t>
      </w:r>
      <w:r w:rsidRPr="00063FB7">
        <w:rPr>
          <w:rFonts w:cstheme="minorHAnsi"/>
          <w:b/>
          <w:bCs/>
          <w:color w:val="000000"/>
        </w:rPr>
        <w:t xml:space="preserve"> Resolució</w:t>
      </w:r>
    </w:p>
    <w:p w14:paraId="147763A0" w14:textId="311EF036" w:rsidR="00063FB7" w:rsidRDefault="00063FB7" w:rsidP="00063FB7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</w:rPr>
      </w:pPr>
      <w:r w:rsidRPr="00063FB7">
        <w:rPr>
          <w:rFonts w:cstheme="minorHAnsi"/>
          <w:b/>
          <w:bCs/>
          <w:color w:val="000000"/>
        </w:rPr>
        <w:t>SLT/2700/2020, de 29 d’octubre</w:t>
      </w:r>
      <w:r>
        <w:rPr>
          <w:rFonts w:ascii="Calibri" w:hAnsi="Calibri" w:cs="Calibri"/>
          <w:color w:val="000000"/>
        </w:rPr>
        <w:t>, de 29 d’octubre, per la qual es prorroguen i es modifiquen les mesures en matèria de salut pública per a la contenció del brot epidèmic de la pandèmia de COVID-19 al territori de Catalunya, dictades en la Resolució SLT/2546/2020, de 15 d'octubre i modificada per la Resolució SLT/2568/2020, de 19 d'octubre, sobre la declaració d'actuacions coordinades en salut pública per a la contenció de la pandèmia de COVID-19</w:t>
      </w:r>
      <w:r w:rsidR="0051101F">
        <w:rPr>
          <w:rFonts w:ascii="Calibri" w:hAnsi="Calibri" w:cs="Calibri"/>
          <w:color w:val="000000"/>
        </w:rPr>
        <w:t>.</w:t>
      </w:r>
    </w:p>
    <w:p w14:paraId="6DA0CBE8" w14:textId="77777777" w:rsidR="00EE59B2" w:rsidRDefault="00EE59B2" w:rsidP="00063FB7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</w:rPr>
      </w:pPr>
    </w:p>
    <w:p w14:paraId="4CBB6D61" w14:textId="77777777" w:rsidR="00EE59B2" w:rsidRDefault="00EE59B2" w:rsidP="00063FB7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</w:rPr>
      </w:pPr>
    </w:p>
    <w:p w14:paraId="4D6003DF" w14:textId="77777777" w:rsidR="00EE59B2" w:rsidRDefault="00EE59B2" w:rsidP="00063FB7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</w:rPr>
      </w:pPr>
    </w:p>
    <w:p w14:paraId="3042AF60" w14:textId="77777777" w:rsidR="00063FB7" w:rsidRDefault="00063FB7" w:rsidP="00063FB7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</w:rPr>
      </w:pPr>
    </w:p>
    <w:p w14:paraId="4335BBD4" w14:textId="300A8B13" w:rsidR="00063FB7" w:rsidRPr="00063FB7" w:rsidRDefault="00063FB7" w:rsidP="00063FB7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i/>
          <w:iCs/>
          <w:color w:val="000000"/>
        </w:rPr>
      </w:pPr>
      <w:r w:rsidRPr="00063FB7">
        <w:rPr>
          <w:rFonts w:cstheme="minorHAnsi"/>
          <w:b/>
          <w:bCs/>
          <w:i/>
          <w:iCs/>
          <w:color w:val="000000"/>
        </w:rPr>
        <w:t>3.3 Altres condicions a complir pels beneficiaris</w:t>
      </w:r>
    </w:p>
    <w:p w14:paraId="0FA2B5E6" w14:textId="79D5FBB4" w:rsidR="00063FB7" w:rsidRDefault="00063FB7" w:rsidP="00063FB7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</w:rPr>
      </w:pPr>
      <w:r>
        <w:rPr>
          <w:rFonts w:ascii="Swiss721Extended" w:hAnsi="Swiss721Extended" w:cs="Swiss721Extended"/>
          <w:color w:val="000000"/>
        </w:rPr>
        <w:t xml:space="preserve">- </w:t>
      </w:r>
      <w:r>
        <w:rPr>
          <w:rFonts w:ascii="Calibri" w:hAnsi="Calibri" w:cs="Calibri"/>
          <w:color w:val="000000"/>
        </w:rPr>
        <w:t>No incórrer en cap de les causes d’incompatibilitat o prohibició d’obtenir subvencions establertes en la Llei 38/2003, de 17 de novembre, general de subvencions.</w:t>
      </w:r>
    </w:p>
    <w:p w14:paraId="7028E18A" w14:textId="77777777" w:rsidR="00063FB7" w:rsidRDefault="00063FB7" w:rsidP="00063FB7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</w:rPr>
      </w:pPr>
      <w:r>
        <w:rPr>
          <w:rFonts w:ascii="Swiss721Extended" w:hAnsi="Swiss721Extended" w:cs="Swiss721Extended"/>
          <w:color w:val="000000"/>
        </w:rPr>
        <w:t xml:space="preserve">- </w:t>
      </w:r>
      <w:r>
        <w:rPr>
          <w:rFonts w:ascii="Calibri" w:hAnsi="Calibri" w:cs="Calibri"/>
          <w:color w:val="000000"/>
        </w:rPr>
        <w:t>Acceptar i complir les bases i condicions fixades per a la seva aprovació.</w:t>
      </w:r>
    </w:p>
    <w:p w14:paraId="1C41FB30" w14:textId="3E6E4396" w:rsidR="00063FB7" w:rsidRDefault="00063FB7" w:rsidP="00063FB7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</w:rPr>
      </w:pPr>
      <w:r>
        <w:rPr>
          <w:rFonts w:ascii="Swiss721Extended" w:hAnsi="Swiss721Extended" w:cs="Swiss721Extended"/>
          <w:color w:val="000000"/>
        </w:rPr>
        <w:t xml:space="preserve">- </w:t>
      </w:r>
      <w:r>
        <w:rPr>
          <w:rFonts w:ascii="Calibri" w:hAnsi="Calibri" w:cs="Calibri"/>
          <w:color w:val="000000"/>
        </w:rPr>
        <w:t>Comunicar a l’Ajuntament qualsevol alteració significativa que es produeixi amb posterioritat a l’atorgament i reintegrar els fons rebuts en el cas del no compliment de les bases reguladores o, en cas que sigui necessària, la corresponent renúncia.</w:t>
      </w:r>
    </w:p>
    <w:p w14:paraId="2A4E2539" w14:textId="77777777" w:rsidR="00063FB7" w:rsidRDefault="00063FB7" w:rsidP="00063FB7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</w:rPr>
      </w:pPr>
      <w:r>
        <w:rPr>
          <w:rFonts w:ascii="Swiss721Extended" w:hAnsi="Swiss721Extended" w:cs="Swiss721Extended"/>
          <w:color w:val="000000"/>
        </w:rPr>
        <w:t xml:space="preserve">- </w:t>
      </w:r>
      <w:r>
        <w:rPr>
          <w:rFonts w:ascii="Calibri" w:hAnsi="Calibri" w:cs="Calibri"/>
          <w:color w:val="000000"/>
        </w:rPr>
        <w:t>Col·laborar en les actuacions de comprovació i informació que faci l’Ajuntament.</w:t>
      </w:r>
    </w:p>
    <w:p w14:paraId="20F57E59" w14:textId="1CAA81FD" w:rsidR="00063FB7" w:rsidRDefault="00063FB7" w:rsidP="00063FB7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</w:rPr>
      </w:pPr>
      <w:r>
        <w:rPr>
          <w:rFonts w:ascii="Swiss721Extended" w:hAnsi="Swiss721Extended" w:cs="Swiss721Extended"/>
          <w:color w:val="000000"/>
        </w:rPr>
        <w:t xml:space="preserve">- </w:t>
      </w:r>
      <w:r>
        <w:rPr>
          <w:rFonts w:ascii="Calibri" w:hAnsi="Calibri" w:cs="Calibri"/>
          <w:color w:val="000000"/>
        </w:rPr>
        <w:t>En el cas de persones estrangeres hauran de disposar del corresponent permís de treball per compte propi.</w:t>
      </w:r>
    </w:p>
    <w:p w14:paraId="71780CF9" w14:textId="21AF7C3A" w:rsidR="00063FB7" w:rsidRDefault="00063FB7" w:rsidP="00063FB7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</w:rPr>
      </w:pPr>
      <w:r>
        <w:rPr>
          <w:rFonts w:ascii="Swiss721Extended" w:hAnsi="Swiss721Extended" w:cs="Swiss721Extended"/>
          <w:color w:val="000000"/>
        </w:rPr>
        <w:t xml:space="preserve">- </w:t>
      </w:r>
      <w:r>
        <w:rPr>
          <w:rFonts w:ascii="Calibri" w:hAnsi="Calibri" w:cs="Calibri"/>
          <w:color w:val="000000"/>
        </w:rPr>
        <w:t>Disposar dels llibres comptables, dels registres diligenciats i d'altres documents degudament auditats, en els termes que exigeix la legislació mercantil i sectorial aplicable.</w:t>
      </w:r>
    </w:p>
    <w:p w14:paraId="25969C07" w14:textId="77777777" w:rsidR="00063FB7" w:rsidRDefault="00063FB7" w:rsidP="00063FB7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</w:rPr>
      </w:pPr>
      <w:r>
        <w:rPr>
          <w:rFonts w:ascii="Swiss721Extended" w:hAnsi="Swiss721Extended" w:cs="Swiss721Extended"/>
          <w:color w:val="000000"/>
        </w:rPr>
        <w:t xml:space="preserve">- </w:t>
      </w:r>
      <w:r>
        <w:rPr>
          <w:rFonts w:ascii="Calibri" w:hAnsi="Calibri" w:cs="Calibri"/>
          <w:color w:val="000000"/>
        </w:rPr>
        <w:t>Complir qualsevol altra obligació legal o reglamentària que els pugui afectar.</w:t>
      </w:r>
    </w:p>
    <w:p w14:paraId="381C9C9A" w14:textId="414F8947" w:rsidR="00063FB7" w:rsidRDefault="00063FB7" w:rsidP="00063FB7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El compliment d’aquest requisits s’ha d’acreditar mitjançant la declaració responsable que s’inclou a la sol·licitud i la presentació de la documentació acreditativa, quan així se sol·liciti.</w:t>
      </w:r>
    </w:p>
    <w:p w14:paraId="229B77CC" w14:textId="77777777" w:rsidR="00063FB7" w:rsidRDefault="00063FB7" w:rsidP="00063FB7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</w:rPr>
      </w:pPr>
    </w:p>
    <w:p w14:paraId="0DB78253" w14:textId="77777777" w:rsidR="00063FB7" w:rsidRDefault="00063FB7" w:rsidP="00063FB7">
      <w:pPr>
        <w:pStyle w:val="Standard"/>
        <w:numPr>
          <w:ilvl w:val="0"/>
          <w:numId w:val="2"/>
        </w:numPr>
        <w:spacing w:after="0" w:line="240" w:lineRule="auto"/>
        <w:jc w:val="both"/>
        <w:rPr>
          <w:b/>
          <w:bCs/>
        </w:rPr>
      </w:pPr>
      <w:r w:rsidRPr="0070112F">
        <w:rPr>
          <w:b/>
          <w:bCs/>
        </w:rPr>
        <w:t>PRESENTACIÓ DE LA SOL·LICITUD</w:t>
      </w:r>
    </w:p>
    <w:p w14:paraId="23523D2A" w14:textId="77777777" w:rsidR="00063FB7" w:rsidRPr="0070112F" w:rsidRDefault="00063FB7" w:rsidP="00063FB7">
      <w:pPr>
        <w:pStyle w:val="Standard"/>
        <w:spacing w:after="0" w:line="240" w:lineRule="auto"/>
        <w:ind w:left="360"/>
        <w:jc w:val="both"/>
        <w:rPr>
          <w:b/>
          <w:bCs/>
        </w:rPr>
      </w:pPr>
    </w:p>
    <w:p w14:paraId="540F5250" w14:textId="2BC0A820" w:rsidR="00063FB7" w:rsidRDefault="00063FB7" w:rsidP="00063FB7">
      <w:pPr>
        <w:pStyle w:val="Standard"/>
        <w:spacing w:after="0" w:line="240" w:lineRule="auto"/>
        <w:jc w:val="both"/>
      </w:pPr>
      <w:r>
        <w:t xml:space="preserve">El termini de presentació de les sol·licituds, juntament amb la documentació corresponent comença a l’endemà de la publicació d’aquesta convocatòria al BOPB i </w:t>
      </w:r>
      <w:r w:rsidRPr="00063FB7">
        <w:rPr>
          <w:b/>
        </w:rPr>
        <w:t>fins a un termini de 10 dies hàbils</w:t>
      </w:r>
      <w:r>
        <w:t>.</w:t>
      </w:r>
    </w:p>
    <w:p w14:paraId="6AD5AEB0" w14:textId="3868E6DA" w:rsidR="00063FB7" w:rsidRDefault="00063FB7" w:rsidP="00063FB7">
      <w:pPr>
        <w:pStyle w:val="Standard"/>
        <w:spacing w:after="0" w:line="240" w:lineRule="auto"/>
        <w:jc w:val="both"/>
      </w:pPr>
      <w:r>
        <w:t xml:space="preserve">Les sol·licituds s’hauran de formalitzar a través de la seu electrònica de l’Ajuntament de Tordera </w:t>
      </w:r>
      <w:hyperlink r:id="rId5" w:history="1">
        <w:r w:rsidRPr="00356FC5">
          <w:rPr>
            <w:rStyle w:val="Hipervnculo"/>
          </w:rPr>
          <w:t>https://www.seu-e.cat/ca/web/tordera</w:t>
        </w:r>
      </w:hyperlink>
    </w:p>
    <w:p w14:paraId="25013BF7" w14:textId="77777777" w:rsidR="00063FB7" w:rsidRDefault="00063FB7" w:rsidP="00063FB7">
      <w:pPr>
        <w:pStyle w:val="Standard"/>
        <w:spacing w:after="0" w:line="240" w:lineRule="auto"/>
        <w:jc w:val="both"/>
      </w:pPr>
    </w:p>
    <w:p w14:paraId="184785C5" w14:textId="1FA856CA" w:rsidR="00063FB7" w:rsidRDefault="00063FB7" w:rsidP="00063FB7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La identificació de les persones sol·licitants es farà a través de sistemes de signatura electrònica.</w:t>
      </w:r>
    </w:p>
    <w:p w14:paraId="2A2EC5F8" w14:textId="77777777" w:rsidR="00063FB7" w:rsidRDefault="00063FB7" w:rsidP="00063FB7">
      <w:pPr>
        <w:autoSpaceDE w:val="0"/>
        <w:autoSpaceDN w:val="0"/>
        <w:adjustRightInd w:val="0"/>
        <w:spacing w:after="0" w:line="240" w:lineRule="auto"/>
        <w:jc w:val="both"/>
        <w:rPr>
          <w:rFonts w:ascii="Swiss721Extended" w:hAnsi="Swiss721Extended" w:cs="Swiss721Extended"/>
        </w:rPr>
      </w:pPr>
    </w:p>
    <w:p w14:paraId="0AE38C98" w14:textId="18164A58" w:rsidR="00063FB7" w:rsidRPr="00063FB7" w:rsidRDefault="00063FB7" w:rsidP="00063FB7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i/>
        </w:rPr>
      </w:pPr>
      <w:r w:rsidRPr="00063FB7">
        <w:rPr>
          <w:rFonts w:ascii="Calibri" w:hAnsi="Calibri" w:cs="Calibri"/>
          <w:b/>
          <w:i/>
        </w:rPr>
        <w:t>Documentació a aportar:</w:t>
      </w:r>
    </w:p>
    <w:p w14:paraId="2DF0EBFA" w14:textId="77777777" w:rsidR="00063FB7" w:rsidRDefault="00063FB7" w:rsidP="00063FB7">
      <w:pPr>
        <w:pStyle w:val="Prrafodelista"/>
        <w:numPr>
          <w:ilvl w:val="0"/>
          <w:numId w:val="19"/>
        </w:numPr>
        <w:autoSpaceDE w:val="0"/>
        <w:adjustRightInd w:val="0"/>
        <w:spacing w:after="0" w:line="240" w:lineRule="auto"/>
        <w:jc w:val="both"/>
        <w:rPr>
          <w:rFonts w:cs="Calibri"/>
        </w:rPr>
      </w:pPr>
      <w:r w:rsidRPr="00063FB7">
        <w:rPr>
          <w:rFonts w:cs="Calibri"/>
        </w:rPr>
        <w:t>Còpia Pagament de les 3 últimes quotes autònoms.</w:t>
      </w:r>
    </w:p>
    <w:p w14:paraId="6A2D60C0" w14:textId="77777777" w:rsidR="00063FB7" w:rsidRDefault="00063FB7" w:rsidP="00063FB7">
      <w:pPr>
        <w:pStyle w:val="Prrafodelista"/>
        <w:numPr>
          <w:ilvl w:val="0"/>
          <w:numId w:val="19"/>
        </w:numPr>
        <w:autoSpaceDE w:val="0"/>
        <w:adjustRightInd w:val="0"/>
        <w:spacing w:after="0" w:line="240" w:lineRule="auto"/>
        <w:jc w:val="both"/>
        <w:rPr>
          <w:rFonts w:cs="Calibri"/>
        </w:rPr>
      </w:pPr>
      <w:r w:rsidRPr="00063FB7">
        <w:rPr>
          <w:rFonts w:cs="Calibri"/>
        </w:rPr>
        <w:t>Fotocòpia DNI, passaport o NIE de la persona sol·licitant.</w:t>
      </w:r>
    </w:p>
    <w:p w14:paraId="77CB01BF" w14:textId="77777777" w:rsidR="00063FB7" w:rsidRDefault="00063FB7" w:rsidP="00063FB7">
      <w:pPr>
        <w:pStyle w:val="Prrafodelista"/>
        <w:numPr>
          <w:ilvl w:val="0"/>
          <w:numId w:val="19"/>
        </w:numPr>
        <w:autoSpaceDE w:val="0"/>
        <w:adjustRightInd w:val="0"/>
        <w:spacing w:after="0" w:line="240" w:lineRule="auto"/>
        <w:jc w:val="both"/>
        <w:rPr>
          <w:rFonts w:cs="Calibri"/>
        </w:rPr>
      </w:pPr>
      <w:r w:rsidRPr="00063FB7">
        <w:rPr>
          <w:rFonts w:cs="Calibri"/>
        </w:rPr>
        <w:t>Permís de treball per compte propi (únicament en el cas de persones</w:t>
      </w:r>
      <w:r>
        <w:rPr>
          <w:rFonts w:cs="Calibri"/>
        </w:rPr>
        <w:t xml:space="preserve"> </w:t>
      </w:r>
      <w:r w:rsidRPr="00063FB7">
        <w:rPr>
          <w:rFonts w:cs="Calibri"/>
        </w:rPr>
        <w:t>estrangeres).</w:t>
      </w:r>
    </w:p>
    <w:p w14:paraId="4CE2D02A" w14:textId="77777777" w:rsidR="00063FB7" w:rsidRDefault="00063FB7" w:rsidP="00063FB7">
      <w:pPr>
        <w:pStyle w:val="Prrafodelista"/>
        <w:numPr>
          <w:ilvl w:val="0"/>
          <w:numId w:val="19"/>
        </w:numPr>
        <w:autoSpaceDE w:val="0"/>
        <w:adjustRightInd w:val="0"/>
        <w:spacing w:after="0" w:line="240" w:lineRule="auto"/>
        <w:jc w:val="both"/>
        <w:rPr>
          <w:rFonts w:cs="Calibri"/>
        </w:rPr>
      </w:pPr>
      <w:r w:rsidRPr="00063FB7">
        <w:rPr>
          <w:rFonts w:cs="Calibri"/>
        </w:rPr>
        <w:t>Alta al Cens Fiscal d’Hisenda pública que justifiqui la domiciliació fiscal i la</w:t>
      </w:r>
      <w:r>
        <w:rPr>
          <w:rFonts w:cs="Calibri"/>
        </w:rPr>
        <w:t xml:space="preserve"> </w:t>
      </w:r>
      <w:r w:rsidRPr="00063FB7">
        <w:rPr>
          <w:rFonts w:cs="Calibri"/>
        </w:rPr>
        <w:t>ubicació física a Tordera.</w:t>
      </w:r>
    </w:p>
    <w:p w14:paraId="35AD656C" w14:textId="77777777" w:rsidR="00063FB7" w:rsidRDefault="00063FB7" w:rsidP="00063FB7">
      <w:pPr>
        <w:pStyle w:val="Prrafodelista"/>
        <w:numPr>
          <w:ilvl w:val="0"/>
          <w:numId w:val="19"/>
        </w:numPr>
        <w:autoSpaceDE w:val="0"/>
        <w:adjustRightInd w:val="0"/>
        <w:spacing w:after="0" w:line="240" w:lineRule="auto"/>
        <w:jc w:val="both"/>
        <w:rPr>
          <w:rFonts w:cs="Calibri"/>
        </w:rPr>
      </w:pPr>
      <w:r w:rsidRPr="00063FB7">
        <w:rPr>
          <w:rFonts w:cs="Calibri"/>
        </w:rPr>
        <w:t>Full domiciliació bancària degudament signat i segellat per l’entitat bancària i el</w:t>
      </w:r>
      <w:r>
        <w:rPr>
          <w:rFonts w:cs="Calibri"/>
        </w:rPr>
        <w:t xml:space="preserve"> </w:t>
      </w:r>
      <w:r w:rsidRPr="00063FB7">
        <w:rPr>
          <w:rFonts w:cs="Calibri"/>
        </w:rPr>
        <w:t>sol·licitant</w:t>
      </w:r>
    </w:p>
    <w:p w14:paraId="2B6D0BC5" w14:textId="291F6D57" w:rsidR="00063FB7" w:rsidRDefault="00063FB7" w:rsidP="00E4654B">
      <w:pPr>
        <w:pStyle w:val="Prrafodelista"/>
        <w:numPr>
          <w:ilvl w:val="0"/>
          <w:numId w:val="19"/>
        </w:numPr>
        <w:autoSpaceDE w:val="0"/>
        <w:adjustRightInd w:val="0"/>
        <w:spacing w:after="0" w:line="240" w:lineRule="auto"/>
        <w:jc w:val="both"/>
      </w:pPr>
      <w:r w:rsidRPr="00063FB7">
        <w:rPr>
          <w:rFonts w:cs="Calibri"/>
        </w:rPr>
        <w:t>Document acreditatiu de pròrroga, ajornament, moratòria o qualsevol altra</w:t>
      </w:r>
      <w:r>
        <w:rPr>
          <w:rFonts w:cs="Calibri"/>
        </w:rPr>
        <w:t xml:space="preserve"> </w:t>
      </w:r>
      <w:r w:rsidRPr="00063FB7">
        <w:rPr>
          <w:rFonts w:cs="Calibri"/>
        </w:rPr>
        <w:t>condició especial del seus deutes, si escau</w:t>
      </w:r>
      <w:r w:rsidR="00202BEF">
        <w:rPr>
          <w:rFonts w:cs="Calibri"/>
        </w:rPr>
        <w:t>.</w:t>
      </w:r>
    </w:p>
    <w:p w14:paraId="058FBC88" w14:textId="77777777" w:rsidR="00063FB7" w:rsidRDefault="00063FB7" w:rsidP="00063FB7">
      <w:pPr>
        <w:autoSpaceDE w:val="0"/>
        <w:autoSpaceDN w:val="0"/>
        <w:adjustRightInd w:val="0"/>
        <w:spacing w:after="0" w:line="240" w:lineRule="auto"/>
        <w:jc w:val="both"/>
      </w:pPr>
    </w:p>
    <w:p w14:paraId="54D7D8D3" w14:textId="297C0132" w:rsidR="009F2608" w:rsidRPr="009F2608" w:rsidRDefault="0070112F" w:rsidP="009F2608">
      <w:pPr>
        <w:pStyle w:val="Standard"/>
        <w:numPr>
          <w:ilvl w:val="0"/>
          <w:numId w:val="2"/>
        </w:numPr>
        <w:spacing w:after="0" w:line="240" w:lineRule="auto"/>
        <w:jc w:val="both"/>
      </w:pPr>
      <w:r w:rsidRPr="0070112F">
        <w:rPr>
          <w:b/>
          <w:bCs/>
        </w:rPr>
        <w:t>T</w:t>
      </w:r>
      <w:r w:rsidR="009F2608">
        <w:rPr>
          <w:b/>
          <w:bCs/>
        </w:rPr>
        <w:t>RAMITACIÓ</w:t>
      </w:r>
      <w:r w:rsidRPr="0070112F">
        <w:rPr>
          <w:b/>
          <w:bCs/>
        </w:rPr>
        <w:t xml:space="preserve"> </w:t>
      </w:r>
    </w:p>
    <w:p w14:paraId="347A9ADD" w14:textId="35B25E79" w:rsidR="0070112F" w:rsidRDefault="0070112F" w:rsidP="009F2608">
      <w:pPr>
        <w:pStyle w:val="Standard"/>
        <w:spacing w:after="0" w:line="240" w:lineRule="auto"/>
        <w:jc w:val="both"/>
      </w:pPr>
      <w:r>
        <w:t xml:space="preserve">La tramitació de la subvenció que preveu aquesta convocatòria, així com les condicions, els requisits de participació i la documentació a </w:t>
      </w:r>
      <w:r w:rsidR="001A2459">
        <w:t>aportar</w:t>
      </w:r>
      <w:r>
        <w:t xml:space="preserve">, es regeixen per </w:t>
      </w:r>
      <w:r w:rsidRPr="009F2608">
        <w:t>les bases aprovades</w:t>
      </w:r>
      <w:r w:rsidR="00001201" w:rsidRPr="009F2608">
        <w:t xml:space="preserve"> a la JGL núm.</w:t>
      </w:r>
      <w:r w:rsidRPr="009F2608">
        <w:t xml:space="preserve"> </w:t>
      </w:r>
      <w:r w:rsidR="00001201" w:rsidRPr="009F2608">
        <w:t>2021</w:t>
      </w:r>
      <w:r w:rsidR="00063FB7" w:rsidRPr="009F2608">
        <w:t>/2, en data 28 de gener de 2021 art.5</w:t>
      </w:r>
      <w:r w:rsidR="00202BEF">
        <w:t>.</w:t>
      </w:r>
    </w:p>
    <w:p w14:paraId="167B8FA0" w14:textId="77777777" w:rsidR="0070112F" w:rsidRDefault="0070112F" w:rsidP="0070112F">
      <w:pPr>
        <w:pStyle w:val="Standard"/>
        <w:spacing w:after="0" w:line="240" w:lineRule="auto"/>
        <w:jc w:val="both"/>
      </w:pPr>
    </w:p>
    <w:p w14:paraId="350AE32F" w14:textId="1C2EDBB6" w:rsidR="00C90359" w:rsidRPr="00C90359" w:rsidRDefault="00C90359" w:rsidP="00C90359">
      <w:pPr>
        <w:pStyle w:val="Standard"/>
        <w:numPr>
          <w:ilvl w:val="0"/>
          <w:numId w:val="2"/>
        </w:numPr>
        <w:spacing w:after="0" w:line="240" w:lineRule="auto"/>
        <w:jc w:val="both"/>
        <w:rPr>
          <w:b/>
          <w:bCs/>
        </w:rPr>
      </w:pPr>
      <w:r w:rsidRPr="00C90359">
        <w:rPr>
          <w:b/>
          <w:bCs/>
        </w:rPr>
        <w:t>ÒRGANS COMPETENTS, RESOLUCIÓ DELS AJUTS I RECURSOS</w:t>
      </w:r>
    </w:p>
    <w:p w14:paraId="69E71ADF" w14:textId="039CBE4B" w:rsidR="00D348C7" w:rsidRDefault="00C90359" w:rsidP="00D348C7">
      <w:pPr>
        <w:pStyle w:val="Standard"/>
        <w:spacing w:after="0" w:line="240" w:lineRule="auto"/>
        <w:jc w:val="both"/>
      </w:pPr>
      <w:r>
        <w:t xml:space="preserve">L’òrgan competent per la tramitació i resolució del procediment i resolució del procediment, el termini de resolució, el mitjà de notificació, si aquesta exhaureix o no la via administrativa i els òrgans davant dels quals es poden interposar, </w:t>
      </w:r>
      <w:r w:rsidR="00D73E49">
        <w:t>s’estableixen a l’article 6 i 7 de les bases</w:t>
      </w:r>
      <w:r w:rsidR="009F2608">
        <w:t xml:space="preserve"> </w:t>
      </w:r>
      <w:r w:rsidR="009F2608" w:rsidRPr="009F2608">
        <w:t>aprovades a la JGL núm. 2021/2, en data 28 de gener de 2021</w:t>
      </w:r>
      <w:r w:rsidR="00D73E49">
        <w:t>.</w:t>
      </w:r>
    </w:p>
    <w:p w14:paraId="1F5566FF" w14:textId="3F359C5E" w:rsidR="0070112F" w:rsidRDefault="0070112F" w:rsidP="0070112F">
      <w:pPr>
        <w:pStyle w:val="Standard"/>
        <w:spacing w:after="0" w:line="240" w:lineRule="auto"/>
        <w:jc w:val="both"/>
      </w:pPr>
    </w:p>
    <w:p w14:paraId="06BC8DAE" w14:textId="57811E9C" w:rsidR="00D73E49" w:rsidRDefault="00D73E49" w:rsidP="00D73E49">
      <w:pPr>
        <w:pStyle w:val="Standard"/>
        <w:spacing w:after="0" w:line="240" w:lineRule="auto"/>
        <w:jc w:val="both"/>
      </w:pPr>
    </w:p>
    <w:p w14:paraId="7CAEDA58" w14:textId="77777777" w:rsidR="00D73E49" w:rsidRDefault="00D73E49" w:rsidP="0070112F">
      <w:pPr>
        <w:pStyle w:val="Standard"/>
        <w:spacing w:after="0" w:line="240" w:lineRule="auto"/>
        <w:jc w:val="both"/>
      </w:pPr>
    </w:p>
    <w:sectPr w:rsidR="00D73E4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wiss 721 Extended">
    <w:altName w:val="Calibri"/>
    <w:panose1 w:val="02000505030000020004"/>
    <w:charset w:val="00"/>
    <w:family w:val="auto"/>
    <w:pitch w:val="variable"/>
    <w:sig w:usb0="800002EF" w:usb1="4000005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">
    <w:altName w:val="Times New Roman"/>
    <w:charset w:val="00"/>
    <w:family w:val="auto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,BoldItalic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wiss721Extended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BF7CFC"/>
    <w:multiLevelType w:val="multilevel"/>
    <w:tmpl w:val="39746934"/>
    <w:styleLink w:val="WWNum16"/>
    <w:lvl w:ilvl="0">
      <w:numFmt w:val="bullet"/>
      <w:lvlText w:val="-"/>
      <w:lvlJc w:val="left"/>
      <w:pPr>
        <w:ind w:left="720" w:hanging="360"/>
      </w:pPr>
      <w:rPr>
        <w:rFonts w:ascii="Calibri" w:hAnsi="Calibri" w:cs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0C4F595B"/>
    <w:multiLevelType w:val="hybridMultilevel"/>
    <w:tmpl w:val="E0EC4934"/>
    <w:lvl w:ilvl="0" w:tplc="A0ECF4B8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9963EF"/>
    <w:multiLevelType w:val="hybridMultilevel"/>
    <w:tmpl w:val="B6A8C7BE"/>
    <w:lvl w:ilvl="0" w:tplc="1272F530">
      <w:start w:val="3"/>
      <w:numFmt w:val="bullet"/>
      <w:lvlText w:val="-"/>
      <w:lvlJc w:val="left"/>
      <w:pPr>
        <w:ind w:left="720" w:hanging="360"/>
      </w:pPr>
      <w:rPr>
        <w:rFonts w:ascii="Courier" w:eastAsiaTheme="minorHAnsi" w:hAnsi="Courier" w:cs="Courier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DE542E"/>
    <w:multiLevelType w:val="multilevel"/>
    <w:tmpl w:val="E77867E0"/>
    <w:styleLink w:val="WWNum3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2"/>
      <w:numFmt w:val="decimal"/>
      <w:lvlText w:val="%1.%2"/>
      <w:lvlJc w:val="left"/>
      <w:pPr>
        <w:ind w:left="375" w:hanging="375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4" w15:restartNumberingAfterBreak="0">
    <w:nsid w:val="4E652F31"/>
    <w:multiLevelType w:val="hybridMultilevel"/>
    <w:tmpl w:val="82CC5904"/>
    <w:lvl w:ilvl="0" w:tplc="E39C6BA2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104AB6"/>
    <w:multiLevelType w:val="multilevel"/>
    <w:tmpl w:val="F8C43566"/>
    <w:styleLink w:val="WWNum7"/>
    <w:lvl w:ilvl="0">
      <w:numFmt w:val="bullet"/>
      <w:lvlText w:val="o"/>
      <w:lvlJc w:val="left"/>
      <w:pPr>
        <w:ind w:left="1485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2205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925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645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65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85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805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525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245" w:hanging="360"/>
      </w:pPr>
      <w:rPr>
        <w:rFonts w:ascii="Wingdings" w:hAnsi="Wingdings"/>
      </w:rPr>
    </w:lvl>
  </w:abstractNum>
  <w:abstractNum w:abstractNumId="6" w15:restartNumberingAfterBreak="0">
    <w:nsid w:val="546205C0"/>
    <w:multiLevelType w:val="hybridMultilevel"/>
    <w:tmpl w:val="4F20E2F8"/>
    <w:lvl w:ilvl="0" w:tplc="7E340AA8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4415C48"/>
    <w:multiLevelType w:val="multilevel"/>
    <w:tmpl w:val="0C9899DC"/>
    <w:styleLink w:val="WWNum5"/>
    <w:lvl w:ilvl="0">
      <w:numFmt w:val="bullet"/>
      <w:lvlText w:val="-"/>
      <w:lvlJc w:val="left"/>
      <w:pPr>
        <w:ind w:left="765" w:hanging="360"/>
      </w:pPr>
      <w:rPr>
        <w:rFonts w:ascii="Swiss 721 Extended" w:hAnsi="Swiss 721 Extended"/>
      </w:rPr>
    </w:lvl>
    <w:lvl w:ilvl="1">
      <w:numFmt w:val="bullet"/>
      <w:lvlText w:val="o"/>
      <w:lvlJc w:val="left"/>
      <w:pPr>
        <w:ind w:left="1485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205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925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45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65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85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805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525" w:hanging="360"/>
      </w:pPr>
      <w:rPr>
        <w:rFonts w:ascii="Wingdings" w:hAnsi="Wingdings"/>
      </w:rPr>
    </w:lvl>
  </w:abstractNum>
  <w:abstractNum w:abstractNumId="8" w15:restartNumberingAfterBreak="0">
    <w:nsid w:val="6DDB356D"/>
    <w:multiLevelType w:val="hybridMultilevel"/>
    <w:tmpl w:val="2C02C9C0"/>
    <w:lvl w:ilvl="0" w:tplc="82D4734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42215A2"/>
    <w:multiLevelType w:val="multilevel"/>
    <w:tmpl w:val="436A845C"/>
    <w:styleLink w:val="WWNum8"/>
    <w:lvl w:ilvl="0">
      <w:numFmt w:val="bullet"/>
      <w:lvlText w:val="o"/>
      <w:lvlJc w:val="left"/>
      <w:pPr>
        <w:ind w:left="1428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2148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8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8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8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8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8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8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8" w:hanging="360"/>
      </w:pPr>
      <w:rPr>
        <w:rFonts w:ascii="Wingdings" w:hAnsi="Wingdings"/>
      </w:rPr>
    </w:lvl>
  </w:abstractNum>
  <w:abstractNum w:abstractNumId="10" w15:restartNumberingAfterBreak="0">
    <w:nsid w:val="76D063DF"/>
    <w:multiLevelType w:val="hybridMultilevel"/>
    <w:tmpl w:val="9520510C"/>
    <w:lvl w:ilvl="0" w:tplc="66568130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CD67B46"/>
    <w:multiLevelType w:val="multilevel"/>
    <w:tmpl w:val="E9FAB996"/>
    <w:styleLink w:val="WWNum2"/>
    <w:lvl w:ilvl="0">
      <w:numFmt w:val="bullet"/>
      <w:lvlText w:val="-"/>
      <w:lvlJc w:val="left"/>
      <w:pPr>
        <w:ind w:left="720" w:hanging="360"/>
      </w:pPr>
      <w:rPr>
        <w:rFonts w:ascii="Swiss 721 Extended" w:hAnsi="Swiss 721 Extended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11"/>
  </w:num>
  <w:num w:numId="2">
    <w:abstractNumId w:val="3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b/>
          <w:bCs/>
        </w:rPr>
      </w:lvl>
    </w:lvlOverride>
    <w:lvlOverride w:ilvl="1">
      <w:lvl w:ilvl="1">
        <w:start w:val="2"/>
        <w:numFmt w:val="decimal"/>
        <w:lvlText w:val="%1.%2"/>
        <w:lvlJc w:val="left"/>
        <w:pPr>
          <w:ind w:left="375" w:hanging="375"/>
        </w:pPr>
      </w:lvl>
    </w:lvlOverride>
    <w:lvlOverride w:ilvl="2">
      <w:lvl w:ilvl="2">
        <w:start w:val="1"/>
        <w:numFmt w:val="decimal"/>
        <w:lvlText w:val="%1.%2.%3"/>
        <w:lvlJc w:val="left"/>
        <w:pPr>
          <w:ind w:left="720" w:hanging="720"/>
        </w:pPr>
      </w:lvl>
    </w:lvlOverride>
    <w:lvlOverride w:ilvl="3">
      <w:lvl w:ilvl="3">
        <w:start w:val="1"/>
        <w:numFmt w:val="decimal"/>
        <w:lvlText w:val="%1.%2.%3.%4"/>
        <w:lvlJc w:val="left"/>
        <w:pPr>
          <w:ind w:left="720" w:hanging="720"/>
        </w:pPr>
      </w:lvl>
    </w:lvlOverride>
    <w:lvlOverride w:ilvl="4">
      <w:lvl w:ilvl="4">
        <w:start w:val="1"/>
        <w:numFmt w:val="decimal"/>
        <w:lvlText w:val="%1.%2.%3.%4.%5"/>
        <w:lvlJc w:val="left"/>
        <w:pPr>
          <w:ind w:left="1080" w:hanging="1080"/>
        </w:pPr>
      </w:lvl>
    </w:lvlOverride>
    <w:lvlOverride w:ilvl="5">
      <w:lvl w:ilvl="5">
        <w:start w:val="1"/>
        <w:numFmt w:val="decimal"/>
        <w:lvlText w:val="%1.%2.%3.%4.%5.%6"/>
        <w:lvlJc w:val="left"/>
        <w:pPr>
          <w:ind w:left="1080" w:hanging="1080"/>
        </w:pPr>
      </w:lvl>
    </w:lvlOverride>
    <w:lvlOverride w:ilvl="6">
      <w:lvl w:ilvl="6">
        <w:start w:val="1"/>
        <w:numFmt w:val="decimal"/>
        <w:lvlText w:val="%1.%2.%3.%4.%5.%6.%7"/>
        <w:lvlJc w:val="left"/>
        <w:pPr>
          <w:ind w:left="1440" w:hanging="1440"/>
        </w:pPr>
      </w:lvl>
    </w:lvlOverride>
    <w:lvlOverride w:ilvl="7">
      <w:lvl w:ilvl="7">
        <w:start w:val="1"/>
        <w:numFmt w:val="decimal"/>
        <w:lvlText w:val="%1.%2.%3.%4.%5.%6.%7.%8"/>
        <w:lvlJc w:val="left"/>
        <w:pPr>
          <w:ind w:left="1440" w:hanging="1440"/>
        </w:pPr>
      </w:lvl>
    </w:lvlOverride>
    <w:lvlOverride w:ilvl="8">
      <w:lvl w:ilvl="8">
        <w:start w:val="1"/>
        <w:numFmt w:val="decimal"/>
        <w:lvlText w:val="%1.%2.%3.%4.%5.%6.%7.%8.%9"/>
        <w:lvlJc w:val="left"/>
        <w:pPr>
          <w:ind w:left="1800" w:hanging="1800"/>
        </w:pPr>
      </w:lvl>
    </w:lvlOverride>
  </w:num>
  <w:num w:numId="3">
    <w:abstractNumId w:val="7"/>
  </w:num>
  <w:num w:numId="4">
    <w:abstractNumId w:val="5"/>
  </w:num>
  <w:num w:numId="5">
    <w:abstractNumId w:val="9"/>
  </w:num>
  <w:num w:numId="6">
    <w:abstractNumId w:val="0"/>
  </w:num>
  <w:num w:numId="7">
    <w:abstractNumId w:val="0"/>
  </w:num>
  <w:num w:numId="8">
    <w:abstractNumId w:val="3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b/>
          <w:bCs/>
        </w:rPr>
      </w:lvl>
    </w:lvlOverride>
  </w:num>
  <w:num w:numId="9">
    <w:abstractNumId w:val="11"/>
  </w:num>
  <w:num w:numId="10">
    <w:abstractNumId w:val="7"/>
  </w:num>
  <w:num w:numId="11">
    <w:abstractNumId w:val="5"/>
  </w:num>
  <w:num w:numId="12">
    <w:abstractNumId w:val="9"/>
  </w:num>
  <w:num w:numId="13">
    <w:abstractNumId w:val="8"/>
  </w:num>
  <w:num w:numId="14">
    <w:abstractNumId w:val="3"/>
  </w:num>
  <w:num w:numId="15">
    <w:abstractNumId w:val="10"/>
  </w:num>
  <w:num w:numId="16">
    <w:abstractNumId w:val="6"/>
  </w:num>
  <w:num w:numId="17">
    <w:abstractNumId w:val="4"/>
  </w:num>
  <w:num w:numId="18">
    <w:abstractNumId w:val="1"/>
  </w:num>
  <w:num w:numId="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36E4"/>
    <w:rsid w:val="00001201"/>
    <w:rsid w:val="00023561"/>
    <w:rsid w:val="0003155D"/>
    <w:rsid w:val="00063FB7"/>
    <w:rsid w:val="001A2459"/>
    <w:rsid w:val="00202BEF"/>
    <w:rsid w:val="00207C61"/>
    <w:rsid w:val="002231AA"/>
    <w:rsid w:val="002436E4"/>
    <w:rsid w:val="002C5502"/>
    <w:rsid w:val="003E5A57"/>
    <w:rsid w:val="00415554"/>
    <w:rsid w:val="004B7128"/>
    <w:rsid w:val="0051101F"/>
    <w:rsid w:val="00532687"/>
    <w:rsid w:val="00591E09"/>
    <w:rsid w:val="005B4406"/>
    <w:rsid w:val="005F7B66"/>
    <w:rsid w:val="00647977"/>
    <w:rsid w:val="006737C3"/>
    <w:rsid w:val="006C6334"/>
    <w:rsid w:val="0070112F"/>
    <w:rsid w:val="0071700F"/>
    <w:rsid w:val="007A40E1"/>
    <w:rsid w:val="00843103"/>
    <w:rsid w:val="008D0785"/>
    <w:rsid w:val="0091603D"/>
    <w:rsid w:val="00965183"/>
    <w:rsid w:val="009F2608"/>
    <w:rsid w:val="00C90359"/>
    <w:rsid w:val="00CF124C"/>
    <w:rsid w:val="00D14305"/>
    <w:rsid w:val="00D16744"/>
    <w:rsid w:val="00D348C7"/>
    <w:rsid w:val="00D73E49"/>
    <w:rsid w:val="00DC5C88"/>
    <w:rsid w:val="00E52364"/>
    <w:rsid w:val="00EE59B2"/>
    <w:rsid w:val="00F65F98"/>
    <w:rsid w:val="00F9017F"/>
    <w:rsid w:val="00FA1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E126C2"/>
  <w15:chartTrackingRefBased/>
  <w15:docId w15:val="{6A4BB7E3-5A3D-4895-B29E-D2270AAAA6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3">
    <w:name w:val="heading 3"/>
    <w:basedOn w:val="Normal"/>
    <w:link w:val="Ttulo3Car"/>
    <w:uiPriority w:val="9"/>
    <w:qFormat/>
    <w:rsid w:val="00E5236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  <w:rsid w:val="002436E4"/>
    <w:pPr>
      <w:suppressAutoHyphens/>
      <w:autoSpaceDN w:val="0"/>
      <w:spacing w:line="254" w:lineRule="auto"/>
      <w:textAlignment w:val="baseline"/>
    </w:pPr>
    <w:rPr>
      <w:rFonts w:ascii="Calibri" w:eastAsia="SimSun" w:hAnsi="Calibri" w:cs="F"/>
      <w:kern w:val="3"/>
    </w:rPr>
  </w:style>
  <w:style w:type="paragraph" w:styleId="Prrafodelista">
    <w:name w:val="List Paragraph"/>
    <w:basedOn w:val="Standard"/>
    <w:uiPriority w:val="34"/>
    <w:qFormat/>
    <w:rsid w:val="002436E4"/>
    <w:pPr>
      <w:ind w:left="720"/>
    </w:pPr>
  </w:style>
  <w:style w:type="paragraph" w:styleId="Textocomentario">
    <w:name w:val="annotation text"/>
    <w:basedOn w:val="Standard"/>
    <w:link w:val="TextocomentarioCar"/>
    <w:rsid w:val="002436E4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2436E4"/>
    <w:rPr>
      <w:rFonts w:ascii="Calibri" w:eastAsia="SimSun" w:hAnsi="Calibri" w:cs="F"/>
      <w:kern w:val="3"/>
      <w:sz w:val="20"/>
      <w:szCs w:val="20"/>
    </w:rPr>
  </w:style>
  <w:style w:type="character" w:styleId="Refdecomentario">
    <w:name w:val="annotation reference"/>
    <w:basedOn w:val="Fuentedeprrafopredeter"/>
    <w:rsid w:val="002436E4"/>
    <w:rPr>
      <w:sz w:val="16"/>
      <w:szCs w:val="16"/>
    </w:rPr>
  </w:style>
  <w:style w:type="numbering" w:customStyle="1" w:styleId="WWNum2">
    <w:name w:val="WWNum2"/>
    <w:basedOn w:val="Sinlista"/>
    <w:rsid w:val="002436E4"/>
    <w:pPr>
      <w:numPr>
        <w:numId w:val="1"/>
      </w:numPr>
    </w:pPr>
  </w:style>
  <w:style w:type="numbering" w:customStyle="1" w:styleId="WWNum3">
    <w:name w:val="WWNum3"/>
    <w:basedOn w:val="Sinlista"/>
    <w:rsid w:val="002436E4"/>
    <w:pPr>
      <w:numPr>
        <w:numId w:val="14"/>
      </w:numPr>
    </w:pPr>
  </w:style>
  <w:style w:type="numbering" w:customStyle="1" w:styleId="WWNum5">
    <w:name w:val="WWNum5"/>
    <w:basedOn w:val="Sinlista"/>
    <w:rsid w:val="002436E4"/>
    <w:pPr>
      <w:numPr>
        <w:numId w:val="3"/>
      </w:numPr>
    </w:pPr>
  </w:style>
  <w:style w:type="numbering" w:customStyle="1" w:styleId="WWNum7">
    <w:name w:val="WWNum7"/>
    <w:basedOn w:val="Sinlista"/>
    <w:rsid w:val="002436E4"/>
    <w:pPr>
      <w:numPr>
        <w:numId w:val="4"/>
      </w:numPr>
    </w:pPr>
  </w:style>
  <w:style w:type="numbering" w:customStyle="1" w:styleId="WWNum8">
    <w:name w:val="WWNum8"/>
    <w:basedOn w:val="Sinlista"/>
    <w:rsid w:val="002436E4"/>
    <w:pPr>
      <w:numPr>
        <w:numId w:val="5"/>
      </w:numPr>
    </w:pPr>
  </w:style>
  <w:style w:type="numbering" w:customStyle="1" w:styleId="WWNum16">
    <w:name w:val="WWNum16"/>
    <w:basedOn w:val="Sinlista"/>
    <w:rsid w:val="002436E4"/>
    <w:pPr>
      <w:numPr>
        <w:numId w:val="6"/>
      </w:numPr>
    </w:p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436E4"/>
    <w:pPr>
      <w:suppressAutoHyphens w:val="0"/>
      <w:autoSpaceDN/>
      <w:textAlignment w:val="auto"/>
    </w:pPr>
    <w:rPr>
      <w:rFonts w:asciiTheme="minorHAnsi" w:eastAsiaTheme="minorHAnsi" w:hAnsiTheme="minorHAnsi" w:cstheme="minorBidi"/>
      <w:b/>
      <w:bCs/>
      <w:kern w:val="0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436E4"/>
    <w:rPr>
      <w:rFonts w:ascii="Calibri" w:eastAsia="SimSun" w:hAnsi="Calibri" w:cs="F"/>
      <w:b/>
      <w:bCs/>
      <w:kern w:val="3"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436E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436E4"/>
    <w:rPr>
      <w:rFonts w:ascii="Segoe UI" w:hAnsi="Segoe UI" w:cs="Segoe UI"/>
      <w:sz w:val="18"/>
      <w:szCs w:val="18"/>
    </w:rPr>
  </w:style>
  <w:style w:type="character" w:customStyle="1" w:styleId="Ttulo3Car">
    <w:name w:val="Título 3 Car"/>
    <w:basedOn w:val="Fuentedeprrafopredeter"/>
    <w:link w:val="Ttulo3"/>
    <w:uiPriority w:val="9"/>
    <w:rsid w:val="00E52364"/>
    <w:rPr>
      <w:rFonts w:ascii="Times New Roman" w:eastAsia="Times New Roman" w:hAnsi="Times New Roman" w:cs="Times New Roman"/>
      <w:b/>
      <w:bCs/>
      <w:sz w:val="27"/>
      <w:szCs w:val="27"/>
      <w:lang w:eastAsia="ca-ES"/>
    </w:rPr>
  </w:style>
  <w:style w:type="character" w:styleId="Hipervnculo">
    <w:name w:val="Hyperlink"/>
    <w:basedOn w:val="Fuentedeprrafopredeter"/>
    <w:uiPriority w:val="99"/>
    <w:unhideWhenUsed/>
    <w:rsid w:val="00FA16B8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7011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8654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1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24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35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4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44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seu-e.cat/ca/web/torder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926</Words>
  <Characters>5097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García García</dc:creator>
  <cp:keywords/>
  <dc:description/>
  <cp:lastModifiedBy>Tamara Muñoz Rodríguez</cp:lastModifiedBy>
  <cp:revision>4</cp:revision>
  <cp:lastPrinted>2021-03-01T09:08:00Z</cp:lastPrinted>
  <dcterms:created xsi:type="dcterms:W3CDTF">2021-03-01T11:29:00Z</dcterms:created>
  <dcterms:modified xsi:type="dcterms:W3CDTF">2021-03-08T08:07:00Z</dcterms:modified>
</cp:coreProperties>
</file>