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838" w:rsidRPr="00DA0882" w:rsidRDefault="002B337B" w:rsidP="007C306B">
      <w:pPr>
        <w:jc w:val="both"/>
        <w:rPr>
          <w:rFonts w:ascii="Verdana" w:hAnsi="Verdana" w:cs="Arial"/>
          <w:b/>
          <w:smallCaps/>
          <w:color w:val="222222"/>
          <w:shd w:val="clear" w:color="auto" w:fill="FFFFFF"/>
        </w:rPr>
      </w:pPr>
      <w:r w:rsidRPr="00AD30E1">
        <w:rPr>
          <w:rFonts w:ascii="Verdana" w:hAnsi="Verdana"/>
          <w:b/>
        </w:rPr>
        <w:t xml:space="preserve">Extracto </w:t>
      </w:r>
      <w:r w:rsidR="007C306B">
        <w:rPr>
          <w:rFonts w:ascii="Verdana" w:hAnsi="Verdana"/>
          <w:b/>
        </w:rPr>
        <w:t>de la Junta de Gobierno local</w:t>
      </w:r>
      <w:r w:rsidR="00F00838" w:rsidRPr="00AD30E1">
        <w:rPr>
          <w:rFonts w:ascii="Verdana" w:hAnsi="Verdana"/>
          <w:b/>
        </w:rPr>
        <w:t xml:space="preserve"> de </w:t>
      </w:r>
      <w:r w:rsidR="00270E0D">
        <w:rPr>
          <w:rFonts w:ascii="Verdana" w:hAnsi="Verdana"/>
          <w:b/>
        </w:rPr>
        <w:t>5</w:t>
      </w:r>
      <w:r w:rsidR="00F00838" w:rsidRPr="00AD30E1">
        <w:rPr>
          <w:rFonts w:ascii="Verdana" w:hAnsi="Verdana"/>
          <w:b/>
        </w:rPr>
        <w:t xml:space="preserve"> de </w:t>
      </w:r>
      <w:r w:rsidR="00270E0D">
        <w:rPr>
          <w:rFonts w:ascii="Verdana" w:hAnsi="Verdana"/>
          <w:b/>
        </w:rPr>
        <w:t>marzo</w:t>
      </w:r>
      <w:r w:rsidR="00DA0882">
        <w:rPr>
          <w:rFonts w:ascii="Verdana" w:hAnsi="Verdana"/>
          <w:b/>
        </w:rPr>
        <w:t xml:space="preserve"> </w:t>
      </w:r>
      <w:proofErr w:type="spellStart"/>
      <w:r w:rsidR="00F00838" w:rsidRPr="00AD30E1">
        <w:rPr>
          <w:rFonts w:ascii="Verdana" w:hAnsi="Verdana"/>
          <w:b/>
        </w:rPr>
        <w:t>de</w:t>
      </w:r>
      <w:proofErr w:type="spellEnd"/>
      <w:r w:rsidR="00F00838" w:rsidRPr="00AD30E1">
        <w:rPr>
          <w:rFonts w:ascii="Verdana" w:hAnsi="Verdana"/>
          <w:b/>
        </w:rPr>
        <w:t xml:space="preserve"> 202</w:t>
      </w:r>
      <w:r w:rsidR="00270E0D">
        <w:rPr>
          <w:rFonts w:ascii="Verdana" w:hAnsi="Verdana"/>
          <w:b/>
        </w:rPr>
        <w:t>1</w:t>
      </w:r>
      <w:r w:rsidR="00F00838" w:rsidRPr="00AD30E1">
        <w:rPr>
          <w:rFonts w:ascii="Verdana" w:hAnsi="Verdana"/>
          <w:b/>
        </w:rPr>
        <w:t xml:space="preserve"> por el que se </w:t>
      </w:r>
      <w:r w:rsidR="00C04E8F">
        <w:rPr>
          <w:rFonts w:ascii="Verdana" w:hAnsi="Verdana"/>
          <w:b/>
        </w:rPr>
        <w:t>aprueba</w:t>
      </w:r>
      <w:r w:rsidR="00DA0882">
        <w:rPr>
          <w:rFonts w:ascii="Verdana" w:hAnsi="Verdana"/>
          <w:b/>
        </w:rPr>
        <w:t>n</w:t>
      </w:r>
      <w:r w:rsidR="00C04E8F">
        <w:rPr>
          <w:rFonts w:ascii="Verdana" w:hAnsi="Verdana"/>
          <w:b/>
        </w:rPr>
        <w:t xml:space="preserve"> la</w:t>
      </w:r>
      <w:r w:rsidR="00DA0882">
        <w:rPr>
          <w:rFonts w:ascii="Verdana" w:hAnsi="Verdana"/>
          <w:b/>
        </w:rPr>
        <w:t>s</w:t>
      </w:r>
      <w:r w:rsidR="00C04E8F" w:rsidRPr="00C04E8F">
        <w:rPr>
          <w:rFonts w:ascii="Verdana" w:eastAsia="Times New Roman" w:hAnsi="Verdana" w:cs="Verdana"/>
          <w:b/>
          <w:bCs/>
        </w:rPr>
        <w:t xml:space="preserve"> </w:t>
      </w:r>
      <w:r w:rsidR="00DA0882">
        <w:rPr>
          <w:rFonts w:ascii="Verdana" w:eastAsia="Times New Roman" w:hAnsi="Verdana" w:cs="Verdana"/>
          <w:b/>
          <w:bCs/>
        </w:rPr>
        <w:t xml:space="preserve">bases y la </w:t>
      </w:r>
      <w:r w:rsidR="00C04E8F" w:rsidRPr="008D4F5B">
        <w:rPr>
          <w:rFonts w:ascii="Verdana" w:eastAsia="Times New Roman" w:hAnsi="Verdana" w:cs="Verdana"/>
          <w:b/>
          <w:bCs/>
        </w:rPr>
        <w:t xml:space="preserve">convocatoria para la concesión de </w:t>
      </w:r>
      <w:sdt>
        <w:sdtPr>
          <w:rPr>
            <w:b/>
            <w:u w:val="single"/>
          </w:rPr>
          <w:alias w:val="Título"/>
          <w:tag w:val="Título"/>
          <w:id w:val="221498486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A0882">
            <w:rPr>
              <w:b/>
              <w:u w:val="single"/>
            </w:rPr>
            <w:t xml:space="preserve">     </w:t>
          </w:r>
        </w:sdtContent>
      </w:sdt>
      <w:r w:rsidR="00DA0882" w:rsidRPr="008D4F5B">
        <w:rPr>
          <w:rFonts w:ascii="Verdana" w:eastAsia="Times New Roman" w:hAnsi="Verdana" w:cs="Verdana"/>
          <w:b/>
          <w:bCs/>
        </w:rPr>
        <w:t xml:space="preserve"> </w:t>
      </w:r>
      <w:r w:rsidR="00DA0882">
        <w:rPr>
          <w:rFonts w:ascii="Verdana" w:eastAsia="Times New Roman" w:hAnsi="Verdana" w:cs="Verdana"/>
          <w:b/>
          <w:bCs/>
        </w:rPr>
        <w:t>subvenciones a la instalación y puesta en marcha de proyectos empresariales en el municipio de Güeñes en</w:t>
      </w:r>
      <w:r w:rsidR="00DA0882" w:rsidRPr="00DA0882">
        <w:rPr>
          <w:rFonts w:ascii="Verdana" w:eastAsia="Times New Roman" w:hAnsi="Verdana" w:cs="Verdana"/>
          <w:b/>
          <w:bCs/>
          <w:smallCaps/>
        </w:rPr>
        <w:t xml:space="preserve"> 202</w:t>
      </w:r>
      <w:r w:rsidR="00270E0D">
        <w:rPr>
          <w:rFonts w:ascii="Verdana" w:eastAsia="Times New Roman" w:hAnsi="Verdana" w:cs="Verdana"/>
          <w:b/>
          <w:bCs/>
          <w:smallCaps/>
        </w:rPr>
        <w:t>1</w:t>
      </w:r>
    </w:p>
    <w:p w:rsidR="00AD30E1" w:rsidRPr="00AD30E1" w:rsidRDefault="00AD30E1" w:rsidP="00AD30E1">
      <w:pPr>
        <w:spacing w:line="276" w:lineRule="auto"/>
        <w:jc w:val="both"/>
        <w:rPr>
          <w:rFonts w:ascii="Verdana" w:hAnsi="Verdana"/>
          <w:b/>
        </w:rPr>
      </w:pPr>
    </w:p>
    <w:p w:rsidR="00F00BCB" w:rsidRPr="00AD30E1" w:rsidRDefault="00F03E83" w:rsidP="00AD30E1">
      <w:pPr>
        <w:ind w:firstLine="708"/>
        <w:jc w:val="both"/>
        <w:rPr>
          <w:rFonts w:ascii="Verdana" w:hAnsi="Verdana"/>
        </w:rPr>
      </w:pPr>
      <w:r w:rsidRPr="00AD30E1">
        <w:rPr>
          <w:rFonts w:ascii="Verdana" w:hAnsi="Verdana"/>
        </w:rPr>
        <w:t>De conformidad con lo previsto en los artículos 17.3.b y 20.8.a de la Ley 38/2003, de 17 de noviembre, General de Subvenciones, se publica el extracto de la convocatoria cuyo texto completo puede consultarse en la Base de</w:t>
      </w:r>
      <w:r w:rsidR="00F00BCB" w:rsidRPr="00AD30E1">
        <w:rPr>
          <w:rFonts w:ascii="Verdana" w:hAnsi="Verdana"/>
        </w:rPr>
        <w:t xml:space="preserve"> </w:t>
      </w:r>
      <w:r w:rsidRPr="00AD30E1">
        <w:rPr>
          <w:rFonts w:ascii="Verdana" w:hAnsi="Verdana"/>
        </w:rPr>
        <w:t>Datos Nacional de Subvenciones</w:t>
      </w:r>
      <w:r w:rsidR="00F00BCB" w:rsidRPr="00AD30E1">
        <w:rPr>
          <w:rFonts w:ascii="Verdana" w:hAnsi="Verdana"/>
        </w:rPr>
        <w:t xml:space="preserve"> </w:t>
      </w:r>
    </w:p>
    <w:p w:rsidR="00F03E83" w:rsidRPr="00AD30E1" w:rsidRDefault="00F03E83" w:rsidP="00AD30E1">
      <w:pPr>
        <w:jc w:val="both"/>
        <w:rPr>
          <w:rFonts w:ascii="Verdana" w:hAnsi="Verdana"/>
        </w:rPr>
      </w:pPr>
      <w:r w:rsidRPr="00AD30E1">
        <w:rPr>
          <w:rFonts w:ascii="Verdana" w:hAnsi="Verdana"/>
        </w:rPr>
        <w:t>(</w:t>
      </w:r>
      <w:hyperlink r:id="rId4" w:history="1">
        <w:r w:rsidR="00AD30E1" w:rsidRPr="00AD30E1">
          <w:rPr>
            <w:rStyle w:val="Hipervnculo"/>
            <w:rFonts w:ascii="Verdana" w:hAnsi="Verdana"/>
            <w:b/>
            <w:i/>
          </w:rPr>
          <w:t>http://www.pap.minhap.gob.es/bdnstrans/index</w:t>
        </w:r>
      </w:hyperlink>
      <w:r w:rsidRPr="00AD30E1">
        <w:rPr>
          <w:rFonts w:ascii="Verdana" w:hAnsi="Verdana"/>
          <w:b/>
          <w:i/>
        </w:rPr>
        <w:t>)</w:t>
      </w:r>
    </w:p>
    <w:p w:rsidR="00AD30E1" w:rsidRPr="00AD30E1" w:rsidRDefault="00AD30E1" w:rsidP="00AD30E1">
      <w:pPr>
        <w:jc w:val="both"/>
        <w:rPr>
          <w:rFonts w:ascii="Verdana" w:hAnsi="Verdana"/>
          <w:b/>
          <w:i/>
        </w:rPr>
      </w:pPr>
    </w:p>
    <w:p w:rsidR="00F00BCB" w:rsidRPr="00AD30E1" w:rsidRDefault="00F03E83" w:rsidP="00AD30E1">
      <w:pPr>
        <w:jc w:val="both"/>
        <w:rPr>
          <w:rFonts w:ascii="Verdana" w:hAnsi="Verdana"/>
          <w:b/>
        </w:rPr>
      </w:pPr>
      <w:r w:rsidRPr="00AD30E1">
        <w:rPr>
          <w:rFonts w:ascii="Verdana" w:hAnsi="Verdana"/>
          <w:b/>
        </w:rPr>
        <w:t xml:space="preserve">Primero. </w:t>
      </w:r>
      <w:r w:rsidR="00F00BCB" w:rsidRPr="00AD30E1">
        <w:rPr>
          <w:rFonts w:ascii="Verdana" w:hAnsi="Verdana"/>
          <w:b/>
        </w:rPr>
        <w:t>Requisitos de los b</w:t>
      </w:r>
      <w:r w:rsidRPr="00AD30E1">
        <w:rPr>
          <w:rFonts w:ascii="Verdana" w:hAnsi="Verdana"/>
          <w:b/>
        </w:rPr>
        <w:t>eneficiarios</w:t>
      </w:r>
      <w:r w:rsidR="00AD30E1">
        <w:rPr>
          <w:rFonts w:ascii="Verdana" w:hAnsi="Verdana"/>
          <w:b/>
        </w:rPr>
        <w:t>.</w:t>
      </w:r>
    </w:p>
    <w:p w:rsidR="00270E0D" w:rsidRDefault="00F03E83" w:rsidP="00AD30E1">
      <w:pPr>
        <w:jc w:val="both"/>
        <w:rPr>
          <w:rFonts w:ascii="Verdana" w:hAnsi="Verdana"/>
        </w:rPr>
      </w:pPr>
      <w:r w:rsidRPr="00AD30E1">
        <w:rPr>
          <w:rFonts w:ascii="Verdana" w:hAnsi="Verdana"/>
        </w:rPr>
        <w:t>Los previstos en</w:t>
      </w:r>
      <w:r w:rsidR="00DA0882">
        <w:rPr>
          <w:rFonts w:ascii="Verdana" w:hAnsi="Verdana"/>
        </w:rPr>
        <w:t xml:space="preserve"> el artículo 2 de</w:t>
      </w:r>
      <w:r w:rsidRPr="00AD30E1">
        <w:rPr>
          <w:rFonts w:ascii="Verdana" w:hAnsi="Verdana"/>
        </w:rPr>
        <w:t xml:space="preserve"> las Bases</w:t>
      </w:r>
      <w:r w:rsidR="00AA21C5">
        <w:rPr>
          <w:rFonts w:ascii="Verdana" w:hAnsi="Verdana"/>
        </w:rPr>
        <w:t xml:space="preserve"> Reguladoras</w:t>
      </w:r>
      <w:r w:rsidR="00FE0243">
        <w:rPr>
          <w:rFonts w:ascii="Verdana" w:hAnsi="Verdana"/>
        </w:rPr>
        <w:t xml:space="preserve"> </w:t>
      </w:r>
    </w:p>
    <w:p w:rsidR="00F03E83" w:rsidRDefault="00F03E83" w:rsidP="00AD30E1">
      <w:pPr>
        <w:jc w:val="both"/>
        <w:rPr>
          <w:rFonts w:ascii="Verdana" w:hAnsi="Verdana"/>
        </w:rPr>
      </w:pPr>
      <w:r w:rsidRPr="00AD30E1">
        <w:rPr>
          <w:rFonts w:ascii="Verdana" w:hAnsi="Verdana"/>
          <w:b/>
        </w:rPr>
        <w:t>Segundo. Objeto</w:t>
      </w:r>
      <w:r w:rsidRPr="00AD30E1">
        <w:rPr>
          <w:rFonts w:ascii="Verdana" w:hAnsi="Verdana"/>
        </w:rPr>
        <w:t>.</w:t>
      </w:r>
    </w:p>
    <w:p w:rsidR="00DA0882" w:rsidRPr="00DA0882" w:rsidRDefault="00DA0882" w:rsidP="00DA0882">
      <w:pPr>
        <w:jc w:val="both"/>
        <w:rPr>
          <w:rFonts w:ascii="Verdana" w:hAnsi="Verdana"/>
        </w:rPr>
      </w:pPr>
      <w:r w:rsidRPr="00DA0882">
        <w:rPr>
          <w:rFonts w:ascii="Verdana" w:hAnsi="Verdana"/>
        </w:rPr>
        <w:t xml:space="preserve">Es objeto de las presentes </w:t>
      </w:r>
      <w:r>
        <w:rPr>
          <w:rFonts w:ascii="Verdana" w:hAnsi="Verdana"/>
        </w:rPr>
        <w:t>B</w:t>
      </w:r>
      <w:r w:rsidRPr="00DA0882">
        <w:rPr>
          <w:rFonts w:ascii="Verdana" w:hAnsi="Verdana"/>
        </w:rPr>
        <w:t>ases regular la concesión de ayudas a fondo perdido para subvencionar la instalación y puesta en marcha de proyectos empresariales, desde el 1 de diciembre de 20</w:t>
      </w:r>
      <w:r w:rsidR="00270E0D">
        <w:rPr>
          <w:rFonts w:ascii="Verdana" w:hAnsi="Verdana"/>
        </w:rPr>
        <w:t>20</w:t>
      </w:r>
      <w:r w:rsidRPr="00DA0882">
        <w:rPr>
          <w:rFonts w:ascii="Verdana" w:hAnsi="Verdana"/>
        </w:rPr>
        <w:t xml:space="preserve"> hasta el 30 de noviembre de 202</w:t>
      </w:r>
      <w:r w:rsidR="00270E0D">
        <w:rPr>
          <w:rFonts w:ascii="Verdana" w:hAnsi="Verdana"/>
        </w:rPr>
        <w:t>1</w:t>
      </w:r>
      <w:r w:rsidRPr="00DA0882">
        <w:rPr>
          <w:rFonts w:ascii="Verdana" w:hAnsi="Verdana"/>
        </w:rPr>
        <w:t>, promovidos por personas y empresas promotoras que cumplan los requisitos establecidos en el punto 2 de las presentes bases.</w:t>
      </w:r>
    </w:p>
    <w:p w:rsidR="007C306B" w:rsidRPr="007C306B" w:rsidRDefault="007C306B" w:rsidP="007C306B">
      <w:pPr>
        <w:jc w:val="both"/>
        <w:rPr>
          <w:rFonts w:ascii="Verdana" w:hAnsi="Verdana"/>
        </w:rPr>
      </w:pPr>
      <w:r w:rsidRPr="007C306B">
        <w:rPr>
          <w:rFonts w:ascii="Verdana" w:hAnsi="Verdana"/>
        </w:rPr>
        <w:t>Serán subvencionables los gastos realizados por el beneficiario que se encuentren directa y objetivamente relacionados con el objeto de la subvención, siempre que reúnan las condiciones establecidas en la normativa básica reguladora de las subvenciones.</w:t>
      </w:r>
    </w:p>
    <w:p w:rsidR="00F03E83" w:rsidRPr="00AD30E1" w:rsidRDefault="00F03E83" w:rsidP="00AD30E1">
      <w:pPr>
        <w:jc w:val="both"/>
        <w:rPr>
          <w:rFonts w:ascii="Verdana" w:hAnsi="Verdana"/>
          <w:b/>
        </w:rPr>
      </w:pPr>
      <w:r w:rsidRPr="00AD30E1">
        <w:rPr>
          <w:rFonts w:ascii="Verdana" w:hAnsi="Verdana"/>
          <w:b/>
        </w:rPr>
        <w:t>Tercero. Bases reguladoras.</w:t>
      </w:r>
    </w:p>
    <w:p w:rsidR="00F03E83" w:rsidRPr="00AD30E1" w:rsidRDefault="00F03E83" w:rsidP="00AD30E1">
      <w:pPr>
        <w:jc w:val="both"/>
        <w:rPr>
          <w:rFonts w:ascii="Verdana" w:hAnsi="Verdana"/>
        </w:rPr>
      </w:pPr>
      <w:r w:rsidRPr="00AD30E1">
        <w:rPr>
          <w:rFonts w:ascii="Verdana" w:hAnsi="Verdana"/>
        </w:rPr>
        <w:t xml:space="preserve">Las Bases Reguladoras para la concesión de estas ayudas fueron aprobadas por </w:t>
      </w:r>
      <w:r w:rsidR="00AA21C5">
        <w:rPr>
          <w:rFonts w:ascii="Verdana" w:hAnsi="Verdana"/>
        </w:rPr>
        <w:t xml:space="preserve">la Junta de Gobierno Local de 5 de </w:t>
      </w:r>
      <w:r w:rsidR="00270E0D">
        <w:rPr>
          <w:rFonts w:ascii="Verdana" w:hAnsi="Verdana"/>
        </w:rPr>
        <w:t>marzo</w:t>
      </w:r>
      <w:r w:rsidR="00AA21C5">
        <w:rPr>
          <w:rFonts w:ascii="Verdana" w:hAnsi="Verdana"/>
        </w:rPr>
        <w:t>.</w:t>
      </w:r>
    </w:p>
    <w:p w:rsidR="00AD30E1" w:rsidRPr="00AD30E1" w:rsidRDefault="00F03E83" w:rsidP="00AD30E1">
      <w:pPr>
        <w:jc w:val="both"/>
        <w:rPr>
          <w:rFonts w:ascii="Verdana" w:hAnsi="Verdana"/>
          <w:b/>
          <w:i/>
        </w:rPr>
      </w:pPr>
      <w:r w:rsidRPr="00AD30E1">
        <w:rPr>
          <w:rFonts w:ascii="Verdana" w:hAnsi="Verdana"/>
        </w:rPr>
        <w:t xml:space="preserve">Las Bases y la presente convocatoria junto </w:t>
      </w:r>
      <w:r w:rsidR="009C05F5" w:rsidRPr="00AD30E1">
        <w:rPr>
          <w:rFonts w:ascii="Verdana" w:hAnsi="Verdana"/>
        </w:rPr>
        <w:t>al modelo de solicitud podrán descargarse de la página web del Ayuntamiento:</w:t>
      </w:r>
      <w:r w:rsidR="009C05F5" w:rsidRPr="00AD30E1">
        <w:rPr>
          <w:rFonts w:ascii="Verdana" w:hAnsi="Verdana"/>
          <w:b/>
          <w:i/>
        </w:rPr>
        <w:t>www.guenes.</w:t>
      </w:r>
      <w:r w:rsidR="009C6BE0">
        <w:rPr>
          <w:rFonts w:ascii="Verdana" w:hAnsi="Verdana"/>
          <w:b/>
          <w:i/>
        </w:rPr>
        <w:t>eus</w:t>
      </w:r>
      <w:r w:rsidR="009C05F5" w:rsidRPr="00AD30E1">
        <w:rPr>
          <w:rFonts w:ascii="Verdana" w:hAnsi="Verdana"/>
          <w:b/>
          <w:i/>
        </w:rPr>
        <w:t>/es-ES/Tramites/instancias_Subvenciones.aspx</w:t>
      </w:r>
      <w:r w:rsidR="00AD30E1">
        <w:rPr>
          <w:rFonts w:ascii="Verdana" w:hAnsi="Verdana"/>
          <w:b/>
          <w:i/>
        </w:rPr>
        <w:t>.</w:t>
      </w:r>
    </w:p>
    <w:p w:rsidR="00DA0882" w:rsidRDefault="00F03E83" w:rsidP="00DA0882">
      <w:pPr>
        <w:jc w:val="both"/>
        <w:rPr>
          <w:rFonts w:ascii="Verdana" w:hAnsi="Verdana"/>
          <w:b/>
        </w:rPr>
      </w:pPr>
      <w:r w:rsidRPr="00AD30E1">
        <w:rPr>
          <w:rFonts w:ascii="Verdana" w:hAnsi="Verdana"/>
          <w:b/>
        </w:rPr>
        <w:t>Cuarto. Cuantía.</w:t>
      </w:r>
    </w:p>
    <w:p w:rsidR="00DA0882" w:rsidRDefault="00DA0882" w:rsidP="00DA0882">
      <w:pPr>
        <w:jc w:val="both"/>
        <w:rPr>
          <w:rFonts w:ascii="Verdana" w:hAnsi="Verdana"/>
        </w:rPr>
      </w:pPr>
      <w:r w:rsidRPr="00DA0882">
        <w:rPr>
          <w:rFonts w:ascii="Verdana" w:hAnsi="Verdana"/>
        </w:rPr>
        <w:t>Se establece una ayuda a fondo perdido de hasta 3.000</w:t>
      </w:r>
      <w:r>
        <w:rPr>
          <w:rFonts w:ascii="Verdana" w:hAnsi="Verdana"/>
        </w:rPr>
        <w:t xml:space="preserve"> </w:t>
      </w:r>
      <w:r w:rsidRPr="00DA0882">
        <w:rPr>
          <w:rFonts w:ascii="Verdana" w:hAnsi="Verdana"/>
        </w:rPr>
        <w:t>€ para subvencionar los gastos de instalación y puesta en marcha de empresas que se implanten en el municipio de Güeñes y tengan su domicilio social y al menos un centro de trabajo en el citado municipio, siendo subvencionable un único proyecto independientemente de la forma jurídica del mismo.</w:t>
      </w:r>
    </w:p>
    <w:p w:rsidR="00DA0882" w:rsidRPr="00DA0882" w:rsidRDefault="00DA0882" w:rsidP="00DA0882">
      <w:pPr>
        <w:jc w:val="both"/>
        <w:rPr>
          <w:rFonts w:ascii="Verdana" w:hAnsi="Verdana"/>
        </w:rPr>
      </w:pPr>
      <w:r w:rsidRPr="00DA0882">
        <w:rPr>
          <w:rFonts w:ascii="Verdana" w:hAnsi="Verdana"/>
        </w:rPr>
        <w:t xml:space="preserve">Las ayudas reguladas en la presente convocatoria </w:t>
      </w:r>
      <w:r w:rsidR="0035175D">
        <w:rPr>
          <w:rFonts w:ascii="Verdana" w:hAnsi="Verdana"/>
        </w:rPr>
        <w:t>serán compatibles</w:t>
      </w:r>
      <w:r w:rsidRPr="00DA0882">
        <w:rPr>
          <w:rFonts w:ascii="Verdana" w:hAnsi="Verdana"/>
        </w:rPr>
        <w:t xml:space="preserve"> con otras ayudas provenientes de organismos públicos o privados y que subvencionen los mismos conceptos, siempre y cuando no se produzca sobrefinanciación sobre los gastos e inversiones realizadas.</w:t>
      </w:r>
    </w:p>
    <w:p w:rsidR="00DA0882" w:rsidRPr="00DA0882" w:rsidRDefault="00DA0882" w:rsidP="00DA0882">
      <w:pPr>
        <w:jc w:val="both"/>
        <w:rPr>
          <w:rFonts w:ascii="Verdana" w:hAnsi="Verdana"/>
        </w:rPr>
      </w:pPr>
    </w:p>
    <w:p w:rsidR="00F03E83" w:rsidRPr="00AD30E1" w:rsidRDefault="00F03E83" w:rsidP="00AD30E1">
      <w:pPr>
        <w:jc w:val="both"/>
        <w:rPr>
          <w:rFonts w:ascii="Verdana" w:hAnsi="Verdana"/>
          <w:b/>
        </w:rPr>
      </w:pPr>
      <w:r w:rsidRPr="00AD30E1">
        <w:rPr>
          <w:rFonts w:ascii="Verdana" w:hAnsi="Verdana"/>
          <w:b/>
        </w:rPr>
        <w:t>Quinto. Plazo de presentación de solicitudes.</w:t>
      </w:r>
    </w:p>
    <w:p w:rsidR="00E83807" w:rsidRPr="00E83807" w:rsidRDefault="00147177" w:rsidP="00E83807">
      <w:pPr>
        <w:jc w:val="both"/>
        <w:rPr>
          <w:rFonts w:ascii="Verdana" w:eastAsia="Arial Unicode MS" w:hAnsi="Verdana" w:cs="Arial Unicode MS"/>
        </w:rPr>
      </w:pPr>
      <w:r w:rsidRPr="00147177">
        <w:rPr>
          <w:rFonts w:ascii="Verdana" w:eastAsia="Arial Unicode MS" w:hAnsi="Verdana" w:cs="Arial Unicode MS"/>
        </w:rPr>
        <w:t xml:space="preserve">Las solicitudes deberán ser presentadas en el Registro General del Ayuntamiento de Güeñes sito en las Oficinas de Zaramillo, Sodupe y Güeñes así como en la página web www.guenes.eus. El modelo oficial de presentación de solicitudes será la instancia general que podrá recogerse en las oficinas citadas o en la web. </w:t>
      </w:r>
      <w:r w:rsidR="00E83807" w:rsidRPr="00E83807">
        <w:rPr>
          <w:rFonts w:ascii="Verdana" w:eastAsia="Arial Unicode MS" w:hAnsi="Verdana" w:cs="Arial Unicode MS"/>
        </w:rPr>
        <w:t>El plazo de presentación de solicitudes se iniciará a partir del día siguiente al de la publicación del presente convocatoria en el BOB (Boletín Oficial de Bizkaia)</w:t>
      </w:r>
      <w:r w:rsidR="00FE0243">
        <w:rPr>
          <w:rFonts w:ascii="Verdana" w:eastAsia="Arial Unicode MS" w:hAnsi="Verdana" w:cs="Arial Unicode MS"/>
        </w:rPr>
        <w:t>.</w:t>
      </w:r>
    </w:p>
    <w:p w:rsidR="00147177" w:rsidRDefault="00147177" w:rsidP="00AD30E1">
      <w:pPr>
        <w:jc w:val="both"/>
        <w:rPr>
          <w:rFonts w:ascii="Verdana" w:eastAsia="Arial Unicode MS" w:hAnsi="Verdana" w:cs="Arial Unicode MS"/>
        </w:rPr>
      </w:pPr>
      <w:bookmarkStart w:id="0" w:name="_GoBack"/>
      <w:bookmarkEnd w:id="0"/>
    </w:p>
    <w:sectPr w:rsidR="00147177" w:rsidSect="003B51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E83"/>
    <w:rsid w:val="00050781"/>
    <w:rsid w:val="00147177"/>
    <w:rsid w:val="00270E0D"/>
    <w:rsid w:val="002B337B"/>
    <w:rsid w:val="002E02F0"/>
    <w:rsid w:val="0035175D"/>
    <w:rsid w:val="003774F4"/>
    <w:rsid w:val="003B51A4"/>
    <w:rsid w:val="003B66BD"/>
    <w:rsid w:val="00403370"/>
    <w:rsid w:val="00446CC9"/>
    <w:rsid w:val="00600E98"/>
    <w:rsid w:val="006164FC"/>
    <w:rsid w:val="00794E7A"/>
    <w:rsid w:val="007C306B"/>
    <w:rsid w:val="00821F11"/>
    <w:rsid w:val="008F1127"/>
    <w:rsid w:val="008F47A6"/>
    <w:rsid w:val="009C05F5"/>
    <w:rsid w:val="009C6BE0"/>
    <w:rsid w:val="00A448DC"/>
    <w:rsid w:val="00A5125B"/>
    <w:rsid w:val="00AA21C5"/>
    <w:rsid w:val="00AD30E1"/>
    <w:rsid w:val="00C04E8F"/>
    <w:rsid w:val="00C73E10"/>
    <w:rsid w:val="00DA0882"/>
    <w:rsid w:val="00DC77BB"/>
    <w:rsid w:val="00E83807"/>
    <w:rsid w:val="00EB031B"/>
    <w:rsid w:val="00F00838"/>
    <w:rsid w:val="00F00BCB"/>
    <w:rsid w:val="00F03E83"/>
    <w:rsid w:val="00FE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4E2431-883E-4B26-918F-CFFE9F48C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1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D30E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0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08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4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p.minhap.gob.es/bdnstran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susana1</dc:creator>
  <cp:lastModifiedBy>Susana Lopez-Para Urquijo</cp:lastModifiedBy>
  <cp:revision>2</cp:revision>
  <cp:lastPrinted>2020-04-27T14:05:00Z</cp:lastPrinted>
  <dcterms:created xsi:type="dcterms:W3CDTF">2021-03-09T11:14:00Z</dcterms:created>
  <dcterms:modified xsi:type="dcterms:W3CDTF">2021-03-09T11:14:00Z</dcterms:modified>
</cp:coreProperties>
</file>